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CCF" w:rsidRDefault="00985CCF" w:rsidP="00985CCF">
      <w:pPr>
        <w:jc w:val="right"/>
        <w:rPr>
          <w:b/>
        </w:rPr>
      </w:pPr>
    </w:p>
    <w:p w:rsidR="00DE29C0" w:rsidRPr="000265B2" w:rsidRDefault="000265B2" w:rsidP="000265B2">
      <w:pPr>
        <w:jc w:val="center"/>
        <w:rPr>
          <w:b/>
        </w:rPr>
      </w:pPr>
      <w:r w:rsidRPr="000265B2">
        <w:rPr>
          <w:b/>
        </w:rPr>
        <w:t>План работы Совета по поддержке предпринимательства и развитию конкуренции при Главе муниципального образования «Муниципальный округ Сюмсинский район Удмуртской Республики» на 2022 год</w:t>
      </w:r>
    </w:p>
    <w:p w:rsidR="000265B2" w:rsidRDefault="000265B2" w:rsidP="000265B2"/>
    <w:p w:rsidR="000265B2" w:rsidRDefault="000265B2" w:rsidP="000265B2">
      <w:r>
        <w:t xml:space="preserve">Заседание в 1 квартале </w:t>
      </w:r>
      <w:r w:rsidR="00E715C8">
        <w:t xml:space="preserve"> - </w:t>
      </w:r>
      <w:r w:rsidR="00D10346">
        <w:t>28 января</w:t>
      </w:r>
      <w:bookmarkStart w:id="0" w:name="_GoBack"/>
      <w:bookmarkEnd w:id="0"/>
    </w:p>
    <w:p w:rsidR="00270013" w:rsidRDefault="00270013" w:rsidP="000265B2"/>
    <w:p w:rsidR="00985CCF" w:rsidRDefault="00270013" w:rsidP="00270013">
      <w:pPr>
        <w:pStyle w:val="a5"/>
        <w:numPr>
          <w:ilvl w:val="0"/>
          <w:numId w:val="1"/>
        </w:numPr>
      </w:pPr>
      <w:r w:rsidRPr="00270013">
        <w:t>О мерах поддержки предпринимат</w:t>
      </w:r>
      <w:r>
        <w:t>ельства в Удмуртской Республике</w:t>
      </w:r>
    </w:p>
    <w:p w:rsidR="00270013" w:rsidRPr="00270013" w:rsidRDefault="00270013" w:rsidP="00270013">
      <w:pPr>
        <w:pStyle w:val="a5"/>
        <w:numPr>
          <w:ilvl w:val="0"/>
          <w:numId w:val="1"/>
        </w:numPr>
      </w:pPr>
      <w:r w:rsidRPr="00270013">
        <w:t xml:space="preserve">Об утверждении плана работы Совета на 2022 год </w:t>
      </w:r>
    </w:p>
    <w:p w:rsidR="0057369E" w:rsidRPr="0057369E" w:rsidRDefault="0057369E" w:rsidP="0057369E">
      <w:pPr>
        <w:pStyle w:val="a5"/>
        <w:numPr>
          <w:ilvl w:val="0"/>
          <w:numId w:val="1"/>
        </w:numPr>
      </w:pPr>
      <w:r w:rsidRPr="0057369E">
        <w:t xml:space="preserve">Об участии бизнеса </w:t>
      </w:r>
      <w:r w:rsidR="00270013">
        <w:t xml:space="preserve">в </w:t>
      </w:r>
      <w:r w:rsidRPr="0057369E">
        <w:t>инициативах граждан, проживающих в сельской местности</w:t>
      </w:r>
      <w:r w:rsidR="00D10346">
        <w:t xml:space="preserve">. Презентация проекта «Грибная сторонка». </w:t>
      </w:r>
    </w:p>
    <w:p w:rsidR="000265B2" w:rsidRDefault="000265B2" w:rsidP="000265B2">
      <w:pPr>
        <w:pStyle w:val="a5"/>
        <w:numPr>
          <w:ilvl w:val="0"/>
          <w:numId w:val="1"/>
        </w:numPr>
      </w:pPr>
      <w:r>
        <w:t>Утверждение доклада о состоянии и развитии конкуренции на территории муницип</w:t>
      </w:r>
      <w:r w:rsidR="00D42331">
        <w:t xml:space="preserve">ального образования за 2021 год </w:t>
      </w:r>
    </w:p>
    <w:p w:rsidR="000265B2" w:rsidRDefault="000265B2" w:rsidP="000265B2">
      <w:pPr>
        <w:pStyle w:val="a5"/>
        <w:numPr>
          <w:ilvl w:val="0"/>
          <w:numId w:val="1"/>
        </w:numPr>
      </w:pPr>
      <w:r>
        <w:t>Об итогах деятельности субъектов предпринимательств</w:t>
      </w:r>
      <w:r w:rsidR="00D42331">
        <w:t xml:space="preserve">а в районе за 2021 год </w:t>
      </w:r>
    </w:p>
    <w:p w:rsidR="00270013" w:rsidRDefault="00270013" w:rsidP="00270013">
      <w:pPr>
        <w:pStyle w:val="a5"/>
        <w:numPr>
          <w:ilvl w:val="0"/>
          <w:numId w:val="1"/>
        </w:numPr>
      </w:pPr>
      <w:r>
        <w:t xml:space="preserve">Новое в Законе о занятости населения. Профессиональное обучение в рамках национального проекта «Демография» </w:t>
      </w:r>
    </w:p>
    <w:p w:rsidR="0057369E" w:rsidRDefault="0057369E" w:rsidP="00651CB6">
      <w:pPr>
        <w:pStyle w:val="a5"/>
        <w:ind w:left="0"/>
      </w:pPr>
    </w:p>
    <w:p w:rsidR="00651CB6" w:rsidRDefault="00651CB6" w:rsidP="00651CB6">
      <w:pPr>
        <w:pStyle w:val="a5"/>
        <w:ind w:left="0"/>
      </w:pPr>
      <w:r>
        <w:t>Заседание во 2 квартале (апрель)</w:t>
      </w:r>
    </w:p>
    <w:p w:rsidR="0057369E" w:rsidRDefault="0057369E" w:rsidP="0057369E">
      <w:pPr>
        <w:pStyle w:val="a5"/>
        <w:numPr>
          <w:ilvl w:val="0"/>
          <w:numId w:val="2"/>
        </w:numPr>
      </w:pPr>
      <w:r w:rsidRPr="0057369E">
        <w:t xml:space="preserve">Опыт ведения бизнеса </w:t>
      </w:r>
      <w:proofErr w:type="spellStart"/>
      <w:r w:rsidRPr="0057369E">
        <w:t>самозанятыми</w:t>
      </w:r>
      <w:proofErr w:type="spellEnd"/>
      <w:r w:rsidRPr="0057369E">
        <w:t xml:space="preserve"> Сюмсинского района </w:t>
      </w:r>
    </w:p>
    <w:p w:rsidR="00DC1CB7" w:rsidRDefault="00D7204D" w:rsidP="0057369E">
      <w:pPr>
        <w:pStyle w:val="a5"/>
        <w:numPr>
          <w:ilvl w:val="0"/>
          <w:numId w:val="2"/>
        </w:numPr>
      </w:pPr>
      <w:r>
        <w:t xml:space="preserve">О проведении </w:t>
      </w:r>
      <w:proofErr w:type="spellStart"/>
      <w:r>
        <w:t>Роуд</w:t>
      </w:r>
      <w:proofErr w:type="spellEnd"/>
      <w:r>
        <w:t>-шоу ко Дню предпринимательства</w:t>
      </w:r>
      <w:proofErr w:type="gramStart"/>
      <w:r>
        <w:t>.</w:t>
      </w:r>
      <w:proofErr w:type="gramEnd"/>
      <w:r w:rsidR="0057369E">
        <w:t xml:space="preserve"> </w:t>
      </w:r>
      <w:r w:rsidR="00D30B99">
        <w:t>(</w:t>
      </w:r>
      <w:proofErr w:type="gramStart"/>
      <w:r w:rsidR="00D30B99">
        <w:t>в</w:t>
      </w:r>
      <w:proofErr w:type="gramEnd"/>
      <w:r w:rsidR="00D30B99">
        <w:t>ключить площадь под ярмарку у вокзала).</w:t>
      </w:r>
    </w:p>
    <w:p w:rsidR="00D8411E" w:rsidRDefault="00D8411E" w:rsidP="0057369E">
      <w:pPr>
        <w:pStyle w:val="a5"/>
        <w:numPr>
          <w:ilvl w:val="0"/>
          <w:numId w:val="2"/>
        </w:numPr>
      </w:pPr>
      <w:r>
        <w:t>О проведении конкурса на лучшее оформление и благоустройство прилегающей территории предприятий потребительского рынка.</w:t>
      </w:r>
    </w:p>
    <w:p w:rsidR="00985CCF" w:rsidRDefault="00985CCF" w:rsidP="0057369E">
      <w:pPr>
        <w:pStyle w:val="a5"/>
        <w:numPr>
          <w:ilvl w:val="0"/>
          <w:numId w:val="2"/>
        </w:numPr>
      </w:pPr>
      <w:r>
        <w:t>Другие вопросы.</w:t>
      </w:r>
    </w:p>
    <w:p w:rsidR="0057369E" w:rsidRDefault="0057369E" w:rsidP="0057369E">
      <w:pPr>
        <w:pStyle w:val="a5"/>
        <w:ind w:left="1080"/>
      </w:pPr>
    </w:p>
    <w:p w:rsidR="00651CB6" w:rsidRDefault="00651CB6" w:rsidP="00651CB6">
      <w:pPr>
        <w:pStyle w:val="a5"/>
        <w:ind w:left="0"/>
      </w:pPr>
      <w:r>
        <w:t>Заседание в 3</w:t>
      </w:r>
      <w:r w:rsidRPr="00651CB6">
        <w:t xml:space="preserve"> квартале (а</w:t>
      </w:r>
      <w:r>
        <w:t>вгуст</w:t>
      </w:r>
      <w:r w:rsidRPr="00651CB6">
        <w:t>)</w:t>
      </w:r>
    </w:p>
    <w:p w:rsidR="00D8411E" w:rsidRDefault="00D8411E" w:rsidP="00985CCF">
      <w:pPr>
        <w:pStyle w:val="a5"/>
        <w:numPr>
          <w:ilvl w:val="0"/>
          <w:numId w:val="3"/>
        </w:numPr>
        <w:ind w:left="1134" w:hanging="425"/>
        <w:jc w:val="both"/>
      </w:pPr>
      <w:r>
        <w:t>Подведение итогов конкурса</w:t>
      </w:r>
      <w:r w:rsidRPr="00D8411E">
        <w:t xml:space="preserve"> на лучшее оформление и благоустройство </w:t>
      </w:r>
      <w:r>
        <w:t>п</w:t>
      </w:r>
      <w:r w:rsidRPr="00D8411E">
        <w:t>рилегающей территории предприятий потребительского рынка.</w:t>
      </w:r>
    </w:p>
    <w:p w:rsidR="0057369E" w:rsidRDefault="0057369E" w:rsidP="00985CCF">
      <w:pPr>
        <w:pStyle w:val="a5"/>
        <w:numPr>
          <w:ilvl w:val="0"/>
          <w:numId w:val="3"/>
        </w:numPr>
        <w:ind w:left="1134" w:hanging="425"/>
      </w:pPr>
      <w:r w:rsidRPr="0057369E">
        <w:t>О работе Администрации района по снижению неформальной занятости.</w:t>
      </w:r>
    </w:p>
    <w:p w:rsidR="00985CCF" w:rsidRPr="0057369E" w:rsidRDefault="00985CCF" w:rsidP="00985CCF">
      <w:pPr>
        <w:pStyle w:val="a5"/>
        <w:numPr>
          <w:ilvl w:val="0"/>
          <w:numId w:val="3"/>
        </w:numPr>
        <w:ind w:left="1134" w:hanging="425"/>
      </w:pPr>
      <w:r>
        <w:t>Другие вопросы.</w:t>
      </w:r>
    </w:p>
    <w:p w:rsidR="0057369E" w:rsidRDefault="0057369E" w:rsidP="0057369E">
      <w:pPr>
        <w:pStyle w:val="a5"/>
        <w:ind w:left="1440"/>
        <w:jc w:val="both"/>
      </w:pPr>
    </w:p>
    <w:p w:rsidR="00651CB6" w:rsidRDefault="00651CB6" w:rsidP="00651CB6">
      <w:pPr>
        <w:jc w:val="both"/>
      </w:pPr>
      <w:r>
        <w:t>Заседание в 4</w:t>
      </w:r>
      <w:r w:rsidRPr="00651CB6">
        <w:t xml:space="preserve"> квартале (</w:t>
      </w:r>
      <w:r>
        <w:t>ноябрь</w:t>
      </w:r>
      <w:r w:rsidRPr="00651CB6">
        <w:t>)</w:t>
      </w:r>
    </w:p>
    <w:p w:rsidR="00985CCF" w:rsidRDefault="00651CB6" w:rsidP="00985CCF">
      <w:pPr>
        <w:pStyle w:val="a5"/>
        <w:numPr>
          <w:ilvl w:val="0"/>
          <w:numId w:val="4"/>
        </w:numPr>
        <w:ind w:left="1134" w:hanging="425"/>
        <w:jc w:val="both"/>
      </w:pPr>
      <w:r>
        <w:t>Изменения в законодательстве по ведению бизнеса.</w:t>
      </w:r>
    </w:p>
    <w:p w:rsidR="0057369E" w:rsidRDefault="0057369E" w:rsidP="00985CCF">
      <w:pPr>
        <w:pStyle w:val="a5"/>
        <w:numPr>
          <w:ilvl w:val="0"/>
          <w:numId w:val="4"/>
        </w:numPr>
        <w:ind w:left="1134" w:hanging="425"/>
        <w:jc w:val="both"/>
      </w:pPr>
      <w:r w:rsidRPr="0057369E">
        <w:t xml:space="preserve">О мерах поддержки предпринимательства в Удмуртской Республике. </w:t>
      </w:r>
    </w:p>
    <w:p w:rsidR="0057369E" w:rsidRDefault="0057369E" w:rsidP="00985CCF">
      <w:pPr>
        <w:pStyle w:val="a5"/>
        <w:numPr>
          <w:ilvl w:val="0"/>
          <w:numId w:val="4"/>
        </w:numPr>
        <w:ind w:left="1134" w:hanging="425"/>
      </w:pPr>
      <w:r w:rsidRPr="0057369E">
        <w:t>О реализации национальных проектов в 202</w:t>
      </w:r>
      <w:r>
        <w:t>2</w:t>
      </w:r>
      <w:r w:rsidRPr="0057369E">
        <w:t xml:space="preserve"> году в муниципальном образовании «Сюмсинский район» и планируемых к реализации в 202</w:t>
      </w:r>
      <w:r>
        <w:t>3</w:t>
      </w:r>
      <w:r w:rsidRPr="0057369E">
        <w:t xml:space="preserve"> году.</w:t>
      </w:r>
    </w:p>
    <w:p w:rsidR="00985CCF" w:rsidRPr="0057369E" w:rsidRDefault="00985CCF" w:rsidP="00985CCF">
      <w:pPr>
        <w:pStyle w:val="a5"/>
        <w:numPr>
          <w:ilvl w:val="0"/>
          <w:numId w:val="4"/>
        </w:numPr>
        <w:ind w:left="1134" w:hanging="425"/>
      </w:pPr>
      <w:r>
        <w:t>Другие вопросы.</w:t>
      </w:r>
    </w:p>
    <w:p w:rsidR="0057369E" w:rsidRDefault="0057369E" w:rsidP="0057369E">
      <w:pPr>
        <w:pStyle w:val="a5"/>
        <w:ind w:left="1800"/>
      </w:pPr>
    </w:p>
    <w:p w:rsidR="00985CCF" w:rsidRDefault="00985CCF" w:rsidP="0057369E">
      <w:pPr>
        <w:pStyle w:val="a5"/>
        <w:ind w:left="1800"/>
      </w:pPr>
    </w:p>
    <w:p w:rsidR="00985CCF" w:rsidRDefault="00985CCF" w:rsidP="0057369E">
      <w:pPr>
        <w:pStyle w:val="a5"/>
        <w:ind w:left="1800"/>
      </w:pPr>
    </w:p>
    <w:p w:rsidR="00985CCF" w:rsidRDefault="00985CCF" w:rsidP="0057369E">
      <w:pPr>
        <w:pStyle w:val="a5"/>
        <w:ind w:left="1800"/>
      </w:pPr>
    </w:p>
    <w:p w:rsidR="00985CCF" w:rsidRDefault="00985CCF" w:rsidP="0057369E">
      <w:pPr>
        <w:pStyle w:val="a5"/>
        <w:ind w:left="1800"/>
      </w:pPr>
    </w:p>
    <w:p w:rsidR="00985CCF" w:rsidRDefault="00985CCF" w:rsidP="0057369E">
      <w:pPr>
        <w:pStyle w:val="a5"/>
        <w:ind w:left="1800"/>
      </w:pPr>
    </w:p>
    <w:p w:rsidR="00985CCF" w:rsidRDefault="00985CCF" w:rsidP="0057369E">
      <w:pPr>
        <w:pStyle w:val="a5"/>
        <w:ind w:left="1800"/>
      </w:pPr>
    </w:p>
    <w:sectPr w:rsidR="00985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3923"/>
    <w:multiLevelType w:val="hybridMultilevel"/>
    <w:tmpl w:val="6F6628BE"/>
    <w:lvl w:ilvl="0" w:tplc="E58CC5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4875B4C"/>
    <w:multiLevelType w:val="hybridMultilevel"/>
    <w:tmpl w:val="95B85B10"/>
    <w:lvl w:ilvl="0" w:tplc="501E01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C2054A0"/>
    <w:multiLevelType w:val="hybridMultilevel"/>
    <w:tmpl w:val="7C96F88C"/>
    <w:lvl w:ilvl="0" w:tplc="D1647B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33D6480"/>
    <w:multiLevelType w:val="hybridMultilevel"/>
    <w:tmpl w:val="9BD24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FEF"/>
    <w:rsid w:val="00006D91"/>
    <w:rsid w:val="00016496"/>
    <w:rsid w:val="000265B2"/>
    <w:rsid w:val="00270013"/>
    <w:rsid w:val="002F5D6F"/>
    <w:rsid w:val="00347FEF"/>
    <w:rsid w:val="0057369E"/>
    <w:rsid w:val="00651CB6"/>
    <w:rsid w:val="00934D26"/>
    <w:rsid w:val="00985CCF"/>
    <w:rsid w:val="00B22A13"/>
    <w:rsid w:val="00B94BBE"/>
    <w:rsid w:val="00D10346"/>
    <w:rsid w:val="00D30B99"/>
    <w:rsid w:val="00D42331"/>
    <w:rsid w:val="00D7204D"/>
    <w:rsid w:val="00D7417D"/>
    <w:rsid w:val="00D8411E"/>
    <w:rsid w:val="00DC1CB7"/>
    <w:rsid w:val="00DE29C0"/>
    <w:rsid w:val="00E715C8"/>
    <w:rsid w:val="00F6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D91"/>
    <w:rPr>
      <w:rFonts w:ascii="Times New Roman" w:hAnsi="Times New Roman"/>
      <w:bCs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06D91"/>
    <w:pPr>
      <w:keepNext/>
      <w:keepLines/>
      <w:spacing w:before="480"/>
      <w:outlineLvl w:val="0"/>
    </w:pPr>
    <w:rPr>
      <w:rFonts w:ascii="Cambria" w:eastAsia="Times New Roman" w:hAnsi="Cambria" w:cs="Times New Roman"/>
      <w:b/>
      <w:bCs w:val="0"/>
      <w:color w:val="365F91"/>
      <w:sz w:val="28"/>
      <w:szCs w:val="28"/>
      <w:lang w:val="x-none" w:eastAsia="ru-RU"/>
    </w:rPr>
  </w:style>
  <w:style w:type="paragraph" w:styleId="2">
    <w:name w:val="heading 2"/>
    <w:basedOn w:val="a"/>
    <w:link w:val="20"/>
    <w:uiPriority w:val="9"/>
    <w:qFormat/>
    <w:rsid w:val="00006D91"/>
    <w:pPr>
      <w:spacing w:before="100" w:beforeAutospacing="1" w:after="100" w:afterAutospacing="1"/>
      <w:outlineLvl w:val="1"/>
    </w:pPr>
    <w:rPr>
      <w:rFonts w:eastAsia="Times New Roman" w:cs="Times New Roman"/>
      <w:b/>
      <w:sz w:val="36"/>
      <w:szCs w:val="36"/>
      <w:lang w:val="x-none" w:eastAsia="ru-RU"/>
    </w:rPr>
  </w:style>
  <w:style w:type="paragraph" w:styleId="3">
    <w:name w:val="heading 3"/>
    <w:basedOn w:val="a"/>
    <w:next w:val="a"/>
    <w:link w:val="30"/>
    <w:qFormat/>
    <w:rsid w:val="00006D91"/>
    <w:pPr>
      <w:keepNext/>
      <w:spacing w:after="60"/>
      <w:outlineLvl w:val="2"/>
    </w:pPr>
    <w:rPr>
      <w:rFonts w:ascii="Arial" w:eastAsia="Times New Roman" w:hAnsi="Arial" w:cs="Arial"/>
      <w:b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D91"/>
    <w:rPr>
      <w:rFonts w:ascii="Cambria" w:eastAsia="Times New Roman" w:hAnsi="Cambria" w:cs="Times New Roman"/>
      <w:b/>
      <w:color w:val="365F91"/>
      <w:sz w:val="28"/>
      <w:szCs w:val="28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rsid w:val="00006D91"/>
    <w:rPr>
      <w:rFonts w:ascii="Times New Roman" w:eastAsia="Times New Roman" w:hAnsi="Times New Roman" w:cs="Times New Roman"/>
      <w:b/>
      <w:bCs/>
      <w:sz w:val="36"/>
      <w:szCs w:val="36"/>
      <w:lang w:val="x-none" w:eastAsia="ru-RU"/>
    </w:rPr>
  </w:style>
  <w:style w:type="character" w:customStyle="1" w:styleId="30">
    <w:name w:val="Заголовок 3 Знак"/>
    <w:basedOn w:val="a0"/>
    <w:link w:val="3"/>
    <w:rsid w:val="00006D9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uiPriority w:val="22"/>
    <w:qFormat/>
    <w:rsid w:val="00006D91"/>
    <w:rPr>
      <w:b/>
      <w:bCs/>
    </w:rPr>
  </w:style>
  <w:style w:type="paragraph" w:styleId="a4">
    <w:name w:val="No Spacing"/>
    <w:qFormat/>
    <w:rsid w:val="00006D91"/>
    <w:pPr>
      <w:suppressAutoHyphens/>
      <w:spacing w:line="240" w:lineRule="auto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styleId="a5">
    <w:name w:val="List Paragraph"/>
    <w:basedOn w:val="a"/>
    <w:link w:val="a6"/>
    <w:uiPriority w:val="99"/>
    <w:qFormat/>
    <w:rsid w:val="00006D91"/>
    <w:pPr>
      <w:ind w:left="720"/>
    </w:pPr>
    <w:rPr>
      <w:rFonts w:eastAsia="Times New Roman" w:cs="Times New Roman"/>
    </w:rPr>
  </w:style>
  <w:style w:type="character" w:customStyle="1" w:styleId="a6">
    <w:name w:val="Абзац списка Знак"/>
    <w:link w:val="a5"/>
    <w:uiPriority w:val="99"/>
    <w:locked/>
    <w:rsid w:val="00006D91"/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styleId="a7">
    <w:name w:val="TOC Heading"/>
    <w:basedOn w:val="1"/>
    <w:next w:val="a"/>
    <w:uiPriority w:val="39"/>
    <w:qFormat/>
    <w:rsid w:val="00006D91"/>
    <w:pPr>
      <w:spacing w:line="276" w:lineRule="auto"/>
      <w:outlineLvl w:val="9"/>
    </w:pPr>
    <w:rPr>
      <w:bCs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D91"/>
    <w:rPr>
      <w:rFonts w:ascii="Times New Roman" w:hAnsi="Times New Roman"/>
      <w:bCs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06D91"/>
    <w:pPr>
      <w:keepNext/>
      <w:keepLines/>
      <w:spacing w:before="480"/>
      <w:outlineLvl w:val="0"/>
    </w:pPr>
    <w:rPr>
      <w:rFonts w:ascii="Cambria" w:eastAsia="Times New Roman" w:hAnsi="Cambria" w:cs="Times New Roman"/>
      <w:b/>
      <w:bCs w:val="0"/>
      <w:color w:val="365F91"/>
      <w:sz w:val="28"/>
      <w:szCs w:val="28"/>
      <w:lang w:val="x-none" w:eastAsia="ru-RU"/>
    </w:rPr>
  </w:style>
  <w:style w:type="paragraph" w:styleId="2">
    <w:name w:val="heading 2"/>
    <w:basedOn w:val="a"/>
    <w:link w:val="20"/>
    <w:uiPriority w:val="9"/>
    <w:qFormat/>
    <w:rsid w:val="00006D91"/>
    <w:pPr>
      <w:spacing w:before="100" w:beforeAutospacing="1" w:after="100" w:afterAutospacing="1"/>
      <w:outlineLvl w:val="1"/>
    </w:pPr>
    <w:rPr>
      <w:rFonts w:eastAsia="Times New Roman" w:cs="Times New Roman"/>
      <w:b/>
      <w:sz w:val="36"/>
      <w:szCs w:val="36"/>
      <w:lang w:val="x-none" w:eastAsia="ru-RU"/>
    </w:rPr>
  </w:style>
  <w:style w:type="paragraph" w:styleId="3">
    <w:name w:val="heading 3"/>
    <w:basedOn w:val="a"/>
    <w:next w:val="a"/>
    <w:link w:val="30"/>
    <w:qFormat/>
    <w:rsid w:val="00006D91"/>
    <w:pPr>
      <w:keepNext/>
      <w:spacing w:after="60"/>
      <w:outlineLvl w:val="2"/>
    </w:pPr>
    <w:rPr>
      <w:rFonts w:ascii="Arial" w:eastAsia="Times New Roman" w:hAnsi="Arial" w:cs="Arial"/>
      <w:b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D91"/>
    <w:rPr>
      <w:rFonts w:ascii="Cambria" w:eastAsia="Times New Roman" w:hAnsi="Cambria" w:cs="Times New Roman"/>
      <w:b/>
      <w:color w:val="365F91"/>
      <w:sz w:val="28"/>
      <w:szCs w:val="28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rsid w:val="00006D91"/>
    <w:rPr>
      <w:rFonts w:ascii="Times New Roman" w:eastAsia="Times New Roman" w:hAnsi="Times New Roman" w:cs="Times New Roman"/>
      <w:b/>
      <w:bCs/>
      <w:sz w:val="36"/>
      <w:szCs w:val="36"/>
      <w:lang w:val="x-none" w:eastAsia="ru-RU"/>
    </w:rPr>
  </w:style>
  <w:style w:type="character" w:customStyle="1" w:styleId="30">
    <w:name w:val="Заголовок 3 Знак"/>
    <w:basedOn w:val="a0"/>
    <w:link w:val="3"/>
    <w:rsid w:val="00006D9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uiPriority w:val="22"/>
    <w:qFormat/>
    <w:rsid w:val="00006D91"/>
    <w:rPr>
      <w:b/>
      <w:bCs/>
    </w:rPr>
  </w:style>
  <w:style w:type="paragraph" w:styleId="a4">
    <w:name w:val="No Spacing"/>
    <w:qFormat/>
    <w:rsid w:val="00006D91"/>
    <w:pPr>
      <w:suppressAutoHyphens/>
      <w:spacing w:line="240" w:lineRule="auto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styleId="a5">
    <w:name w:val="List Paragraph"/>
    <w:basedOn w:val="a"/>
    <w:link w:val="a6"/>
    <w:uiPriority w:val="99"/>
    <w:qFormat/>
    <w:rsid w:val="00006D91"/>
    <w:pPr>
      <w:ind w:left="720"/>
    </w:pPr>
    <w:rPr>
      <w:rFonts w:eastAsia="Times New Roman" w:cs="Times New Roman"/>
    </w:rPr>
  </w:style>
  <w:style w:type="character" w:customStyle="1" w:styleId="a6">
    <w:name w:val="Абзац списка Знак"/>
    <w:link w:val="a5"/>
    <w:uiPriority w:val="99"/>
    <w:locked/>
    <w:rsid w:val="00006D91"/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styleId="a7">
    <w:name w:val="TOC Heading"/>
    <w:basedOn w:val="1"/>
    <w:next w:val="a"/>
    <w:uiPriority w:val="39"/>
    <w:qFormat/>
    <w:rsid w:val="00006D91"/>
    <w:pPr>
      <w:spacing w:line="276" w:lineRule="auto"/>
      <w:outlineLvl w:val="9"/>
    </w:pPr>
    <w:rPr>
      <w:bCs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7LT</dc:creator>
  <cp:keywords/>
  <dc:description/>
  <cp:lastModifiedBy>7LT</cp:lastModifiedBy>
  <cp:revision>13</cp:revision>
  <cp:lastPrinted>2022-01-24T07:43:00Z</cp:lastPrinted>
  <dcterms:created xsi:type="dcterms:W3CDTF">2021-12-24T05:52:00Z</dcterms:created>
  <dcterms:modified xsi:type="dcterms:W3CDTF">2022-02-04T03:47:00Z</dcterms:modified>
</cp:coreProperties>
</file>