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A3" w:rsidRDefault="0091668E">
      <w:pPr>
        <w:pStyle w:val="af5"/>
        <w:jc w:val="right"/>
      </w:pPr>
      <w:r>
        <w:t>УТВЕРЖДЕНА</w:t>
      </w:r>
    </w:p>
    <w:p w:rsidR="00EB22A3" w:rsidRDefault="0091668E">
      <w:pPr>
        <w:pStyle w:val="af5"/>
        <w:jc w:val="right"/>
      </w:pPr>
      <w:r>
        <w:t>постановлением Администрации</w:t>
      </w:r>
    </w:p>
    <w:p w:rsidR="00EB22A3" w:rsidRDefault="0091668E">
      <w:pPr>
        <w:pStyle w:val="af5"/>
        <w:jc w:val="right"/>
      </w:pPr>
      <w:r>
        <w:t>муниципального образования</w:t>
      </w:r>
    </w:p>
    <w:p w:rsidR="00EB22A3" w:rsidRDefault="0091668E">
      <w:pPr>
        <w:pStyle w:val="af5"/>
        <w:jc w:val="right"/>
      </w:pPr>
      <w:r>
        <w:t>«Муниципальный округ</w:t>
      </w:r>
    </w:p>
    <w:p w:rsidR="00EB22A3" w:rsidRDefault="0091668E">
      <w:pPr>
        <w:pStyle w:val="af5"/>
        <w:jc w:val="right"/>
      </w:pPr>
      <w:proofErr w:type="spellStart"/>
      <w:r>
        <w:t>Сюмсинский</w:t>
      </w:r>
      <w:proofErr w:type="spellEnd"/>
      <w:r>
        <w:t xml:space="preserve"> район</w:t>
      </w:r>
    </w:p>
    <w:p w:rsidR="00EB22A3" w:rsidRDefault="0091668E">
      <w:pPr>
        <w:pStyle w:val="af5"/>
        <w:jc w:val="right"/>
      </w:pPr>
      <w:r>
        <w:t>Удмуртской Республики»</w:t>
      </w:r>
    </w:p>
    <w:p w:rsidR="00EB22A3" w:rsidRDefault="0091668E">
      <w:pPr>
        <w:pStyle w:val="af5"/>
        <w:jc w:val="right"/>
      </w:pPr>
      <w:r>
        <w:t>от 16 марта 2022 года № 173</w:t>
      </w:r>
    </w:p>
    <w:p w:rsidR="00EB22A3" w:rsidRDefault="00EB22A3">
      <w:pPr>
        <w:pStyle w:val="af5"/>
        <w:ind w:firstLine="0"/>
      </w:pPr>
    </w:p>
    <w:p w:rsidR="00EB22A3" w:rsidRDefault="0091668E">
      <w:pPr>
        <w:autoSpaceDE w:val="0"/>
        <w:autoSpaceDN w:val="0"/>
        <w:adjustRightInd w:val="0"/>
        <w:spacing w:after="0" w:line="0" w:lineRule="atLeast"/>
        <w:jc w:val="center"/>
        <w:rPr>
          <w:rFonts w:ascii="Times New Roman" w:hAnsi="Times New Roman"/>
          <w:b/>
        </w:rPr>
      </w:pPr>
      <w:r>
        <w:rPr>
          <w:rFonts w:ascii="Times New Roman" w:hAnsi="Times New Roman"/>
          <w:b/>
        </w:rPr>
        <w:t xml:space="preserve">03.Муниципальная программа </w:t>
      </w:r>
      <w:proofErr w:type="spellStart"/>
      <w:r>
        <w:rPr>
          <w:rFonts w:ascii="Times New Roman" w:hAnsi="Times New Roman"/>
          <w:b/>
        </w:rPr>
        <w:t>Сюмсинского</w:t>
      </w:r>
      <w:proofErr w:type="spellEnd"/>
      <w:r>
        <w:rPr>
          <w:rFonts w:ascii="Times New Roman" w:hAnsi="Times New Roman"/>
          <w:b/>
        </w:rPr>
        <w:t xml:space="preserve"> района</w:t>
      </w:r>
    </w:p>
    <w:p w:rsidR="00EB22A3" w:rsidRDefault="0091668E">
      <w:pPr>
        <w:autoSpaceDE w:val="0"/>
        <w:autoSpaceDN w:val="0"/>
        <w:adjustRightInd w:val="0"/>
        <w:spacing w:after="0" w:line="0" w:lineRule="atLeast"/>
        <w:jc w:val="center"/>
        <w:rPr>
          <w:rFonts w:ascii="Times New Roman" w:hAnsi="Times New Roman"/>
          <w:b/>
        </w:rPr>
      </w:pPr>
      <w:r>
        <w:rPr>
          <w:rFonts w:ascii="Times New Roman" w:hAnsi="Times New Roman"/>
          <w:b/>
        </w:rPr>
        <w:t xml:space="preserve">«Развитие культуры» </w:t>
      </w:r>
    </w:p>
    <w:p w:rsidR="00EB22A3" w:rsidRDefault="0091668E">
      <w:pPr>
        <w:autoSpaceDE w:val="0"/>
        <w:autoSpaceDN w:val="0"/>
        <w:adjustRightInd w:val="0"/>
        <w:spacing w:after="0" w:line="0" w:lineRule="atLeast"/>
        <w:ind w:right="-85"/>
        <w:jc w:val="center"/>
        <w:rPr>
          <w:rFonts w:ascii="Times New Roman" w:hAnsi="Times New Roman"/>
          <w:b/>
          <w:bCs/>
        </w:rPr>
      </w:pPr>
      <w:r>
        <w:rPr>
          <w:rFonts w:ascii="Times New Roman" w:hAnsi="Times New Roman"/>
          <w:b/>
          <w:bCs/>
        </w:rPr>
        <w:t>Краткая характеристика (паспорт) муниципальной программы.</w:t>
      </w:r>
    </w:p>
    <w:p w:rsidR="00EB22A3" w:rsidRDefault="0091668E">
      <w:pPr>
        <w:spacing w:after="0" w:line="240" w:lineRule="auto"/>
        <w:ind w:right="178"/>
        <w:jc w:val="center"/>
        <w:rPr>
          <w:rFonts w:ascii="Times New Roman" w:eastAsia="Times New Roman" w:hAnsi="Times New Roman" w:cs="Times New Roman"/>
          <w:bCs/>
          <w:i/>
        </w:rPr>
      </w:pPr>
      <w:proofErr w:type="gramStart"/>
      <w:r>
        <w:rPr>
          <w:rFonts w:ascii="Times New Roman" w:eastAsia="Times New Roman" w:hAnsi="Times New Roman" w:cs="Times New Roman"/>
          <w:bCs/>
          <w:i/>
          <w:color w:val="000000"/>
        </w:rPr>
        <w:t>(в редакции постановлений  от 13.05.2022№287(1), от 13.12.2022 № 880(2), от 14.03.2023 № 104(3), от 03.07.2023 № 430(4), от 08.12.2023 № 810 (5), от22.03.2024 № 201(6), от 20.05.2024 № 318(7), от 30.07.2024 № 436(8), от 27.11.2024 № 685(9</w:t>
      </w:r>
      <w:r>
        <w:rPr>
          <w:rFonts w:ascii="Times New Roman" w:eastAsia="Times New Roman" w:hAnsi="Times New Roman" w:cs="Times New Roman"/>
          <w:bCs/>
          <w:i/>
        </w:rPr>
        <w:t>), от 15.01.2025 № 9(10</w:t>
      </w:r>
      <w:r>
        <w:rPr>
          <w:rFonts w:ascii="Times New Roman" w:eastAsia="Times New Roman" w:hAnsi="Times New Roman" w:cs="Times New Roman"/>
          <w:bCs/>
          <w:i/>
          <w:color w:val="000000"/>
        </w:rPr>
        <w:t xml:space="preserve">), </w:t>
      </w:r>
      <w:r>
        <w:rPr>
          <w:rFonts w:ascii="Times New Roman" w:eastAsia="Times New Roman" w:hAnsi="Times New Roman" w:cs="Times New Roman"/>
          <w:bCs/>
          <w:i/>
        </w:rPr>
        <w:t>от 03.04.2025 № 192 (11)</w:t>
      </w:r>
      <w:r w:rsidR="00D35203">
        <w:rPr>
          <w:rFonts w:ascii="Times New Roman" w:eastAsia="Times New Roman" w:hAnsi="Times New Roman" w:cs="Times New Roman"/>
          <w:bCs/>
          <w:i/>
        </w:rPr>
        <w:t xml:space="preserve">, от </w:t>
      </w:r>
      <w:r w:rsidR="007232B4">
        <w:rPr>
          <w:rFonts w:ascii="Times New Roman" w:eastAsia="Times New Roman" w:hAnsi="Times New Roman" w:cs="Times New Roman"/>
          <w:bCs/>
          <w:i/>
        </w:rPr>
        <w:t xml:space="preserve"> 20.</w:t>
      </w:r>
      <w:r w:rsidR="00D35203">
        <w:rPr>
          <w:rFonts w:ascii="Times New Roman" w:eastAsia="Times New Roman" w:hAnsi="Times New Roman" w:cs="Times New Roman"/>
          <w:bCs/>
          <w:i/>
        </w:rPr>
        <w:t xml:space="preserve">05.2025 </w:t>
      </w:r>
      <w:r w:rsidR="007232B4">
        <w:rPr>
          <w:rFonts w:ascii="Times New Roman" w:eastAsia="Times New Roman" w:hAnsi="Times New Roman" w:cs="Times New Roman"/>
          <w:bCs/>
          <w:i/>
        </w:rPr>
        <w:t>№ 309</w:t>
      </w:r>
      <w:r w:rsidR="00D35203">
        <w:rPr>
          <w:rFonts w:ascii="Times New Roman" w:eastAsia="Times New Roman" w:hAnsi="Times New Roman" w:cs="Times New Roman"/>
          <w:bCs/>
          <w:i/>
        </w:rPr>
        <w:t>(12)</w:t>
      </w:r>
      <w:proofErr w:type="gramEnd"/>
    </w:p>
    <w:p w:rsidR="00EB22A3" w:rsidRDefault="00EB22A3">
      <w:pPr>
        <w:spacing w:after="0" w:line="240" w:lineRule="auto"/>
        <w:ind w:right="178"/>
        <w:jc w:val="center"/>
        <w:rPr>
          <w:rFonts w:ascii="Times New Roman" w:eastAsia="Times New Roman" w:hAnsi="Times New Roman" w:cs="Times New Roman"/>
          <w:bCs/>
          <w:i/>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6"/>
        <w:gridCol w:w="7625"/>
      </w:tblGrid>
      <w:tr w:rsidR="00EB22A3">
        <w:tc>
          <w:tcPr>
            <w:tcW w:w="1946" w:type="dxa"/>
            <w:tcBorders>
              <w:top w:val="single" w:sz="4" w:space="0" w:color="000000"/>
              <w:left w:val="single" w:sz="4" w:space="0" w:color="000000"/>
              <w:bottom w:val="single" w:sz="4" w:space="0" w:color="000000"/>
              <w:right w:val="single" w:sz="4" w:space="0" w:color="000000"/>
            </w:tcBorders>
          </w:tcPr>
          <w:p w:rsidR="00EB22A3" w:rsidRDefault="0091668E">
            <w:pPr>
              <w:autoSpaceDE w:val="0"/>
              <w:autoSpaceDN w:val="0"/>
              <w:adjustRightInd w:val="0"/>
              <w:spacing w:after="0" w:line="240" w:lineRule="auto"/>
              <w:jc w:val="both"/>
              <w:rPr>
                <w:rFonts w:ascii="Times New Roman" w:eastAsia="Times New Roman" w:hAnsi="Times New Roman"/>
                <w:bCs/>
                <w:sz w:val="24"/>
                <w:szCs w:val="24"/>
              </w:rPr>
            </w:pPr>
            <w:r>
              <w:rPr>
                <w:rFonts w:ascii="Times New Roman" w:hAnsi="Times New Roman"/>
                <w:sz w:val="24"/>
                <w:szCs w:val="24"/>
              </w:rPr>
              <w:t>Наименование муниципальной программы</w:t>
            </w:r>
          </w:p>
        </w:tc>
        <w:tc>
          <w:tcPr>
            <w:tcW w:w="7625" w:type="dxa"/>
            <w:tcBorders>
              <w:top w:val="single" w:sz="4" w:space="0" w:color="000000"/>
              <w:left w:val="single" w:sz="4" w:space="0" w:color="000000"/>
              <w:bottom w:val="single" w:sz="4" w:space="0" w:color="000000"/>
              <w:right w:val="single" w:sz="4" w:space="0" w:color="000000"/>
            </w:tcBorders>
          </w:tcPr>
          <w:p w:rsidR="00EB22A3" w:rsidRDefault="0091668E">
            <w:pPr>
              <w:autoSpaceDE w:val="0"/>
              <w:autoSpaceDN w:val="0"/>
              <w:adjustRightInd w:val="0"/>
              <w:spacing w:after="0" w:line="240" w:lineRule="auto"/>
              <w:jc w:val="both"/>
              <w:rPr>
                <w:rFonts w:ascii="Times New Roman" w:eastAsia="Times New Roman" w:hAnsi="Times New Roman"/>
                <w:bCs/>
                <w:sz w:val="24"/>
                <w:szCs w:val="24"/>
              </w:rPr>
            </w:pPr>
            <w:r>
              <w:rPr>
                <w:rFonts w:ascii="Times New Roman" w:hAnsi="Times New Roman"/>
                <w:sz w:val="24"/>
                <w:szCs w:val="24"/>
              </w:rPr>
              <w:t xml:space="preserve">Развитие культуры </w:t>
            </w:r>
          </w:p>
        </w:tc>
      </w:tr>
      <w:tr w:rsidR="00EB22A3">
        <w:trPr>
          <w:trHeight w:val="877"/>
        </w:trPr>
        <w:tc>
          <w:tcPr>
            <w:tcW w:w="1946" w:type="dxa"/>
            <w:tcBorders>
              <w:top w:val="single" w:sz="4" w:space="0" w:color="000000"/>
              <w:left w:val="single" w:sz="4" w:space="0" w:color="000000"/>
              <w:bottom w:val="single" w:sz="4" w:space="0" w:color="000000"/>
              <w:right w:val="single" w:sz="4" w:space="0" w:color="000000"/>
            </w:tcBorders>
          </w:tcPr>
          <w:p w:rsidR="00EB22A3" w:rsidRDefault="0091668E">
            <w:pPr>
              <w:autoSpaceDE w:val="0"/>
              <w:autoSpaceDN w:val="0"/>
              <w:adjustRightInd w:val="0"/>
              <w:spacing w:after="0" w:line="240" w:lineRule="auto"/>
              <w:jc w:val="both"/>
              <w:rPr>
                <w:rFonts w:ascii="Times New Roman" w:eastAsia="Times New Roman" w:hAnsi="Times New Roman"/>
                <w:bCs/>
                <w:sz w:val="24"/>
                <w:szCs w:val="24"/>
              </w:rPr>
            </w:pPr>
            <w:r>
              <w:rPr>
                <w:rFonts w:ascii="Times New Roman" w:hAnsi="Times New Roman"/>
                <w:sz w:val="24"/>
                <w:szCs w:val="24"/>
              </w:rPr>
              <w:t xml:space="preserve">Подпрограммы </w:t>
            </w:r>
          </w:p>
        </w:tc>
        <w:tc>
          <w:tcPr>
            <w:tcW w:w="7625" w:type="dxa"/>
            <w:tcBorders>
              <w:top w:val="single" w:sz="4" w:space="0" w:color="000000"/>
              <w:left w:val="single" w:sz="4" w:space="0" w:color="000000"/>
              <w:bottom w:val="single" w:sz="4" w:space="0" w:color="000000"/>
              <w:right w:val="single" w:sz="4" w:space="0" w:color="000000"/>
            </w:tcBorders>
          </w:tcPr>
          <w:p w:rsidR="00EB22A3" w:rsidRDefault="0091668E">
            <w:pPr>
              <w:autoSpaceDE w:val="0"/>
              <w:autoSpaceDN w:val="0"/>
              <w:adjustRightInd w:val="0"/>
              <w:spacing w:after="0" w:line="240" w:lineRule="auto"/>
              <w:jc w:val="both"/>
              <w:rPr>
                <w:rFonts w:ascii="Times New Roman" w:eastAsia="Times New Roman" w:hAnsi="Times New Roman"/>
                <w:bCs/>
                <w:sz w:val="24"/>
                <w:szCs w:val="24"/>
              </w:rPr>
            </w:pPr>
            <w:r>
              <w:rPr>
                <w:rFonts w:ascii="Times New Roman" w:hAnsi="Times New Roman"/>
                <w:sz w:val="24"/>
                <w:szCs w:val="24"/>
              </w:rPr>
              <w:t>3.1 Организация библиотечного обслуживания населения.</w:t>
            </w:r>
          </w:p>
          <w:p w:rsidR="00EB22A3" w:rsidRDefault="009166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w:t>
            </w:r>
            <w:r>
              <w:rPr>
                <w:rFonts w:ascii="Times New Roman" w:hAnsi="Times New Roman"/>
                <w:color w:val="000000"/>
                <w:sz w:val="24"/>
                <w:szCs w:val="24"/>
              </w:rPr>
              <w:t xml:space="preserve">Организация досуга </w:t>
            </w:r>
            <w:r>
              <w:rPr>
                <w:rFonts w:ascii="Times New Roman" w:hAnsi="Times New Roman"/>
                <w:sz w:val="24"/>
                <w:szCs w:val="24"/>
              </w:rPr>
              <w:t xml:space="preserve">и </w:t>
            </w:r>
            <w:r>
              <w:rPr>
                <w:rFonts w:ascii="Times New Roman" w:hAnsi="Times New Roman"/>
                <w:color w:val="000000"/>
                <w:sz w:val="24"/>
                <w:szCs w:val="24"/>
              </w:rPr>
              <w:t>предоставление услуг организаций культуры.</w:t>
            </w:r>
          </w:p>
          <w:p w:rsidR="00EB22A3" w:rsidRDefault="0091668E">
            <w:pPr>
              <w:autoSpaceDE w:val="0"/>
              <w:autoSpaceDN w:val="0"/>
              <w:adjustRightInd w:val="0"/>
              <w:spacing w:after="0" w:line="240" w:lineRule="auto"/>
              <w:jc w:val="both"/>
              <w:rPr>
                <w:rFonts w:ascii="Times New Roman" w:eastAsia="Times New Roman" w:hAnsi="Times New Roman"/>
                <w:bCs/>
                <w:sz w:val="24"/>
                <w:szCs w:val="24"/>
              </w:rPr>
            </w:pPr>
            <w:r>
              <w:rPr>
                <w:rFonts w:ascii="Times New Roman" w:hAnsi="Times New Roman"/>
                <w:sz w:val="24"/>
                <w:szCs w:val="24"/>
              </w:rPr>
              <w:t xml:space="preserve">3.3 </w:t>
            </w:r>
            <w:r>
              <w:rPr>
                <w:rFonts w:ascii="Times New Roman" w:hAnsi="Times New Roman"/>
                <w:color w:val="000000"/>
                <w:sz w:val="24"/>
                <w:szCs w:val="24"/>
              </w:rPr>
              <w:t>Создание условий для реализации муниципальной программы.</w:t>
            </w:r>
          </w:p>
        </w:tc>
      </w:tr>
      <w:tr w:rsidR="00EB22A3">
        <w:tc>
          <w:tcPr>
            <w:tcW w:w="1946" w:type="dxa"/>
            <w:tcBorders>
              <w:top w:val="single" w:sz="4" w:space="0" w:color="000000"/>
              <w:left w:val="single" w:sz="4" w:space="0" w:color="000000"/>
              <w:bottom w:val="single" w:sz="4" w:space="0" w:color="000000"/>
              <w:right w:val="single" w:sz="4" w:space="0" w:color="000000"/>
            </w:tcBorders>
          </w:tcPr>
          <w:p w:rsidR="00EB22A3" w:rsidRDefault="0091668E">
            <w:pPr>
              <w:autoSpaceDE w:val="0"/>
              <w:autoSpaceDN w:val="0"/>
              <w:adjustRightInd w:val="0"/>
              <w:spacing w:after="0" w:line="240" w:lineRule="auto"/>
              <w:jc w:val="both"/>
              <w:rPr>
                <w:rFonts w:ascii="Times New Roman" w:eastAsia="Times New Roman" w:hAnsi="Times New Roman"/>
                <w:bCs/>
                <w:sz w:val="24"/>
                <w:szCs w:val="24"/>
              </w:rPr>
            </w:pPr>
            <w:r>
              <w:rPr>
                <w:rFonts w:ascii="Times New Roman" w:hAnsi="Times New Roman"/>
                <w:sz w:val="24"/>
                <w:szCs w:val="24"/>
              </w:rPr>
              <w:t>Координатор</w:t>
            </w:r>
          </w:p>
        </w:tc>
        <w:tc>
          <w:tcPr>
            <w:tcW w:w="7625" w:type="dxa"/>
            <w:tcBorders>
              <w:top w:val="single" w:sz="4" w:space="0" w:color="000000"/>
              <w:left w:val="single" w:sz="4" w:space="0" w:color="000000"/>
              <w:bottom w:val="single" w:sz="4" w:space="0" w:color="000000"/>
              <w:right w:val="single" w:sz="4" w:space="0" w:color="000000"/>
            </w:tcBorders>
          </w:tcPr>
          <w:p w:rsidR="00EB22A3" w:rsidRDefault="0091668E">
            <w:pPr>
              <w:autoSpaceDE w:val="0"/>
              <w:autoSpaceDN w:val="0"/>
              <w:adjustRightInd w:val="0"/>
              <w:spacing w:after="0" w:line="240" w:lineRule="auto"/>
              <w:jc w:val="both"/>
              <w:rPr>
                <w:rFonts w:ascii="Times New Roman" w:eastAsia="Times New Roman" w:hAnsi="Times New Roman"/>
                <w:bCs/>
                <w:sz w:val="24"/>
                <w:szCs w:val="24"/>
              </w:rPr>
            </w:pPr>
            <w:r>
              <w:rPr>
                <w:rFonts w:ascii="Times New Roman" w:hAnsi="Times New Roman"/>
                <w:sz w:val="24"/>
                <w:szCs w:val="24"/>
              </w:rPr>
              <w:t xml:space="preserve">Первый заместитель главы Администрации муниципального образования «Муниципальный округ </w:t>
            </w:r>
            <w:proofErr w:type="spellStart"/>
            <w:r>
              <w:rPr>
                <w:rFonts w:ascii="Times New Roman" w:hAnsi="Times New Roman"/>
                <w:sz w:val="24"/>
                <w:szCs w:val="24"/>
              </w:rPr>
              <w:t>Сюмсинский</w:t>
            </w:r>
            <w:proofErr w:type="spellEnd"/>
            <w:r>
              <w:rPr>
                <w:rFonts w:ascii="Times New Roman" w:hAnsi="Times New Roman"/>
                <w:sz w:val="24"/>
                <w:szCs w:val="24"/>
              </w:rPr>
              <w:t xml:space="preserve"> район Удмуртской Республики»</w:t>
            </w:r>
          </w:p>
        </w:tc>
      </w:tr>
      <w:tr w:rsidR="00EB22A3">
        <w:tc>
          <w:tcPr>
            <w:tcW w:w="1946" w:type="dxa"/>
            <w:tcBorders>
              <w:top w:val="single" w:sz="4" w:space="0" w:color="000000"/>
              <w:left w:val="single" w:sz="4" w:space="0" w:color="000000"/>
              <w:bottom w:val="single" w:sz="4" w:space="0" w:color="000000"/>
              <w:right w:val="single" w:sz="4" w:space="0" w:color="000000"/>
            </w:tcBorders>
          </w:tcPr>
          <w:p w:rsidR="00EB22A3" w:rsidRDefault="0091668E">
            <w:pPr>
              <w:autoSpaceDE w:val="0"/>
              <w:autoSpaceDN w:val="0"/>
              <w:adjustRightInd w:val="0"/>
              <w:spacing w:after="0" w:line="240" w:lineRule="auto"/>
              <w:jc w:val="both"/>
              <w:rPr>
                <w:rFonts w:ascii="Times New Roman" w:eastAsia="Times New Roman" w:hAnsi="Times New Roman"/>
                <w:b/>
                <w:bCs/>
                <w:sz w:val="24"/>
                <w:szCs w:val="24"/>
              </w:rPr>
            </w:pPr>
            <w:r>
              <w:rPr>
                <w:rFonts w:ascii="Times New Roman" w:hAnsi="Times New Roman"/>
                <w:sz w:val="24"/>
                <w:szCs w:val="24"/>
              </w:rPr>
              <w:t xml:space="preserve">Ответственный исполнитель </w:t>
            </w:r>
          </w:p>
        </w:tc>
        <w:tc>
          <w:tcPr>
            <w:tcW w:w="7625" w:type="dxa"/>
            <w:tcBorders>
              <w:top w:val="single" w:sz="4" w:space="0" w:color="000000"/>
              <w:left w:val="single" w:sz="4" w:space="0" w:color="000000"/>
              <w:bottom w:val="single" w:sz="4" w:space="0" w:color="000000"/>
              <w:right w:val="single" w:sz="4" w:space="0" w:color="000000"/>
            </w:tcBorders>
          </w:tcPr>
          <w:p w:rsidR="00EB22A3" w:rsidRDefault="009166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Муниципальное бюджетное учреждение культуры </w:t>
            </w:r>
            <w:proofErr w:type="spellStart"/>
            <w:r>
              <w:rPr>
                <w:rFonts w:ascii="Times New Roman" w:hAnsi="Times New Roman"/>
                <w:sz w:val="24"/>
                <w:szCs w:val="24"/>
              </w:rPr>
              <w:t>Сюмсинского</w:t>
            </w:r>
            <w:proofErr w:type="spellEnd"/>
            <w:r>
              <w:rPr>
                <w:rFonts w:ascii="Times New Roman" w:hAnsi="Times New Roman"/>
                <w:sz w:val="24"/>
                <w:szCs w:val="24"/>
              </w:rPr>
              <w:t xml:space="preserve"> района «Централизованная библиотечная система», директор </w:t>
            </w:r>
            <w:proofErr w:type="spellStart"/>
            <w:r>
              <w:rPr>
                <w:rFonts w:ascii="Times New Roman" w:hAnsi="Times New Roman"/>
                <w:sz w:val="24"/>
                <w:szCs w:val="24"/>
              </w:rPr>
              <w:t>Пантюхина</w:t>
            </w:r>
            <w:proofErr w:type="spellEnd"/>
            <w:r>
              <w:rPr>
                <w:rFonts w:ascii="Times New Roman" w:hAnsi="Times New Roman"/>
                <w:sz w:val="24"/>
                <w:szCs w:val="24"/>
              </w:rPr>
              <w:t xml:space="preserve"> А.А.;</w:t>
            </w:r>
          </w:p>
          <w:p w:rsidR="00EB22A3" w:rsidRDefault="009166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Муниципальное бюджетное учреждение культуры </w:t>
            </w:r>
            <w:proofErr w:type="spellStart"/>
            <w:r>
              <w:rPr>
                <w:rFonts w:ascii="Times New Roman" w:hAnsi="Times New Roman"/>
                <w:sz w:val="24"/>
                <w:szCs w:val="24"/>
              </w:rPr>
              <w:t>Сюмсинского</w:t>
            </w:r>
            <w:proofErr w:type="spellEnd"/>
            <w:r>
              <w:rPr>
                <w:rFonts w:ascii="Times New Roman" w:hAnsi="Times New Roman"/>
                <w:sz w:val="24"/>
                <w:szCs w:val="24"/>
              </w:rPr>
              <w:t xml:space="preserve"> района «Районный Дом культуры», директор Корякина Н.И.;</w:t>
            </w:r>
          </w:p>
          <w:p w:rsidR="00EB22A3" w:rsidRDefault="009166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Отдел культуры Администрации Муниципального образования «Муниципальный округ </w:t>
            </w:r>
            <w:proofErr w:type="spellStart"/>
            <w:r>
              <w:rPr>
                <w:rFonts w:ascii="Times New Roman" w:hAnsi="Times New Roman"/>
                <w:sz w:val="24"/>
                <w:szCs w:val="24"/>
              </w:rPr>
              <w:t>Сюмсинский</w:t>
            </w:r>
            <w:proofErr w:type="spellEnd"/>
            <w:r>
              <w:rPr>
                <w:rFonts w:ascii="Times New Roman" w:hAnsi="Times New Roman"/>
                <w:sz w:val="24"/>
                <w:szCs w:val="24"/>
              </w:rPr>
              <w:t xml:space="preserve"> район Удмуртской Республики» (далее - отдел культуры), начальник  Медведева О.П.</w:t>
            </w:r>
          </w:p>
        </w:tc>
      </w:tr>
      <w:tr w:rsidR="00EB22A3">
        <w:tc>
          <w:tcPr>
            <w:tcW w:w="1946" w:type="dxa"/>
            <w:tcBorders>
              <w:top w:val="single" w:sz="4" w:space="0" w:color="000000"/>
              <w:left w:val="single" w:sz="4" w:space="0" w:color="000000"/>
              <w:bottom w:val="single" w:sz="4" w:space="0" w:color="000000"/>
              <w:right w:val="single" w:sz="4" w:space="0" w:color="000000"/>
            </w:tcBorders>
          </w:tcPr>
          <w:p w:rsidR="00EB22A3" w:rsidRDefault="0091668E">
            <w:pPr>
              <w:autoSpaceDE w:val="0"/>
              <w:autoSpaceDN w:val="0"/>
              <w:adjustRightInd w:val="0"/>
              <w:spacing w:after="0" w:line="240" w:lineRule="auto"/>
              <w:jc w:val="both"/>
              <w:rPr>
                <w:rFonts w:ascii="Times New Roman" w:eastAsia="Times New Roman" w:hAnsi="Times New Roman"/>
                <w:b/>
                <w:bCs/>
                <w:sz w:val="24"/>
                <w:szCs w:val="24"/>
              </w:rPr>
            </w:pPr>
            <w:r>
              <w:rPr>
                <w:rFonts w:ascii="Times New Roman" w:hAnsi="Times New Roman"/>
                <w:sz w:val="24"/>
                <w:szCs w:val="24"/>
              </w:rPr>
              <w:t xml:space="preserve">Соисполнители </w:t>
            </w:r>
          </w:p>
        </w:tc>
        <w:tc>
          <w:tcPr>
            <w:tcW w:w="7625" w:type="dxa"/>
            <w:tcBorders>
              <w:top w:val="single" w:sz="4" w:space="0" w:color="000000"/>
              <w:left w:val="single" w:sz="4" w:space="0" w:color="000000"/>
              <w:bottom w:val="single" w:sz="4" w:space="0" w:color="000000"/>
              <w:right w:val="single" w:sz="4" w:space="0" w:color="000000"/>
            </w:tcBorders>
          </w:tcPr>
          <w:p w:rsidR="00EB22A3" w:rsidRDefault="009166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Муниципальное бюджетное общеобразовательное учреждение дополнительного образования "</w:t>
            </w:r>
            <w:proofErr w:type="spellStart"/>
            <w:r>
              <w:rPr>
                <w:rFonts w:ascii="Times New Roman" w:hAnsi="Times New Roman"/>
                <w:sz w:val="24"/>
                <w:szCs w:val="24"/>
              </w:rPr>
              <w:t>Сюмсинская</w:t>
            </w:r>
            <w:proofErr w:type="spellEnd"/>
            <w:r>
              <w:rPr>
                <w:rFonts w:ascii="Times New Roman" w:hAnsi="Times New Roman"/>
                <w:sz w:val="24"/>
                <w:szCs w:val="24"/>
              </w:rPr>
              <w:t xml:space="preserve"> спортивная школа";</w:t>
            </w:r>
          </w:p>
          <w:p w:rsidR="00EB22A3" w:rsidRDefault="009166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Муниципальное казенное учреждение «Молодежный центр «Светлана»;</w:t>
            </w:r>
          </w:p>
          <w:p w:rsidR="00EB22A3" w:rsidRDefault="0091668E">
            <w:pPr>
              <w:keepNext/>
              <w:autoSpaceDE w:val="0"/>
              <w:autoSpaceDN w:val="0"/>
              <w:adjustRightInd w:val="0"/>
              <w:spacing w:after="0" w:line="240" w:lineRule="auto"/>
              <w:jc w:val="both"/>
              <w:rPr>
                <w:rFonts w:ascii="Times New Roman" w:eastAsia="Times New Roman" w:hAnsi="Times New Roman"/>
                <w:bCs/>
                <w:sz w:val="24"/>
                <w:szCs w:val="24"/>
              </w:rPr>
            </w:pPr>
            <w:r>
              <w:rPr>
                <w:rFonts w:ascii="Times New Roman" w:hAnsi="Times New Roman"/>
                <w:sz w:val="24"/>
                <w:szCs w:val="24"/>
              </w:rPr>
              <w:t xml:space="preserve">3) Управление образования Администрации муниципального образования «Муниципальный округ </w:t>
            </w:r>
            <w:proofErr w:type="spellStart"/>
            <w:r>
              <w:rPr>
                <w:rFonts w:ascii="Times New Roman" w:hAnsi="Times New Roman"/>
                <w:sz w:val="24"/>
                <w:szCs w:val="24"/>
              </w:rPr>
              <w:t>Сюмсинский</w:t>
            </w:r>
            <w:proofErr w:type="spellEnd"/>
            <w:r>
              <w:rPr>
                <w:rFonts w:ascii="Times New Roman" w:hAnsi="Times New Roman"/>
                <w:sz w:val="24"/>
                <w:szCs w:val="24"/>
              </w:rPr>
              <w:t xml:space="preserve"> район Удмуртской Республики».</w:t>
            </w:r>
          </w:p>
        </w:tc>
      </w:tr>
      <w:tr w:rsidR="00EB22A3">
        <w:tc>
          <w:tcPr>
            <w:tcW w:w="1946" w:type="dxa"/>
            <w:tcBorders>
              <w:top w:val="single" w:sz="4" w:space="0" w:color="000000"/>
              <w:left w:val="single" w:sz="4" w:space="0" w:color="000000"/>
              <w:bottom w:val="single" w:sz="4" w:space="0" w:color="000000"/>
              <w:right w:val="single" w:sz="4" w:space="0" w:color="000000"/>
            </w:tcBorders>
          </w:tcPr>
          <w:p w:rsidR="00EB22A3" w:rsidRDefault="0091668E">
            <w:pPr>
              <w:autoSpaceDE w:val="0"/>
              <w:autoSpaceDN w:val="0"/>
              <w:adjustRightInd w:val="0"/>
              <w:spacing w:after="0" w:line="240" w:lineRule="auto"/>
              <w:jc w:val="both"/>
              <w:rPr>
                <w:rFonts w:ascii="Times New Roman" w:eastAsia="Times New Roman" w:hAnsi="Times New Roman"/>
                <w:b/>
                <w:bCs/>
                <w:sz w:val="24"/>
                <w:szCs w:val="24"/>
              </w:rPr>
            </w:pPr>
            <w:r>
              <w:rPr>
                <w:rFonts w:ascii="Times New Roman" w:hAnsi="Times New Roman"/>
                <w:sz w:val="24"/>
                <w:szCs w:val="24"/>
              </w:rPr>
              <w:t>Цель</w:t>
            </w:r>
          </w:p>
        </w:tc>
        <w:tc>
          <w:tcPr>
            <w:tcW w:w="7625" w:type="dxa"/>
            <w:tcBorders>
              <w:top w:val="single" w:sz="4" w:space="0" w:color="000000"/>
              <w:left w:val="single" w:sz="4" w:space="0" w:color="000000"/>
              <w:bottom w:val="single" w:sz="4" w:space="0" w:color="000000"/>
              <w:right w:val="single" w:sz="4" w:space="0" w:color="000000"/>
            </w:tcBorders>
          </w:tcPr>
          <w:p w:rsidR="00EB22A3" w:rsidRDefault="0091668E">
            <w:pPr>
              <w:tabs>
                <w:tab w:val="left" w:pos="1134"/>
              </w:tabs>
              <w:spacing w:after="0" w:line="240" w:lineRule="auto"/>
              <w:jc w:val="both"/>
              <w:rPr>
                <w:rFonts w:ascii="Times New Roman" w:hAnsi="Times New Roman"/>
                <w:sz w:val="24"/>
                <w:szCs w:val="24"/>
              </w:rPr>
            </w:pPr>
            <w:r>
              <w:rPr>
                <w:rFonts w:ascii="Times New Roman" w:hAnsi="Times New Roman"/>
                <w:sz w:val="24"/>
                <w:szCs w:val="24"/>
              </w:rPr>
              <w:t>1) Создание условий для удовлетворения потребностей населения в сфере культуры и искусства, повышение привлекательности учреждений культуры и искусства для жителей района и туристов;</w:t>
            </w:r>
          </w:p>
          <w:p w:rsidR="00EB22A3" w:rsidRDefault="0091668E">
            <w:pPr>
              <w:tabs>
                <w:tab w:val="left" w:pos="1134"/>
              </w:tabs>
              <w:spacing w:after="0" w:line="240" w:lineRule="auto"/>
              <w:jc w:val="both"/>
              <w:rPr>
                <w:rFonts w:ascii="Times New Roman" w:hAnsi="Times New Roman"/>
                <w:sz w:val="24"/>
                <w:szCs w:val="24"/>
              </w:rPr>
            </w:pPr>
            <w:r>
              <w:rPr>
                <w:rFonts w:ascii="Times New Roman" w:hAnsi="Times New Roman"/>
                <w:sz w:val="24"/>
                <w:szCs w:val="24"/>
              </w:rPr>
              <w:t>2) Сохранение самобытной культуры района, культурного наследия, возрождение духовных традиций и ценностей;</w:t>
            </w:r>
          </w:p>
          <w:p w:rsidR="00EB22A3" w:rsidRDefault="0091668E">
            <w:pPr>
              <w:autoSpaceDE w:val="0"/>
              <w:autoSpaceDN w:val="0"/>
              <w:adjustRightInd w:val="0"/>
              <w:spacing w:after="0" w:line="240" w:lineRule="auto"/>
              <w:jc w:val="both"/>
              <w:rPr>
                <w:rFonts w:ascii="Times New Roman" w:eastAsia="Times New Roman" w:hAnsi="Times New Roman"/>
                <w:bCs/>
                <w:sz w:val="24"/>
                <w:szCs w:val="24"/>
              </w:rPr>
            </w:pPr>
            <w:r>
              <w:rPr>
                <w:rFonts w:ascii="Times New Roman" w:hAnsi="Times New Roman"/>
                <w:sz w:val="24"/>
                <w:szCs w:val="24"/>
              </w:rPr>
              <w:t xml:space="preserve">3) Создание условий, обеспечивающих равный доступ населения </w:t>
            </w:r>
            <w:proofErr w:type="spellStart"/>
            <w:r>
              <w:rPr>
                <w:rFonts w:ascii="Times New Roman" w:hAnsi="Times New Roman"/>
                <w:sz w:val="24"/>
                <w:szCs w:val="24"/>
              </w:rPr>
              <w:t>Сюмсинского</w:t>
            </w:r>
            <w:proofErr w:type="spellEnd"/>
            <w:r>
              <w:rPr>
                <w:rFonts w:ascii="Times New Roman" w:hAnsi="Times New Roman"/>
                <w:sz w:val="24"/>
                <w:szCs w:val="24"/>
              </w:rPr>
              <w:t xml:space="preserve"> района к культурным ценностям и услугам, формирование благоприятной среды для творческой самореализации граждан в рамках решения вопросов местного значения.</w:t>
            </w:r>
          </w:p>
        </w:tc>
      </w:tr>
      <w:tr w:rsidR="00EB22A3">
        <w:tc>
          <w:tcPr>
            <w:tcW w:w="1946" w:type="dxa"/>
            <w:tcBorders>
              <w:top w:val="single" w:sz="4" w:space="0" w:color="000000"/>
              <w:left w:val="single" w:sz="4" w:space="0" w:color="000000"/>
              <w:bottom w:val="single" w:sz="4" w:space="0" w:color="000000"/>
              <w:right w:val="single" w:sz="4" w:space="0" w:color="000000"/>
            </w:tcBorders>
          </w:tcPr>
          <w:p w:rsidR="00EB22A3" w:rsidRDefault="0091668E">
            <w:pPr>
              <w:autoSpaceDE w:val="0"/>
              <w:autoSpaceDN w:val="0"/>
              <w:adjustRightInd w:val="0"/>
              <w:spacing w:after="0" w:line="240" w:lineRule="auto"/>
              <w:jc w:val="both"/>
              <w:rPr>
                <w:rFonts w:ascii="Times New Roman" w:eastAsia="Times New Roman" w:hAnsi="Times New Roman"/>
                <w:b/>
                <w:bCs/>
                <w:sz w:val="24"/>
                <w:szCs w:val="24"/>
              </w:rPr>
            </w:pPr>
            <w:r>
              <w:rPr>
                <w:rFonts w:ascii="Times New Roman" w:hAnsi="Times New Roman"/>
                <w:sz w:val="24"/>
                <w:szCs w:val="24"/>
              </w:rPr>
              <w:t>Задачи программы (цели подпрограмм)</w:t>
            </w:r>
          </w:p>
        </w:tc>
        <w:tc>
          <w:tcPr>
            <w:tcW w:w="7625" w:type="dxa"/>
            <w:tcBorders>
              <w:top w:val="single" w:sz="4" w:space="0" w:color="000000"/>
              <w:left w:val="single" w:sz="4" w:space="0" w:color="000000"/>
              <w:bottom w:val="single" w:sz="4" w:space="0" w:color="000000"/>
              <w:right w:val="single" w:sz="4" w:space="0" w:color="000000"/>
            </w:tcBorders>
          </w:tcPr>
          <w:p w:rsidR="00EB22A3" w:rsidRDefault="0091668E">
            <w:pPr>
              <w:autoSpaceDE w:val="0"/>
              <w:autoSpaceDN w:val="0"/>
              <w:adjustRightInd w:val="0"/>
              <w:spacing w:after="0" w:line="240" w:lineRule="auto"/>
              <w:jc w:val="both"/>
              <w:rPr>
                <w:rFonts w:ascii="Times New Roman" w:eastAsia="Times New Roman" w:hAnsi="Times New Roman"/>
                <w:bCs/>
                <w:sz w:val="24"/>
                <w:szCs w:val="24"/>
              </w:rPr>
            </w:pPr>
            <w:r>
              <w:rPr>
                <w:rFonts w:ascii="Times New Roman" w:hAnsi="Times New Roman"/>
                <w:sz w:val="24"/>
                <w:szCs w:val="24"/>
              </w:rPr>
              <w:t xml:space="preserve">1) совершенствование системы библиотечного обслуживания, повышение качества и доступности библиотечных услуг для населения </w:t>
            </w:r>
            <w:proofErr w:type="spellStart"/>
            <w:r>
              <w:rPr>
                <w:rFonts w:ascii="Times New Roman" w:hAnsi="Times New Roman"/>
                <w:sz w:val="24"/>
                <w:szCs w:val="24"/>
              </w:rPr>
              <w:t>Сюмсинского</w:t>
            </w:r>
            <w:proofErr w:type="spellEnd"/>
            <w:r>
              <w:rPr>
                <w:rFonts w:ascii="Times New Roman" w:hAnsi="Times New Roman"/>
                <w:sz w:val="24"/>
                <w:szCs w:val="24"/>
              </w:rPr>
              <w:t xml:space="preserve"> района, вне зависимости от места проживания;</w:t>
            </w:r>
          </w:p>
          <w:p w:rsidR="00EB22A3" w:rsidRDefault="009166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Cs/>
                <w:sz w:val="24"/>
                <w:szCs w:val="24"/>
              </w:rPr>
              <w:t xml:space="preserve">создание условий для раскрытия творческого потенциала личности, </w:t>
            </w:r>
            <w:r>
              <w:rPr>
                <w:rFonts w:ascii="Times New Roman" w:hAnsi="Times New Roman"/>
                <w:bCs/>
                <w:sz w:val="24"/>
                <w:szCs w:val="24"/>
              </w:rPr>
              <w:lastRenderedPageBreak/>
              <w:t>удовлетворения жителями района своих духовных и культурных потребностей, содержательного использования свободного времени;</w:t>
            </w:r>
          </w:p>
          <w:p w:rsidR="00EB22A3" w:rsidRDefault="0091668E">
            <w:pPr>
              <w:tabs>
                <w:tab w:val="left" w:pos="1134"/>
              </w:tabs>
              <w:spacing w:after="0" w:line="240" w:lineRule="auto"/>
              <w:jc w:val="both"/>
              <w:rPr>
                <w:rFonts w:ascii="Times New Roman" w:hAnsi="Times New Roman"/>
                <w:color w:val="FF0000"/>
                <w:sz w:val="24"/>
                <w:szCs w:val="24"/>
              </w:rPr>
            </w:pPr>
            <w:r>
              <w:rPr>
                <w:rFonts w:ascii="Times New Roman" w:hAnsi="Times New Roman"/>
                <w:sz w:val="24"/>
                <w:szCs w:val="24"/>
              </w:rPr>
              <w:t xml:space="preserve">3) </w:t>
            </w:r>
            <w:r>
              <w:rPr>
                <w:rFonts w:ascii="Times New Roman" w:hAnsi="Times New Roman"/>
                <w:color w:val="000000"/>
                <w:sz w:val="24"/>
                <w:szCs w:val="24"/>
              </w:rPr>
              <w:t xml:space="preserve">сохранение и развитие национальных культур народов, проживающих на территории </w:t>
            </w:r>
            <w:proofErr w:type="spellStart"/>
            <w:r>
              <w:rPr>
                <w:rFonts w:ascii="Times New Roman" w:hAnsi="Times New Roman"/>
                <w:color w:val="000000"/>
                <w:sz w:val="24"/>
                <w:szCs w:val="24"/>
              </w:rPr>
              <w:t>Сюмсинского</w:t>
            </w:r>
            <w:proofErr w:type="spellEnd"/>
            <w:r>
              <w:rPr>
                <w:rFonts w:ascii="Times New Roman" w:hAnsi="Times New Roman"/>
                <w:color w:val="000000"/>
                <w:sz w:val="24"/>
                <w:szCs w:val="24"/>
              </w:rPr>
              <w:t xml:space="preserve"> района</w:t>
            </w:r>
            <w:r>
              <w:rPr>
                <w:rFonts w:ascii="Times New Roman" w:hAnsi="Times New Roman"/>
                <w:bCs/>
                <w:sz w:val="24"/>
                <w:szCs w:val="24"/>
              </w:rPr>
              <w:t>, укрепление их духовной общности;</w:t>
            </w:r>
          </w:p>
          <w:p w:rsidR="00EB22A3" w:rsidRDefault="0091668E">
            <w:pPr>
              <w:tabs>
                <w:tab w:val="left" w:pos="1134"/>
              </w:tabs>
              <w:spacing w:after="0" w:line="240" w:lineRule="auto"/>
              <w:jc w:val="both"/>
              <w:rPr>
                <w:rFonts w:ascii="Times New Roman" w:hAnsi="Times New Roman"/>
                <w:sz w:val="24"/>
                <w:szCs w:val="24"/>
              </w:rPr>
            </w:pPr>
            <w:r>
              <w:rPr>
                <w:rFonts w:ascii="Times New Roman" w:hAnsi="Times New Roman"/>
                <w:sz w:val="24"/>
                <w:szCs w:val="24"/>
              </w:rPr>
              <w:t>4) повышение доступности и качества услуг, оказываемых населению района в сфере культуры;</w:t>
            </w:r>
          </w:p>
          <w:p w:rsidR="00EB22A3" w:rsidRDefault="0091668E">
            <w:pPr>
              <w:tabs>
                <w:tab w:val="left" w:pos="1134"/>
              </w:tabs>
              <w:spacing w:after="0" w:line="240" w:lineRule="auto"/>
              <w:jc w:val="both"/>
              <w:rPr>
                <w:rFonts w:ascii="Times New Roman" w:hAnsi="Times New Roman"/>
                <w:sz w:val="24"/>
                <w:szCs w:val="24"/>
              </w:rPr>
            </w:pPr>
            <w:r>
              <w:rPr>
                <w:rFonts w:ascii="Times New Roman" w:hAnsi="Times New Roman"/>
                <w:sz w:val="24"/>
                <w:szCs w:val="24"/>
              </w:rPr>
              <w:t>5) сохранение кадрового потенциала отрасли, повышение престижности и привлекательности профессий в сфере культуры;</w:t>
            </w:r>
          </w:p>
          <w:p w:rsidR="00EB22A3" w:rsidRDefault="0091668E">
            <w:pPr>
              <w:autoSpaceDE w:val="0"/>
              <w:autoSpaceDN w:val="0"/>
              <w:adjustRightInd w:val="0"/>
              <w:spacing w:after="0" w:line="240" w:lineRule="auto"/>
              <w:jc w:val="both"/>
              <w:rPr>
                <w:rFonts w:ascii="Times New Roman" w:eastAsia="Times New Roman" w:hAnsi="Times New Roman"/>
                <w:bCs/>
                <w:sz w:val="24"/>
                <w:szCs w:val="24"/>
              </w:rPr>
            </w:pPr>
            <w:r>
              <w:rPr>
                <w:rFonts w:ascii="Times New Roman" w:hAnsi="Times New Roman"/>
                <w:sz w:val="24"/>
                <w:szCs w:val="24"/>
              </w:rPr>
              <w:t xml:space="preserve">6) 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 повышение эффективности и результативности деятельности сферы культуры в </w:t>
            </w:r>
            <w:proofErr w:type="spellStart"/>
            <w:r>
              <w:rPr>
                <w:rFonts w:ascii="Times New Roman" w:hAnsi="Times New Roman"/>
                <w:sz w:val="24"/>
                <w:szCs w:val="24"/>
              </w:rPr>
              <w:t>Сюмсинском</w:t>
            </w:r>
            <w:proofErr w:type="spellEnd"/>
            <w:r>
              <w:rPr>
                <w:rFonts w:ascii="Times New Roman" w:hAnsi="Times New Roman"/>
                <w:sz w:val="24"/>
                <w:szCs w:val="24"/>
              </w:rPr>
              <w:t xml:space="preserve"> районе.</w:t>
            </w:r>
          </w:p>
        </w:tc>
      </w:tr>
      <w:tr w:rsidR="00EB22A3">
        <w:tc>
          <w:tcPr>
            <w:tcW w:w="1946" w:type="dxa"/>
            <w:tcBorders>
              <w:top w:val="single" w:sz="4" w:space="0" w:color="000000"/>
              <w:left w:val="single" w:sz="4" w:space="0" w:color="000000"/>
              <w:bottom w:val="single" w:sz="4" w:space="0" w:color="000000"/>
              <w:right w:val="single" w:sz="4" w:space="0" w:color="000000"/>
            </w:tcBorders>
          </w:tcPr>
          <w:p w:rsidR="00EB22A3" w:rsidRDefault="0091668E">
            <w:pPr>
              <w:autoSpaceDE w:val="0"/>
              <w:autoSpaceDN w:val="0"/>
              <w:adjustRightInd w:val="0"/>
              <w:spacing w:after="0" w:line="240" w:lineRule="auto"/>
              <w:jc w:val="both"/>
              <w:rPr>
                <w:rFonts w:ascii="Times New Roman" w:eastAsia="Times New Roman" w:hAnsi="Times New Roman"/>
                <w:b/>
                <w:bCs/>
                <w:sz w:val="24"/>
                <w:szCs w:val="24"/>
              </w:rPr>
            </w:pPr>
            <w:r>
              <w:rPr>
                <w:rFonts w:ascii="Times New Roman" w:hAnsi="Times New Roman"/>
                <w:sz w:val="24"/>
                <w:szCs w:val="24"/>
              </w:rPr>
              <w:lastRenderedPageBreak/>
              <w:t xml:space="preserve">Целевые показатели (индикаторы) </w:t>
            </w:r>
          </w:p>
        </w:tc>
        <w:tc>
          <w:tcPr>
            <w:tcW w:w="7625" w:type="dxa"/>
            <w:tcBorders>
              <w:top w:val="single" w:sz="4" w:space="0" w:color="000000"/>
              <w:left w:val="single" w:sz="4" w:space="0" w:color="000000"/>
              <w:bottom w:val="single" w:sz="4" w:space="0" w:color="000000"/>
              <w:right w:val="single" w:sz="4" w:space="0" w:color="000000"/>
            </w:tcBorders>
          </w:tcPr>
          <w:p w:rsidR="00EB22A3" w:rsidRDefault="0091668E">
            <w:pPr>
              <w:spacing w:after="0" w:line="240" w:lineRule="auto"/>
              <w:jc w:val="both"/>
              <w:rPr>
                <w:rFonts w:ascii="Times New Roman" w:eastAsia="Times New Roman" w:hAnsi="Times New Roman"/>
                <w:bCs/>
                <w:sz w:val="24"/>
                <w:szCs w:val="24"/>
              </w:rPr>
            </w:pPr>
            <w:r>
              <w:rPr>
                <w:rFonts w:ascii="Times New Roman" w:hAnsi="Times New Roman"/>
                <w:sz w:val="24"/>
                <w:szCs w:val="24"/>
              </w:rPr>
              <w:t>Целевые показатели (индикаторы) определены по подпрограммам муниципальной программы</w:t>
            </w:r>
          </w:p>
        </w:tc>
      </w:tr>
      <w:tr w:rsidR="00EB22A3">
        <w:tc>
          <w:tcPr>
            <w:tcW w:w="1946" w:type="dxa"/>
            <w:tcBorders>
              <w:top w:val="single" w:sz="4" w:space="0" w:color="000000"/>
              <w:left w:val="single" w:sz="4" w:space="0" w:color="000000"/>
              <w:bottom w:val="single" w:sz="4" w:space="0" w:color="000000"/>
              <w:right w:val="single" w:sz="4" w:space="0" w:color="000000"/>
            </w:tcBorders>
          </w:tcPr>
          <w:p w:rsidR="00EB22A3" w:rsidRDefault="0091668E">
            <w:pPr>
              <w:autoSpaceDE w:val="0"/>
              <w:autoSpaceDN w:val="0"/>
              <w:adjustRightInd w:val="0"/>
              <w:spacing w:after="0" w:line="240" w:lineRule="auto"/>
              <w:jc w:val="both"/>
              <w:rPr>
                <w:rFonts w:ascii="Times New Roman" w:eastAsia="Times New Roman" w:hAnsi="Times New Roman"/>
                <w:bCs/>
                <w:sz w:val="24"/>
                <w:szCs w:val="24"/>
              </w:rPr>
            </w:pPr>
            <w:r>
              <w:rPr>
                <w:rFonts w:ascii="Times New Roman" w:hAnsi="Times New Roman"/>
                <w:sz w:val="24"/>
                <w:szCs w:val="24"/>
              </w:rPr>
              <w:t>Сроки и этапы  реализации</w:t>
            </w:r>
          </w:p>
        </w:tc>
        <w:tc>
          <w:tcPr>
            <w:tcW w:w="7625" w:type="dxa"/>
            <w:tcBorders>
              <w:top w:val="single" w:sz="4" w:space="0" w:color="000000"/>
              <w:left w:val="single" w:sz="4" w:space="0" w:color="000000"/>
              <w:bottom w:val="single" w:sz="4" w:space="0" w:color="000000"/>
              <w:right w:val="single" w:sz="4" w:space="0" w:color="000000"/>
            </w:tcBorders>
          </w:tcPr>
          <w:p w:rsidR="00EB22A3" w:rsidRDefault="0091668E">
            <w:pPr>
              <w:spacing w:after="0" w:line="240" w:lineRule="auto"/>
              <w:jc w:val="both"/>
              <w:rPr>
                <w:rFonts w:ascii="Times New Roman" w:eastAsia="Times New Roman" w:hAnsi="Times New Roman"/>
                <w:bCs/>
                <w:sz w:val="24"/>
                <w:szCs w:val="24"/>
              </w:rPr>
            </w:pPr>
            <w:r>
              <w:rPr>
                <w:rFonts w:ascii="Times New Roman" w:hAnsi="Times New Roman"/>
                <w:sz w:val="24"/>
                <w:szCs w:val="24"/>
              </w:rPr>
              <w:t>Срок реализации муниципальной программы и ее подпрограмм - 2022-2028 годы</w:t>
            </w:r>
          </w:p>
        </w:tc>
      </w:tr>
      <w:tr w:rsidR="00EB22A3">
        <w:trPr>
          <w:trHeight w:val="3391"/>
        </w:trPr>
        <w:tc>
          <w:tcPr>
            <w:tcW w:w="1946" w:type="dxa"/>
            <w:tcBorders>
              <w:top w:val="single" w:sz="4" w:space="0" w:color="000000"/>
              <w:left w:val="single" w:sz="4" w:space="0" w:color="000000"/>
              <w:bottom w:val="single" w:sz="4" w:space="0" w:color="000000"/>
              <w:right w:val="single" w:sz="4" w:space="0" w:color="000000"/>
            </w:tcBorders>
          </w:tcPr>
          <w:p w:rsidR="00EB22A3" w:rsidRDefault="009166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Ресурсное обеспечение за счет средств бюджета </w:t>
            </w:r>
            <w:proofErr w:type="spellStart"/>
            <w:r>
              <w:rPr>
                <w:rFonts w:ascii="Times New Roman" w:hAnsi="Times New Roman"/>
                <w:sz w:val="24"/>
                <w:szCs w:val="24"/>
              </w:rPr>
              <w:t>Сюмсинского</w:t>
            </w:r>
            <w:proofErr w:type="spellEnd"/>
            <w:r>
              <w:rPr>
                <w:rFonts w:ascii="Times New Roman" w:hAnsi="Times New Roman"/>
                <w:sz w:val="24"/>
                <w:szCs w:val="24"/>
              </w:rPr>
              <w:t xml:space="preserve"> района </w:t>
            </w:r>
          </w:p>
        </w:tc>
        <w:tc>
          <w:tcPr>
            <w:tcW w:w="7625" w:type="dxa"/>
            <w:tcBorders>
              <w:top w:val="single" w:sz="4" w:space="0" w:color="000000"/>
              <w:left w:val="single" w:sz="4" w:space="0" w:color="000000"/>
              <w:bottom w:val="single" w:sz="4" w:space="0" w:color="000000"/>
              <w:right w:val="single" w:sz="4" w:space="0" w:color="000000"/>
            </w:tcBorders>
          </w:tcPr>
          <w:p w:rsidR="00EB22A3" w:rsidRPr="00BD022C" w:rsidRDefault="009166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Объем средств бюджета муниципального образования «Муниципальный округ </w:t>
            </w:r>
            <w:proofErr w:type="spellStart"/>
            <w:r>
              <w:rPr>
                <w:rFonts w:ascii="Times New Roman" w:hAnsi="Times New Roman"/>
                <w:sz w:val="24"/>
                <w:szCs w:val="24"/>
              </w:rPr>
              <w:t>Сюмсинский</w:t>
            </w:r>
            <w:proofErr w:type="spellEnd"/>
            <w:r>
              <w:rPr>
                <w:rFonts w:ascii="Times New Roman" w:hAnsi="Times New Roman"/>
                <w:sz w:val="24"/>
                <w:szCs w:val="24"/>
              </w:rPr>
              <w:t xml:space="preserve"> район Удмуртской Республики» на реализацию муниципальной программы </w:t>
            </w:r>
            <w:r w:rsidRPr="00BD022C">
              <w:rPr>
                <w:rFonts w:ascii="Times New Roman" w:hAnsi="Times New Roman"/>
                <w:sz w:val="24"/>
                <w:szCs w:val="24"/>
              </w:rPr>
              <w:t>составит 436510,5 тыс. рублей, в том числе по годам реализации:</w:t>
            </w:r>
          </w:p>
          <w:p w:rsidR="00EB22A3" w:rsidRPr="00BD022C" w:rsidRDefault="0091668E">
            <w:pPr>
              <w:autoSpaceDE w:val="0"/>
              <w:autoSpaceDN w:val="0"/>
              <w:adjustRightInd w:val="0"/>
              <w:spacing w:after="0" w:line="240" w:lineRule="auto"/>
              <w:jc w:val="both"/>
              <w:rPr>
                <w:rFonts w:ascii="Times New Roman" w:hAnsi="Times New Roman"/>
                <w:sz w:val="24"/>
                <w:szCs w:val="24"/>
              </w:rPr>
            </w:pPr>
            <w:r w:rsidRPr="00BD022C">
              <w:rPr>
                <w:rFonts w:ascii="Times New Roman" w:hAnsi="Times New Roman"/>
                <w:sz w:val="24"/>
                <w:szCs w:val="24"/>
              </w:rPr>
              <w:t>2022 год – 44461,5 тыс. рублей;</w:t>
            </w:r>
          </w:p>
          <w:p w:rsidR="00EB22A3" w:rsidRPr="00BD022C" w:rsidRDefault="0091668E">
            <w:pPr>
              <w:autoSpaceDE w:val="0"/>
              <w:autoSpaceDN w:val="0"/>
              <w:adjustRightInd w:val="0"/>
              <w:spacing w:after="0" w:line="240" w:lineRule="auto"/>
              <w:jc w:val="both"/>
              <w:rPr>
                <w:rFonts w:ascii="Times New Roman" w:hAnsi="Times New Roman"/>
                <w:sz w:val="24"/>
                <w:szCs w:val="24"/>
              </w:rPr>
            </w:pPr>
            <w:r w:rsidRPr="00BD022C">
              <w:rPr>
                <w:rFonts w:ascii="Times New Roman" w:hAnsi="Times New Roman"/>
                <w:sz w:val="24"/>
                <w:szCs w:val="24"/>
              </w:rPr>
              <w:t>2023 год – 44441,5 тыс. рублей;</w:t>
            </w:r>
          </w:p>
          <w:p w:rsidR="00EB22A3" w:rsidRPr="00BD022C" w:rsidRDefault="0091668E">
            <w:pPr>
              <w:autoSpaceDE w:val="0"/>
              <w:autoSpaceDN w:val="0"/>
              <w:adjustRightInd w:val="0"/>
              <w:spacing w:after="0" w:line="240" w:lineRule="auto"/>
              <w:jc w:val="both"/>
              <w:rPr>
                <w:rFonts w:ascii="Times New Roman" w:hAnsi="Times New Roman"/>
                <w:sz w:val="24"/>
                <w:szCs w:val="24"/>
              </w:rPr>
            </w:pPr>
            <w:r w:rsidRPr="00BD022C">
              <w:rPr>
                <w:rFonts w:ascii="Times New Roman" w:hAnsi="Times New Roman"/>
                <w:sz w:val="24"/>
                <w:szCs w:val="24"/>
              </w:rPr>
              <w:t>2024 год – 58793,7 тыс. рублей;</w:t>
            </w:r>
          </w:p>
          <w:p w:rsidR="00EB22A3" w:rsidRPr="00BD022C" w:rsidRDefault="0091668E">
            <w:pPr>
              <w:autoSpaceDE w:val="0"/>
              <w:autoSpaceDN w:val="0"/>
              <w:adjustRightInd w:val="0"/>
              <w:spacing w:after="0" w:line="240" w:lineRule="auto"/>
              <w:jc w:val="both"/>
              <w:rPr>
                <w:rFonts w:ascii="Times New Roman" w:hAnsi="Times New Roman"/>
                <w:sz w:val="24"/>
                <w:szCs w:val="24"/>
              </w:rPr>
            </w:pPr>
            <w:r w:rsidRPr="00BD022C">
              <w:rPr>
                <w:rFonts w:ascii="Times New Roman" w:hAnsi="Times New Roman"/>
                <w:sz w:val="24"/>
                <w:szCs w:val="24"/>
              </w:rPr>
              <w:t>2025 год – 77274,9 тыс. рублей;</w:t>
            </w:r>
          </w:p>
          <w:p w:rsidR="00EB22A3" w:rsidRPr="00BD022C" w:rsidRDefault="0091668E">
            <w:pPr>
              <w:autoSpaceDE w:val="0"/>
              <w:autoSpaceDN w:val="0"/>
              <w:adjustRightInd w:val="0"/>
              <w:spacing w:after="0" w:line="240" w:lineRule="auto"/>
              <w:jc w:val="both"/>
              <w:rPr>
                <w:rFonts w:ascii="Times New Roman" w:hAnsi="Times New Roman"/>
                <w:sz w:val="24"/>
                <w:szCs w:val="24"/>
              </w:rPr>
            </w:pPr>
            <w:r w:rsidRPr="00BD022C">
              <w:rPr>
                <w:rFonts w:ascii="Times New Roman" w:hAnsi="Times New Roman"/>
                <w:sz w:val="24"/>
                <w:szCs w:val="24"/>
              </w:rPr>
              <w:t>2026 год – 68017,3 тыс. рублей;</w:t>
            </w:r>
          </w:p>
          <w:p w:rsidR="00EB22A3" w:rsidRDefault="009166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2027 год – 71760,8 тыс. рублей;</w:t>
            </w:r>
          </w:p>
          <w:p w:rsidR="00EB22A3" w:rsidRDefault="009166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2028 год – 71760,8 тыс. рублей.</w:t>
            </w:r>
          </w:p>
          <w:p w:rsidR="00EB22A3" w:rsidRDefault="0091668E">
            <w:pPr>
              <w:autoSpaceDE w:val="0"/>
              <w:autoSpaceDN w:val="0"/>
              <w:adjustRightInd w:val="0"/>
              <w:spacing w:after="0" w:line="240" w:lineRule="auto"/>
              <w:jc w:val="both"/>
              <w:rPr>
                <w:rFonts w:ascii="Times New Roman" w:eastAsia="Times New Roman" w:hAnsi="Times New Roman"/>
                <w:bCs/>
                <w:sz w:val="24"/>
                <w:szCs w:val="24"/>
                <w:highlight w:val="yellow"/>
              </w:rPr>
            </w:pPr>
            <w:r>
              <w:rPr>
                <w:rFonts w:ascii="Times New Roman" w:hAnsi="Times New Roman"/>
                <w:sz w:val="24"/>
                <w:szCs w:val="24"/>
              </w:rPr>
              <w:t xml:space="preserve">Ресурсное обеспечение муниципальной программы  за счет средств бюджета муниципального образования «Муниципальный округ </w:t>
            </w:r>
            <w:proofErr w:type="spellStart"/>
            <w:r>
              <w:rPr>
                <w:rFonts w:ascii="Times New Roman" w:hAnsi="Times New Roman"/>
                <w:sz w:val="24"/>
                <w:szCs w:val="24"/>
              </w:rPr>
              <w:t>Сюмсинский</w:t>
            </w:r>
            <w:proofErr w:type="spellEnd"/>
            <w:r>
              <w:rPr>
                <w:rFonts w:ascii="Times New Roman" w:hAnsi="Times New Roman"/>
                <w:sz w:val="24"/>
                <w:szCs w:val="24"/>
              </w:rPr>
              <w:t xml:space="preserve"> район Удмуртской Республики» подлежит уточнению в рамках бюджетного цикла</w:t>
            </w:r>
          </w:p>
        </w:tc>
      </w:tr>
      <w:tr w:rsidR="00EB22A3">
        <w:tc>
          <w:tcPr>
            <w:tcW w:w="1946" w:type="dxa"/>
            <w:tcBorders>
              <w:top w:val="single" w:sz="4" w:space="0" w:color="000000"/>
              <w:left w:val="single" w:sz="4" w:space="0" w:color="000000"/>
              <w:bottom w:val="single" w:sz="4" w:space="0" w:color="000000"/>
              <w:right w:val="single" w:sz="4" w:space="0" w:color="000000"/>
            </w:tcBorders>
          </w:tcPr>
          <w:p w:rsidR="00EB22A3" w:rsidRDefault="0091668E">
            <w:pPr>
              <w:autoSpaceDE w:val="0"/>
              <w:autoSpaceDN w:val="0"/>
              <w:adjustRightInd w:val="0"/>
              <w:spacing w:after="0" w:line="240" w:lineRule="auto"/>
              <w:jc w:val="both"/>
              <w:rPr>
                <w:rFonts w:ascii="Times New Roman" w:eastAsia="Times New Roman" w:hAnsi="Times New Roman"/>
                <w:b/>
                <w:bCs/>
                <w:sz w:val="24"/>
                <w:szCs w:val="24"/>
              </w:rPr>
            </w:pPr>
            <w:r>
              <w:rPr>
                <w:rFonts w:ascii="Times New Roman" w:hAnsi="Times New Roman"/>
                <w:sz w:val="24"/>
                <w:szCs w:val="24"/>
              </w:rPr>
              <w:t xml:space="preserve">Ожидаемые конечные результаты, оценка планируемой эффективности </w:t>
            </w:r>
          </w:p>
        </w:tc>
        <w:tc>
          <w:tcPr>
            <w:tcW w:w="7625" w:type="dxa"/>
            <w:tcBorders>
              <w:top w:val="single" w:sz="4" w:space="0" w:color="000000"/>
              <w:left w:val="single" w:sz="4" w:space="0" w:color="000000"/>
              <w:bottom w:val="single" w:sz="4" w:space="0" w:color="000000"/>
              <w:right w:val="single" w:sz="4" w:space="0" w:color="000000"/>
            </w:tcBorders>
          </w:tcPr>
          <w:p w:rsidR="00EB22A3" w:rsidRDefault="0091668E">
            <w:pPr>
              <w:autoSpaceDE w:val="0"/>
              <w:autoSpaceDN w:val="0"/>
              <w:adjustRightInd w:val="0"/>
              <w:spacing w:after="0" w:line="240" w:lineRule="auto"/>
              <w:jc w:val="both"/>
              <w:rPr>
                <w:rFonts w:ascii="Times New Roman" w:eastAsia="Times New Roman" w:hAnsi="Times New Roman"/>
                <w:bCs/>
                <w:sz w:val="24"/>
                <w:szCs w:val="24"/>
              </w:rPr>
            </w:pPr>
            <w:r>
              <w:rPr>
                <w:rFonts w:ascii="Times New Roman" w:hAnsi="Times New Roman"/>
                <w:sz w:val="24"/>
                <w:szCs w:val="24"/>
              </w:rPr>
              <w:t>Ожидаемые конечные результаты реализации муниципальной программы:</w:t>
            </w:r>
          </w:p>
          <w:p w:rsidR="00EB22A3" w:rsidRDefault="0091668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1) Удовлетворение потребностей населения </w:t>
            </w:r>
            <w:proofErr w:type="spellStart"/>
            <w:r>
              <w:rPr>
                <w:rFonts w:ascii="Times New Roman" w:hAnsi="Times New Roman"/>
                <w:sz w:val="24"/>
                <w:szCs w:val="24"/>
              </w:rPr>
              <w:t>Сюмсинского</w:t>
            </w:r>
            <w:proofErr w:type="spellEnd"/>
            <w:r>
              <w:rPr>
                <w:rFonts w:ascii="Times New Roman" w:hAnsi="Times New Roman"/>
                <w:sz w:val="24"/>
                <w:szCs w:val="24"/>
              </w:rPr>
              <w:t xml:space="preserve"> района в библиотечных услугах, повышение их качества и доступности;</w:t>
            </w:r>
          </w:p>
          <w:p w:rsidR="00EB22A3" w:rsidRDefault="009166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EB22A3" w:rsidRDefault="0091668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3) укрепление духовной общности, сохранение и развитие национальных культур, популяризация истории и традиций народов, проживающих на территории </w:t>
            </w:r>
            <w:proofErr w:type="spellStart"/>
            <w:r>
              <w:rPr>
                <w:rFonts w:ascii="Times New Roman" w:hAnsi="Times New Roman"/>
                <w:sz w:val="24"/>
                <w:szCs w:val="24"/>
              </w:rPr>
              <w:t>Сюмсинского</w:t>
            </w:r>
            <w:proofErr w:type="spellEnd"/>
            <w:r>
              <w:rPr>
                <w:rFonts w:ascii="Times New Roman" w:hAnsi="Times New Roman"/>
                <w:sz w:val="24"/>
                <w:szCs w:val="24"/>
              </w:rPr>
              <w:t xml:space="preserve"> района;</w:t>
            </w:r>
          </w:p>
          <w:p w:rsidR="00EB22A3" w:rsidRDefault="009166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повышение эффективности и результативности деятельности сферы культуры в </w:t>
            </w:r>
            <w:proofErr w:type="spellStart"/>
            <w:r>
              <w:rPr>
                <w:rFonts w:ascii="Times New Roman" w:hAnsi="Times New Roman"/>
                <w:sz w:val="24"/>
                <w:szCs w:val="24"/>
              </w:rPr>
              <w:t>Сюмсинском</w:t>
            </w:r>
            <w:proofErr w:type="spellEnd"/>
            <w:r>
              <w:rPr>
                <w:rFonts w:ascii="Times New Roman" w:hAnsi="Times New Roman"/>
                <w:sz w:val="24"/>
                <w:szCs w:val="24"/>
              </w:rPr>
              <w:t xml:space="preserve"> районе.</w:t>
            </w:r>
          </w:p>
          <w:p w:rsidR="00EB22A3" w:rsidRDefault="009166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Для оценки результатов реализации муниципальной программы в ее подпрограммах предусмотрена система целевых показателей (индикаторов) и их значений по годам реализации муниципальной программы.</w:t>
            </w:r>
          </w:p>
          <w:p w:rsidR="00EB22A3" w:rsidRDefault="009166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 реализации муниципальной  программы будут получены социальный и экономический эффекты, влияющие на другие сферы жизнедеятельности.</w:t>
            </w:r>
          </w:p>
          <w:p w:rsidR="00EB22A3" w:rsidRDefault="009166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Социальный эффект заключается в повышении качества жизни населения, в повышении образовательного уровня, изменении ценностных ориентиров и норм поведения жителей района, что в конечном итоге влияет на основы функционирования общества.</w:t>
            </w:r>
          </w:p>
          <w:p w:rsidR="00EB22A3" w:rsidRDefault="0091668E">
            <w:pPr>
              <w:autoSpaceDE w:val="0"/>
              <w:autoSpaceDN w:val="0"/>
              <w:adjustRightInd w:val="0"/>
              <w:spacing w:after="0" w:line="240" w:lineRule="auto"/>
              <w:jc w:val="both"/>
              <w:rPr>
                <w:rFonts w:ascii="Times New Roman" w:eastAsia="Times New Roman" w:hAnsi="Times New Roman"/>
                <w:bCs/>
                <w:sz w:val="24"/>
                <w:szCs w:val="24"/>
              </w:rPr>
            </w:pPr>
            <w:r>
              <w:rPr>
                <w:rFonts w:ascii="Times New Roman" w:hAnsi="Times New Roman"/>
                <w:sz w:val="24"/>
                <w:szCs w:val="24"/>
              </w:rPr>
              <w:t xml:space="preserve">Экономический эффект заключается в создании благоприятных условий жизнедеятельности на территории </w:t>
            </w:r>
            <w:proofErr w:type="spellStart"/>
            <w:r>
              <w:rPr>
                <w:rFonts w:ascii="Times New Roman" w:hAnsi="Times New Roman"/>
                <w:sz w:val="24"/>
                <w:szCs w:val="24"/>
              </w:rPr>
              <w:t>Сюмсинского</w:t>
            </w:r>
            <w:proofErr w:type="spellEnd"/>
            <w:r>
              <w:rPr>
                <w:rFonts w:ascii="Times New Roman" w:hAnsi="Times New Roman"/>
                <w:sz w:val="24"/>
                <w:szCs w:val="24"/>
              </w:rPr>
              <w:t xml:space="preserve"> района, повышение интеллектуального потенциала его жителей, что в конечном итоге влияет на производительность труда, объем инвестиций. Сохранение, развитие и популяризация нематериального культурного наследия может стать одним из ключевых факторов развития туризма на территории района.</w:t>
            </w:r>
          </w:p>
        </w:tc>
      </w:tr>
    </w:tbl>
    <w:p w:rsidR="00EB22A3" w:rsidRDefault="00EB22A3">
      <w:pPr>
        <w:shd w:val="clear" w:color="auto" w:fill="FFFFFF"/>
        <w:autoSpaceDE w:val="0"/>
        <w:autoSpaceDN w:val="0"/>
        <w:adjustRightInd w:val="0"/>
        <w:spacing w:after="0" w:line="240" w:lineRule="auto"/>
        <w:jc w:val="center"/>
        <w:rPr>
          <w:rFonts w:ascii="Times New Roman" w:hAnsi="Times New Roman"/>
          <w:b/>
          <w:sz w:val="24"/>
          <w:szCs w:val="24"/>
        </w:rPr>
      </w:pPr>
    </w:p>
    <w:p w:rsidR="00EB22A3" w:rsidRDefault="0091668E">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1. Цели и задачи в сфере социально-экономического </w:t>
      </w:r>
      <w:proofErr w:type="gramStart"/>
      <w:r>
        <w:rPr>
          <w:rFonts w:ascii="Times New Roman" w:hAnsi="Times New Roman"/>
          <w:b/>
          <w:sz w:val="24"/>
          <w:szCs w:val="24"/>
        </w:rPr>
        <w:t>развития</w:t>
      </w:r>
      <w:proofErr w:type="gramEnd"/>
      <w:r>
        <w:rPr>
          <w:rFonts w:ascii="Times New Roman" w:hAnsi="Times New Roman"/>
          <w:b/>
          <w:sz w:val="24"/>
          <w:szCs w:val="24"/>
        </w:rPr>
        <w:t xml:space="preserve"> в рамках которой реализуется муниципальная программа.</w:t>
      </w:r>
    </w:p>
    <w:p w:rsidR="00EB22A3" w:rsidRDefault="009166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Деятельность учреждений культуры, образовательных учреждений является одной из важнейших составляющих современной культурной жизни. Библиотеки, клубные учреждения, музеи, школы искусств выполняют  образовательные, воспитательные, </w:t>
      </w:r>
      <w:proofErr w:type="spellStart"/>
      <w:r>
        <w:rPr>
          <w:rFonts w:ascii="Times New Roman" w:hAnsi="Times New Roman" w:cs="Times New Roman"/>
          <w:sz w:val="24"/>
          <w:szCs w:val="24"/>
        </w:rPr>
        <w:t>досуговые</w:t>
      </w:r>
      <w:proofErr w:type="spellEnd"/>
      <w:r>
        <w:rPr>
          <w:rFonts w:ascii="Times New Roman" w:hAnsi="Times New Roman" w:cs="Times New Roman"/>
          <w:sz w:val="24"/>
          <w:szCs w:val="24"/>
        </w:rPr>
        <w:t xml:space="preserve"> функции в обществе, способствуют формированию его нравственно-эстетических основ, духовных потребностей. Учреждения культуры являются также одной из основных форм информационного обеспечения общества.</w:t>
      </w:r>
    </w:p>
    <w:p w:rsidR="00EB22A3" w:rsidRDefault="0091668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Задачи муниципальной программы определены следующие:</w:t>
      </w:r>
    </w:p>
    <w:p w:rsidR="00EB22A3" w:rsidRDefault="0091668E">
      <w:pPr>
        <w:tabs>
          <w:tab w:val="left" w:pos="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обеспечить права граждан на участие в культурной жизни и пользование учреждениями культуры, доступ к культурным ценностям;</w:t>
      </w:r>
    </w:p>
    <w:p w:rsidR="00EB22A3" w:rsidRDefault="0091668E">
      <w:pPr>
        <w:tabs>
          <w:tab w:val="left" w:pos="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способствовать творческой самореализации населения через совершенствование системы культурно-просветительской работы, особенно на селе, организовать досуг и развитие массового внешкольного художественного образования.</w:t>
      </w:r>
    </w:p>
    <w:p w:rsidR="00EB22A3" w:rsidRDefault="0091668E">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Целями муниципальной программы являются:</w:t>
      </w:r>
    </w:p>
    <w:p w:rsidR="00EB22A3" w:rsidRDefault="0091668E">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Создание условий для удовлетворения потребностей населения в сфере культуры и искусства, повышение привлекательности учреждений культуры и искусства для жителей района и туристов;</w:t>
      </w:r>
    </w:p>
    <w:p w:rsidR="00EB22A3" w:rsidRDefault="0091668E">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сохранение самобытной культуры района, культурного наследия, возрождение духовных традиций и ценностей;</w:t>
      </w:r>
    </w:p>
    <w:p w:rsidR="00EB22A3" w:rsidRDefault="0091668E">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создание условий, обеспечивающих равный доступ населения </w:t>
      </w:r>
      <w:proofErr w:type="spellStart"/>
      <w:r>
        <w:rPr>
          <w:rFonts w:ascii="Times New Roman" w:hAnsi="Times New Roman" w:cs="Times New Roman"/>
          <w:sz w:val="24"/>
          <w:szCs w:val="24"/>
        </w:rPr>
        <w:t>Сюмсинского</w:t>
      </w:r>
      <w:proofErr w:type="spellEnd"/>
      <w:r>
        <w:rPr>
          <w:rFonts w:ascii="Times New Roman" w:hAnsi="Times New Roman" w:cs="Times New Roman"/>
          <w:sz w:val="24"/>
          <w:szCs w:val="24"/>
        </w:rPr>
        <w:t xml:space="preserve"> района к культурным ценностям и услугам, формирование благоприятной среды для творческой самореализации граждан в рамках решения вопросов местного значения.</w:t>
      </w:r>
    </w:p>
    <w:p w:rsidR="00EB22A3" w:rsidRDefault="009166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достижения поставленных целей определены следующие задачи:</w:t>
      </w:r>
    </w:p>
    <w:p w:rsidR="00EB22A3" w:rsidRDefault="0091668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1) совершенствование системы библиотечного обслуживания, повышение качества и доступности библиотечных услуг для населения </w:t>
      </w:r>
      <w:proofErr w:type="spellStart"/>
      <w:r>
        <w:rPr>
          <w:rFonts w:ascii="Times New Roman" w:hAnsi="Times New Roman" w:cs="Times New Roman"/>
          <w:sz w:val="24"/>
          <w:szCs w:val="24"/>
        </w:rPr>
        <w:t>Сюмсинского</w:t>
      </w:r>
      <w:proofErr w:type="spellEnd"/>
      <w:r>
        <w:rPr>
          <w:rFonts w:ascii="Times New Roman" w:hAnsi="Times New Roman" w:cs="Times New Roman"/>
          <w:sz w:val="24"/>
          <w:szCs w:val="24"/>
        </w:rPr>
        <w:t xml:space="preserve"> района, вне зависимости от места проживания;</w:t>
      </w:r>
    </w:p>
    <w:p w:rsidR="00EB22A3" w:rsidRDefault="0091668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Cs/>
          <w:sz w:val="24"/>
          <w:szCs w:val="24"/>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EB22A3" w:rsidRDefault="0091668E">
      <w:pPr>
        <w:tabs>
          <w:tab w:val="left" w:pos="1134"/>
        </w:tabs>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3) </w:t>
      </w:r>
      <w:r>
        <w:rPr>
          <w:rFonts w:ascii="Times New Roman" w:hAnsi="Times New Roman" w:cs="Times New Roman"/>
          <w:color w:val="000000"/>
          <w:sz w:val="24"/>
          <w:szCs w:val="24"/>
        </w:rPr>
        <w:t xml:space="preserve">сохранение и развитие национальных культур народов, проживающих на территории </w:t>
      </w:r>
      <w:proofErr w:type="spellStart"/>
      <w:r>
        <w:rPr>
          <w:rFonts w:ascii="Times New Roman" w:hAnsi="Times New Roman" w:cs="Times New Roman"/>
          <w:color w:val="000000"/>
          <w:sz w:val="24"/>
          <w:szCs w:val="24"/>
        </w:rPr>
        <w:t>Сюмсинского</w:t>
      </w:r>
      <w:proofErr w:type="spellEnd"/>
      <w:r>
        <w:rPr>
          <w:rFonts w:ascii="Times New Roman" w:hAnsi="Times New Roman" w:cs="Times New Roman"/>
          <w:color w:val="000000"/>
          <w:sz w:val="24"/>
          <w:szCs w:val="24"/>
        </w:rPr>
        <w:t xml:space="preserve"> района</w:t>
      </w:r>
      <w:r>
        <w:rPr>
          <w:rFonts w:ascii="Times New Roman" w:hAnsi="Times New Roman" w:cs="Times New Roman"/>
          <w:bCs/>
          <w:sz w:val="24"/>
          <w:szCs w:val="24"/>
        </w:rPr>
        <w:t>, укрепление их духовной общности;</w:t>
      </w:r>
    </w:p>
    <w:p w:rsidR="00EB22A3" w:rsidRDefault="0091668E">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повышение доступности и качества услуг, оказываемых населению района в сфере культуры;</w:t>
      </w:r>
    </w:p>
    <w:p w:rsidR="00EB22A3" w:rsidRDefault="0091668E">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сохранение кадрового потенциала отрасли, повышение престижности и привлекательности профессий в сфере культуры;</w:t>
      </w:r>
    </w:p>
    <w:p w:rsidR="00EB22A3" w:rsidRDefault="0091668E">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 повышение эффективности и результативности деятельности сферы культуры в </w:t>
      </w:r>
      <w:proofErr w:type="spellStart"/>
      <w:r>
        <w:rPr>
          <w:rFonts w:ascii="Times New Roman" w:hAnsi="Times New Roman" w:cs="Times New Roman"/>
          <w:sz w:val="24"/>
          <w:szCs w:val="24"/>
        </w:rPr>
        <w:t>Сюмсинском</w:t>
      </w:r>
      <w:proofErr w:type="spellEnd"/>
      <w:r>
        <w:rPr>
          <w:rFonts w:ascii="Times New Roman" w:hAnsi="Times New Roman" w:cs="Times New Roman"/>
          <w:sz w:val="24"/>
          <w:szCs w:val="24"/>
        </w:rPr>
        <w:t xml:space="preserve"> районе.</w:t>
      </w:r>
    </w:p>
    <w:p w:rsidR="00EB22A3" w:rsidRDefault="00EB22A3">
      <w:pPr>
        <w:tabs>
          <w:tab w:val="left" w:pos="1134"/>
        </w:tabs>
        <w:spacing w:after="0" w:line="240" w:lineRule="auto"/>
        <w:ind w:firstLine="709"/>
        <w:jc w:val="both"/>
        <w:rPr>
          <w:rFonts w:ascii="Times New Roman" w:hAnsi="Times New Roman" w:cs="Times New Roman"/>
          <w:sz w:val="24"/>
          <w:szCs w:val="24"/>
        </w:rPr>
      </w:pPr>
    </w:p>
    <w:p w:rsidR="00EB22A3" w:rsidRDefault="0091668E">
      <w:pPr>
        <w:keepNext/>
        <w:spacing w:after="0" w:line="0" w:lineRule="atLeast"/>
        <w:jc w:val="center"/>
        <w:rPr>
          <w:rFonts w:ascii="Times New Roman" w:eastAsia="Times New Roman" w:hAnsi="Times New Roman"/>
          <w:b/>
          <w:sz w:val="24"/>
          <w:szCs w:val="24"/>
        </w:rPr>
      </w:pPr>
      <w:r>
        <w:rPr>
          <w:rFonts w:ascii="Times New Roman" w:eastAsia="Times New Roman" w:hAnsi="Times New Roman"/>
          <w:b/>
          <w:sz w:val="24"/>
          <w:szCs w:val="24"/>
        </w:rPr>
        <w:lastRenderedPageBreak/>
        <w:t>3.1. Подпрограмма «Организация библиотечного обслуживания населения».</w:t>
      </w:r>
    </w:p>
    <w:p w:rsidR="00EB22A3" w:rsidRDefault="0091668E">
      <w:pPr>
        <w:keepNext/>
        <w:autoSpaceDE w:val="0"/>
        <w:autoSpaceDN w:val="0"/>
        <w:adjustRightInd w:val="0"/>
        <w:spacing w:after="0" w:line="0" w:lineRule="atLeast"/>
        <w:ind w:right="-85"/>
        <w:jc w:val="center"/>
        <w:rPr>
          <w:rFonts w:ascii="Times New Roman" w:eastAsia="Times New Roman" w:hAnsi="Times New Roman"/>
          <w:b/>
          <w:bCs/>
          <w:sz w:val="24"/>
          <w:szCs w:val="24"/>
        </w:rPr>
      </w:pPr>
      <w:r>
        <w:rPr>
          <w:rFonts w:ascii="Times New Roman" w:eastAsia="Times New Roman" w:hAnsi="Times New Roman"/>
          <w:b/>
          <w:bCs/>
          <w:sz w:val="24"/>
          <w:szCs w:val="24"/>
        </w:rPr>
        <w:t>Краткая характеристика (паспорт) подпрограммы.</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7371"/>
      </w:tblGrid>
      <w:tr w:rsidR="00EB22A3">
        <w:tc>
          <w:tcPr>
            <w:tcW w:w="2093" w:type="dxa"/>
          </w:tcPr>
          <w:p w:rsidR="00EB22A3" w:rsidRDefault="0091668E">
            <w:pPr>
              <w:keepNext/>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Наименование подпрограммы</w:t>
            </w:r>
          </w:p>
        </w:tc>
        <w:tc>
          <w:tcPr>
            <w:tcW w:w="7371" w:type="dxa"/>
          </w:tcPr>
          <w:p w:rsidR="00EB22A3" w:rsidRDefault="0091668E">
            <w:pPr>
              <w:keepNext/>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«Организация библиотечного обслуживания населения»</w:t>
            </w:r>
          </w:p>
        </w:tc>
      </w:tr>
      <w:tr w:rsidR="00EB22A3">
        <w:tc>
          <w:tcPr>
            <w:tcW w:w="2093" w:type="dxa"/>
          </w:tcPr>
          <w:p w:rsidR="00EB22A3" w:rsidRDefault="0091668E">
            <w:pPr>
              <w:keepNext/>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Координатор </w:t>
            </w:r>
          </w:p>
        </w:tc>
        <w:tc>
          <w:tcPr>
            <w:tcW w:w="7371" w:type="dxa"/>
          </w:tcPr>
          <w:p w:rsidR="00EB22A3" w:rsidRDefault="0091668E">
            <w:pPr>
              <w:keepNext/>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Первый заместитель главы администрации муниципального образования «Муниципальный округ </w:t>
            </w:r>
            <w:proofErr w:type="spellStart"/>
            <w:r>
              <w:rPr>
                <w:rFonts w:ascii="Times New Roman" w:eastAsia="Times New Roman" w:hAnsi="Times New Roman"/>
                <w:sz w:val="24"/>
                <w:szCs w:val="24"/>
              </w:rPr>
              <w:t>Сюмсинский</w:t>
            </w:r>
            <w:proofErr w:type="spellEnd"/>
            <w:r>
              <w:rPr>
                <w:rFonts w:ascii="Times New Roman" w:eastAsia="Times New Roman" w:hAnsi="Times New Roman"/>
                <w:sz w:val="24"/>
                <w:szCs w:val="24"/>
              </w:rPr>
              <w:t xml:space="preserve"> район Удмуртской Республики».</w:t>
            </w:r>
          </w:p>
        </w:tc>
      </w:tr>
      <w:tr w:rsidR="00EB22A3">
        <w:tc>
          <w:tcPr>
            <w:tcW w:w="2093" w:type="dxa"/>
          </w:tcPr>
          <w:p w:rsidR="00EB22A3" w:rsidRDefault="0091668E">
            <w:pPr>
              <w:keepNext/>
              <w:autoSpaceDE w:val="0"/>
              <w:autoSpaceDN w:val="0"/>
              <w:adjustRightInd w:val="0"/>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Ответственный исполнитель </w:t>
            </w:r>
          </w:p>
        </w:tc>
        <w:tc>
          <w:tcPr>
            <w:tcW w:w="7371" w:type="dxa"/>
          </w:tcPr>
          <w:p w:rsidR="00EB22A3" w:rsidRDefault="009166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Муниципальное бюджетное учреждение культуры </w:t>
            </w:r>
            <w:proofErr w:type="spellStart"/>
            <w:r>
              <w:rPr>
                <w:rFonts w:ascii="Times New Roman" w:hAnsi="Times New Roman"/>
                <w:sz w:val="24"/>
                <w:szCs w:val="24"/>
              </w:rPr>
              <w:t>Сюмсинского</w:t>
            </w:r>
            <w:proofErr w:type="spellEnd"/>
            <w:r>
              <w:rPr>
                <w:rFonts w:ascii="Times New Roman" w:hAnsi="Times New Roman"/>
                <w:sz w:val="24"/>
                <w:szCs w:val="24"/>
              </w:rPr>
              <w:t xml:space="preserve"> района «Централизованная библиотечная система», директор </w:t>
            </w:r>
            <w:proofErr w:type="spellStart"/>
            <w:r>
              <w:rPr>
                <w:rFonts w:ascii="Times New Roman" w:hAnsi="Times New Roman"/>
                <w:sz w:val="24"/>
                <w:szCs w:val="24"/>
              </w:rPr>
              <w:t>Пантюхина</w:t>
            </w:r>
            <w:proofErr w:type="spellEnd"/>
            <w:r>
              <w:rPr>
                <w:rFonts w:ascii="Times New Roman" w:hAnsi="Times New Roman"/>
                <w:sz w:val="24"/>
                <w:szCs w:val="24"/>
              </w:rPr>
              <w:t xml:space="preserve"> А.А.</w:t>
            </w:r>
          </w:p>
        </w:tc>
      </w:tr>
      <w:tr w:rsidR="00EB22A3">
        <w:tc>
          <w:tcPr>
            <w:tcW w:w="2093" w:type="dxa"/>
          </w:tcPr>
          <w:p w:rsidR="00EB22A3" w:rsidRDefault="0091668E">
            <w:pPr>
              <w:keepNext/>
              <w:autoSpaceDE w:val="0"/>
              <w:autoSpaceDN w:val="0"/>
              <w:adjustRightInd w:val="0"/>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Соисполнители </w:t>
            </w:r>
          </w:p>
        </w:tc>
        <w:tc>
          <w:tcPr>
            <w:tcW w:w="7371" w:type="dxa"/>
          </w:tcPr>
          <w:p w:rsidR="00EB22A3" w:rsidRDefault="009166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Муниципальное бюджетное общеобразовательное учреждение дополнительного образования "</w:t>
            </w:r>
            <w:proofErr w:type="spellStart"/>
            <w:r>
              <w:rPr>
                <w:rFonts w:ascii="Times New Roman" w:hAnsi="Times New Roman"/>
                <w:sz w:val="24"/>
                <w:szCs w:val="24"/>
              </w:rPr>
              <w:t>Сюмсинская</w:t>
            </w:r>
            <w:proofErr w:type="spellEnd"/>
            <w:r>
              <w:rPr>
                <w:rFonts w:ascii="Times New Roman" w:hAnsi="Times New Roman"/>
                <w:sz w:val="24"/>
                <w:szCs w:val="24"/>
              </w:rPr>
              <w:t xml:space="preserve"> спортивная школа";</w:t>
            </w:r>
          </w:p>
          <w:p w:rsidR="00EB22A3" w:rsidRDefault="009166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Муниципальное казенное учреждение «Молодежный центр «Светлана»;</w:t>
            </w:r>
          </w:p>
          <w:p w:rsidR="00EB22A3" w:rsidRDefault="0091668E">
            <w:pPr>
              <w:keepNext/>
              <w:autoSpaceDE w:val="0"/>
              <w:autoSpaceDN w:val="0"/>
              <w:adjustRightInd w:val="0"/>
              <w:spacing w:after="0" w:line="240" w:lineRule="auto"/>
              <w:jc w:val="both"/>
              <w:rPr>
                <w:rFonts w:ascii="Times New Roman" w:eastAsia="Times New Roman" w:hAnsi="Times New Roman"/>
                <w:bCs/>
                <w:sz w:val="24"/>
                <w:szCs w:val="24"/>
              </w:rPr>
            </w:pPr>
            <w:r>
              <w:rPr>
                <w:rFonts w:ascii="Times New Roman" w:hAnsi="Times New Roman"/>
                <w:sz w:val="24"/>
                <w:szCs w:val="24"/>
              </w:rPr>
              <w:t xml:space="preserve">3) Управление образования Администрации муниципального образования «Муниципальный округ </w:t>
            </w:r>
            <w:proofErr w:type="spellStart"/>
            <w:r>
              <w:rPr>
                <w:rFonts w:ascii="Times New Roman" w:hAnsi="Times New Roman"/>
                <w:sz w:val="24"/>
                <w:szCs w:val="24"/>
              </w:rPr>
              <w:t>Сюмсинский</w:t>
            </w:r>
            <w:proofErr w:type="spellEnd"/>
            <w:r>
              <w:rPr>
                <w:rFonts w:ascii="Times New Roman" w:hAnsi="Times New Roman"/>
                <w:sz w:val="24"/>
                <w:szCs w:val="24"/>
              </w:rPr>
              <w:t xml:space="preserve"> район Удмуртской Республики»;</w:t>
            </w:r>
          </w:p>
        </w:tc>
      </w:tr>
      <w:tr w:rsidR="00EB22A3">
        <w:tc>
          <w:tcPr>
            <w:tcW w:w="2093" w:type="dxa"/>
          </w:tcPr>
          <w:p w:rsidR="00EB22A3" w:rsidRDefault="0091668E">
            <w:pPr>
              <w:keepNext/>
              <w:autoSpaceDE w:val="0"/>
              <w:autoSpaceDN w:val="0"/>
              <w:adjustRightInd w:val="0"/>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Цель </w:t>
            </w:r>
          </w:p>
        </w:tc>
        <w:tc>
          <w:tcPr>
            <w:tcW w:w="7371" w:type="dxa"/>
          </w:tcPr>
          <w:p w:rsidR="00EB22A3" w:rsidRDefault="0091668E">
            <w:pPr>
              <w:keepNext/>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публичных библиотек </w:t>
            </w:r>
            <w:proofErr w:type="spellStart"/>
            <w:r>
              <w:rPr>
                <w:rFonts w:ascii="Times New Roman" w:eastAsia="Times New Roman" w:hAnsi="Times New Roman" w:cs="Times New Roman"/>
                <w:sz w:val="24"/>
                <w:szCs w:val="24"/>
              </w:rPr>
              <w:t>Сюмсинского</w:t>
            </w:r>
            <w:proofErr w:type="spellEnd"/>
            <w:r>
              <w:rPr>
                <w:rFonts w:ascii="Times New Roman" w:eastAsia="Times New Roman" w:hAnsi="Times New Roman" w:cs="Times New Roman"/>
                <w:sz w:val="24"/>
                <w:szCs w:val="24"/>
              </w:rPr>
              <w:t xml:space="preserve"> района как информационных, культурных и просветительских организаций, повышение доступности и качества библиотечных услуг.</w:t>
            </w:r>
          </w:p>
        </w:tc>
      </w:tr>
      <w:tr w:rsidR="00EB22A3">
        <w:tc>
          <w:tcPr>
            <w:tcW w:w="2093" w:type="dxa"/>
          </w:tcPr>
          <w:p w:rsidR="00EB22A3" w:rsidRDefault="0091668E">
            <w:pPr>
              <w:keepNext/>
              <w:autoSpaceDE w:val="0"/>
              <w:autoSpaceDN w:val="0"/>
              <w:adjustRightInd w:val="0"/>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Задачи </w:t>
            </w:r>
          </w:p>
        </w:tc>
        <w:tc>
          <w:tcPr>
            <w:tcW w:w="7371" w:type="dxa"/>
          </w:tcPr>
          <w:p w:rsidR="00EB22A3" w:rsidRDefault="009166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обеспечение сохранности библиотечных фондов;</w:t>
            </w:r>
          </w:p>
          <w:p w:rsidR="00EB22A3" w:rsidRDefault="009166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обновление и комплектование библиотечных фондов;</w:t>
            </w:r>
          </w:p>
          <w:p w:rsidR="00EB22A3" w:rsidRDefault="009166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организация библиотечного, информационного и справочно-библиографического обслуживания населения;</w:t>
            </w:r>
          </w:p>
          <w:p w:rsidR="00EB22A3" w:rsidRDefault="0091668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внедрение и использование информационно-коммуникационных технологий в деятельности публичных библиотек </w:t>
            </w:r>
            <w:proofErr w:type="spellStart"/>
            <w:r>
              <w:rPr>
                <w:rFonts w:ascii="Times New Roman" w:eastAsia="Times New Roman" w:hAnsi="Times New Roman" w:cs="Times New Roman"/>
                <w:sz w:val="24"/>
                <w:szCs w:val="24"/>
              </w:rPr>
              <w:t>Сюмсинского</w:t>
            </w:r>
            <w:proofErr w:type="spellEnd"/>
            <w:r>
              <w:rPr>
                <w:rFonts w:ascii="Times New Roman" w:eastAsia="Times New Roman" w:hAnsi="Times New Roman" w:cs="Times New Roman"/>
                <w:sz w:val="24"/>
                <w:szCs w:val="24"/>
              </w:rPr>
              <w:t xml:space="preserve"> района  Удмуртской Республики.</w:t>
            </w:r>
          </w:p>
        </w:tc>
      </w:tr>
      <w:tr w:rsidR="00EB22A3">
        <w:trPr>
          <w:trHeight w:val="774"/>
        </w:trPr>
        <w:tc>
          <w:tcPr>
            <w:tcW w:w="2093" w:type="dxa"/>
          </w:tcPr>
          <w:p w:rsidR="00EB22A3" w:rsidRDefault="0091668E">
            <w:pPr>
              <w:keepNext/>
              <w:autoSpaceDE w:val="0"/>
              <w:autoSpaceDN w:val="0"/>
              <w:adjustRightInd w:val="0"/>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Целевые показатели (индикаторы)</w:t>
            </w:r>
          </w:p>
        </w:tc>
        <w:tc>
          <w:tcPr>
            <w:tcW w:w="7371" w:type="dxa"/>
          </w:tcPr>
          <w:p w:rsidR="00EB22A3" w:rsidRDefault="0091668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1)Количество посещений общедоступных библиотек, единиц</w:t>
            </w:r>
          </w:p>
          <w:p w:rsidR="00EB22A3" w:rsidRDefault="0091668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w:t>
            </w:r>
            <w:r>
              <w:rPr>
                <w:rFonts w:ascii="Times New Roman" w:hAnsi="Times New Roman"/>
                <w:color w:val="000000"/>
                <w:sz w:val="24"/>
                <w:szCs w:val="24"/>
              </w:rPr>
              <w:t xml:space="preserve">Увеличение доли публичных библиотек, подключенных к информационно-телекоммуникационной сети «Интернет», в общем количестве библиотек </w:t>
            </w:r>
            <w:proofErr w:type="spellStart"/>
            <w:r>
              <w:rPr>
                <w:rFonts w:ascii="Times New Roman" w:hAnsi="Times New Roman"/>
                <w:color w:val="000000"/>
                <w:sz w:val="24"/>
                <w:szCs w:val="24"/>
              </w:rPr>
              <w:t>Сюмсинского</w:t>
            </w:r>
            <w:proofErr w:type="spellEnd"/>
            <w:r>
              <w:rPr>
                <w:rFonts w:ascii="Times New Roman" w:hAnsi="Times New Roman"/>
                <w:color w:val="000000"/>
                <w:sz w:val="24"/>
                <w:szCs w:val="24"/>
              </w:rPr>
              <w:t xml:space="preserve"> района, процентов;</w:t>
            </w:r>
          </w:p>
          <w:p w:rsidR="00EB22A3" w:rsidRDefault="0091668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3)Количество новых поступлений в библиотечные фонды общедоступных библиотек </w:t>
            </w:r>
            <w:proofErr w:type="spellStart"/>
            <w:r>
              <w:rPr>
                <w:rFonts w:ascii="Times New Roman" w:eastAsia="Times New Roman" w:hAnsi="Times New Roman"/>
                <w:sz w:val="24"/>
                <w:szCs w:val="24"/>
              </w:rPr>
              <w:t>Сюмсинского</w:t>
            </w:r>
            <w:proofErr w:type="spellEnd"/>
            <w:r>
              <w:rPr>
                <w:rFonts w:ascii="Times New Roman" w:eastAsia="Times New Roman" w:hAnsi="Times New Roman"/>
                <w:sz w:val="24"/>
                <w:szCs w:val="24"/>
              </w:rPr>
              <w:t xml:space="preserve"> района на 1000 человек, единицы.</w:t>
            </w:r>
          </w:p>
        </w:tc>
      </w:tr>
      <w:tr w:rsidR="00EB22A3">
        <w:tc>
          <w:tcPr>
            <w:tcW w:w="2093" w:type="dxa"/>
          </w:tcPr>
          <w:p w:rsidR="00EB22A3" w:rsidRDefault="0091668E">
            <w:pPr>
              <w:keepNext/>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Сроки и этапы  реализации</w:t>
            </w:r>
          </w:p>
        </w:tc>
        <w:tc>
          <w:tcPr>
            <w:tcW w:w="7371" w:type="dxa"/>
          </w:tcPr>
          <w:p w:rsidR="00EB22A3" w:rsidRDefault="0091668E">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Срок реализации - 2022-2028 годы.</w:t>
            </w:r>
          </w:p>
          <w:p w:rsidR="00EB22A3" w:rsidRDefault="00EB22A3">
            <w:pPr>
              <w:keepNext/>
              <w:spacing w:after="0" w:line="240" w:lineRule="auto"/>
              <w:jc w:val="both"/>
              <w:rPr>
                <w:rFonts w:ascii="Times New Roman" w:eastAsia="Times New Roman" w:hAnsi="Times New Roman"/>
                <w:sz w:val="24"/>
                <w:szCs w:val="24"/>
              </w:rPr>
            </w:pPr>
          </w:p>
        </w:tc>
      </w:tr>
      <w:tr w:rsidR="00EB22A3">
        <w:trPr>
          <w:trHeight w:val="273"/>
        </w:trPr>
        <w:tc>
          <w:tcPr>
            <w:tcW w:w="2093" w:type="dxa"/>
          </w:tcPr>
          <w:p w:rsidR="00EB22A3" w:rsidRDefault="0091668E">
            <w:pPr>
              <w:keepNext/>
              <w:autoSpaceDE w:val="0"/>
              <w:autoSpaceDN w:val="0"/>
              <w:adjustRightInd w:val="0"/>
              <w:spacing w:after="0" w:line="240" w:lineRule="auto"/>
              <w:jc w:val="both"/>
              <w:rPr>
                <w:rFonts w:ascii="Times New Roman" w:eastAsia="Times New Roman" w:hAnsi="Times New Roman"/>
                <w:sz w:val="24"/>
                <w:szCs w:val="24"/>
                <w:highlight w:val="yellow"/>
              </w:rPr>
            </w:pPr>
            <w:r>
              <w:rPr>
                <w:rFonts w:ascii="Times New Roman" w:eastAsia="Times New Roman" w:hAnsi="Times New Roman"/>
                <w:sz w:val="24"/>
                <w:szCs w:val="24"/>
              </w:rPr>
              <w:t xml:space="preserve">Ресурсное обеспечение за счет средств бюджета </w:t>
            </w:r>
            <w:proofErr w:type="spellStart"/>
            <w:r>
              <w:rPr>
                <w:rFonts w:ascii="Times New Roman" w:eastAsia="Times New Roman" w:hAnsi="Times New Roman"/>
                <w:sz w:val="24"/>
                <w:szCs w:val="24"/>
              </w:rPr>
              <w:t>Сюмсинского</w:t>
            </w:r>
            <w:proofErr w:type="spellEnd"/>
            <w:r>
              <w:rPr>
                <w:rFonts w:ascii="Times New Roman" w:eastAsia="Times New Roman" w:hAnsi="Times New Roman"/>
                <w:sz w:val="24"/>
                <w:szCs w:val="24"/>
              </w:rPr>
              <w:t xml:space="preserve"> района</w:t>
            </w:r>
          </w:p>
        </w:tc>
        <w:tc>
          <w:tcPr>
            <w:tcW w:w="7371" w:type="dxa"/>
          </w:tcPr>
          <w:p w:rsidR="00EB22A3" w:rsidRPr="00BD022C" w:rsidRDefault="0091668E">
            <w:pPr>
              <w:autoSpaceDE w:val="0"/>
              <w:autoSpaceDN w:val="0"/>
              <w:adjustRightInd w:val="0"/>
              <w:spacing w:after="0" w:line="240" w:lineRule="auto"/>
              <w:jc w:val="both"/>
              <w:rPr>
                <w:rFonts w:ascii="Times New Roman" w:hAnsi="Times New Roman"/>
                <w:sz w:val="24"/>
                <w:szCs w:val="24"/>
              </w:rPr>
            </w:pPr>
            <w:r w:rsidRPr="00BD022C">
              <w:rPr>
                <w:rFonts w:ascii="Times New Roman" w:hAnsi="Times New Roman"/>
                <w:sz w:val="24"/>
                <w:szCs w:val="24"/>
              </w:rPr>
              <w:t xml:space="preserve">Общий объем финансирования мероприятий подпрограммы за счет средств бюджета муниципального образования «Муниципальный округ </w:t>
            </w:r>
            <w:proofErr w:type="spellStart"/>
            <w:r w:rsidRPr="00BD022C">
              <w:rPr>
                <w:rFonts w:ascii="Times New Roman" w:hAnsi="Times New Roman"/>
                <w:sz w:val="24"/>
                <w:szCs w:val="24"/>
              </w:rPr>
              <w:t>Сюмсинский</w:t>
            </w:r>
            <w:proofErr w:type="spellEnd"/>
            <w:r w:rsidRPr="00BD022C">
              <w:rPr>
                <w:rFonts w:ascii="Times New Roman" w:hAnsi="Times New Roman"/>
                <w:sz w:val="24"/>
                <w:szCs w:val="24"/>
              </w:rPr>
              <w:t xml:space="preserve"> район Удмуртской Республики» составляет 169051,3 тыс. рублей, в том числе по годам реализации (в тыс. руб.):</w:t>
            </w:r>
          </w:p>
          <w:p w:rsidR="00EB22A3" w:rsidRPr="00BD022C" w:rsidRDefault="0091668E">
            <w:pPr>
              <w:autoSpaceDE w:val="0"/>
              <w:autoSpaceDN w:val="0"/>
              <w:adjustRightInd w:val="0"/>
              <w:spacing w:after="0" w:line="240" w:lineRule="auto"/>
              <w:jc w:val="both"/>
              <w:rPr>
                <w:rFonts w:ascii="Times New Roman" w:hAnsi="Times New Roman"/>
                <w:sz w:val="24"/>
                <w:szCs w:val="24"/>
              </w:rPr>
            </w:pPr>
            <w:r w:rsidRPr="00BD022C">
              <w:rPr>
                <w:rFonts w:ascii="Times New Roman" w:hAnsi="Times New Roman"/>
                <w:sz w:val="24"/>
                <w:szCs w:val="24"/>
              </w:rPr>
              <w:t>2022 год – 15556,5тыс. рублей;</w:t>
            </w:r>
          </w:p>
          <w:p w:rsidR="00EB22A3" w:rsidRPr="00BD022C" w:rsidRDefault="0091668E">
            <w:pPr>
              <w:autoSpaceDE w:val="0"/>
              <w:autoSpaceDN w:val="0"/>
              <w:adjustRightInd w:val="0"/>
              <w:spacing w:after="0" w:line="240" w:lineRule="auto"/>
              <w:jc w:val="both"/>
              <w:rPr>
                <w:rFonts w:ascii="Times New Roman" w:hAnsi="Times New Roman"/>
                <w:sz w:val="24"/>
                <w:szCs w:val="24"/>
              </w:rPr>
            </w:pPr>
            <w:r w:rsidRPr="00BD022C">
              <w:rPr>
                <w:rFonts w:ascii="Times New Roman" w:hAnsi="Times New Roman"/>
                <w:sz w:val="24"/>
                <w:szCs w:val="24"/>
              </w:rPr>
              <w:t>2023 год – 15727,2тыс. рублей;</w:t>
            </w:r>
          </w:p>
          <w:p w:rsidR="00EB22A3" w:rsidRPr="00BD022C" w:rsidRDefault="0091668E">
            <w:pPr>
              <w:autoSpaceDE w:val="0"/>
              <w:autoSpaceDN w:val="0"/>
              <w:adjustRightInd w:val="0"/>
              <w:spacing w:after="0" w:line="240" w:lineRule="auto"/>
              <w:jc w:val="both"/>
              <w:rPr>
                <w:rFonts w:ascii="Times New Roman" w:hAnsi="Times New Roman"/>
                <w:sz w:val="24"/>
                <w:szCs w:val="24"/>
              </w:rPr>
            </w:pPr>
            <w:r w:rsidRPr="00BD022C">
              <w:rPr>
                <w:rFonts w:ascii="Times New Roman" w:hAnsi="Times New Roman"/>
                <w:sz w:val="24"/>
                <w:szCs w:val="24"/>
              </w:rPr>
              <w:t>2024 год -  20761,7 тыс. рублей;</w:t>
            </w:r>
          </w:p>
          <w:p w:rsidR="00EB22A3" w:rsidRPr="00BD022C" w:rsidRDefault="0091668E">
            <w:pPr>
              <w:autoSpaceDE w:val="0"/>
              <w:autoSpaceDN w:val="0"/>
              <w:adjustRightInd w:val="0"/>
              <w:spacing w:after="0" w:line="240" w:lineRule="auto"/>
              <w:jc w:val="both"/>
              <w:rPr>
                <w:rFonts w:ascii="Times New Roman" w:hAnsi="Times New Roman"/>
                <w:sz w:val="24"/>
                <w:szCs w:val="24"/>
              </w:rPr>
            </w:pPr>
            <w:r w:rsidRPr="00BD022C">
              <w:rPr>
                <w:rFonts w:ascii="Times New Roman" w:hAnsi="Times New Roman"/>
                <w:sz w:val="24"/>
                <w:szCs w:val="24"/>
              </w:rPr>
              <w:t>2025 год – 40364,6 тыс. рублей;</w:t>
            </w:r>
          </w:p>
          <w:p w:rsidR="00EB22A3" w:rsidRPr="00BD022C" w:rsidRDefault="0091668E">
            <w:pPr>
              <w:autoSpaceDE w:val="0"/>
              <w:autoSpaceDN w:val="0"/>
              <w:adjustRightInd w:val="0"/>
              <w:spacing w:after="0" w:line="240" w:lineRule="auto"/>
              <w:jc w:val="both"/>
              <w:rPr>
                <w:rFonts w:ascii="Times New Roman" w:hAnsi="Times New Roman"/>
                <w:sz w:val="24"/>
                <w:szCs w:val="24"/>
              </w:rPr>
            </w:pPr>
            <w:r w:rsidRPr="00BD022C">
              <w:rPr>
                <w:rFonts w:ascii="Times New Roman" w:hAnsi="Times New Roman"/>
                <w:sz w:val="24"/>
                <w:szCs w:val="24"/>
              </w:rPr>
              <w:t>2026 год – 24460,7 тыс. рублей;</w:t>
            </w:r>
          </w:p>
          <w:p w:rsidR="00EB22A3" w:rsidRPr="00BD022C" w:rsidRDefault="0091668E">
            <w:pPr>
              <w:autoSpaceDE w:val="0"/>
              <w:autoSpaceDN w:val="0"/>
              <w:adjustRightInd w:val="0"/>
              <w:spacing w:after="0" w:line="240" w:lineRule="auto"/>
              <w:jc w:val="both"/>
              <w:rPr>
                <w:rFonts w:ascii="Times New Roman" w:hAnsi="Times New Roman"/>
                <w:sz w:val="24"/>
                <w:szCs w:val="24"/>
              </w:rPr>
            </w:pPr>
            <w:r w:rsidRPr="00BD022C">
              <w:rPr>
                <w:rFonts w:ascii="Times New Roman" w:hAnsi="Times New Roman"/>
                <w:sz w:val="24"/>
                <w:szCs w:val="24"/>
              </w:rPr>
              <w:t>2027 год – 26090,3 тыс. рублей;</w:t>
            </w:r>
          </w:p>
          <w:p w:rsidR="00EB22A3" w:rsidRPr="00BD022C" w:rsidRDefault="0091668E">
            <w:pPr>
              <w:autoSpaceDE w:val="0"/>
              <w:autoSpaceDN w:val="0"/>
              <w:adjustRightInd w:val="0"/>
              <w:spacing w:after="0" w:line="240" w:lineRule="auto"/>
              <w:jc w:val="both"/>
              <w:rPr>
                <w:rFonts w:ascii="Times New Roman" w:hAnsi="Times New Roman"/>
                <w:sz w:val="24"/>
                <w:szCs w:val="24"/>
              </w:rPr>
            </w:pPr>
            <w:r w:rsidRPr="00BD022C">
              <w:rPr>
                <w:rFonts w:ascii="Times New Roman" w:hAnsi="Times New Roman"/>
                <w:sz w:val="24"/>
                <w:szCs w:val="24"/>
              </w:rPr>
              <w:t>2028 год – 26090,3 тыс. рублей.</w:t>
            </w:r>
          </w:p>
          <w:p w:rsidR="00EB22A3" w:rsidRPr="00BD022C" w:rsidRDefault="0091668E">
            <w:pPr>
              <w:spacing w:after="0" w:line="240" w:lineRule="auto"/>
              <w:ind w:firstLine="34"/>
              <w:jc w:val="both"/>
              <w:rPr>
                <w:rFonts w:ascii="Times New Roman" w:eastAsia="Times New Roman" w:hAnsi="Times New Roman"/>
                <w:sz w:val="24"/>
                <w:szCs w:val="24"/>
                <w:highlight w:val="yellow"/>
              </w:rPr>
            </w:pPr>
            <w:r w:rsidRPr="00BD022C">
              <w:rPr>
                <w:rFonts w:ascii="Times New Roman" w:hAnsi="Times New Roman"/>
                <w:sz w:val="24"/>
                <w:szCs w:val="24"/>
              </w:rPr>
              <w:t xml:space="preserve">Ресурсное обеспечение подпрограммы за счет средств бюджета муниципального образования «Муниципальный округ </w:t>
            </w:r>
            <w:proofErr w:type="spellStart"/>
            <w:r w:rsidRPr="00BD022C">
              <w:rPr>
                <w:rFonts w:ascii="Times New Roman" w:hAnsi="Times New Roman"/>
                <w:sz w:val="24"/>
                <w:szCs w:val="24"/>
              </w:rPr>
              <w:t>Сюмсинский</w:t>
            </w:r>
            <w:proofErr w:type="spellEnd"/>
            <w:r w:rsidRPr="00BD022C">
              <w:rPr>
                <w:rFonts w:ascii="Times New Roman" w:hAnsi="Times New Roman"/>
                <w:sz w:val="24"/>
                <w:szCs w:val="24"/>
              </w:rPr>
              <w:t xml:space="preserve">  район Удмуртской Республики» подлежит уточнению в рамках бюджетного цикла.</w:t>
            </w:r>
          </w:p>
        </w:tc>
      </w:tr>
      <w:tr w:rsidR="00EB22A3">
        <w:tc>
          <w:tcPr>
            <w:tcW w:w="2093" w:type="dxa"/>
          </w:tcPr>
          <w:p w:rsidR="00EB22A3" w:rsidRDefault="0091668E">
            <w:pPr>
              <w:autoSpaceDE w:val="0"/>
              <w:autoSpaceDN w:val="0"/>
              <w:adjustRightInd w:val="0"/>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Ожидаемые конечные </w:t>
            </w:r>
            <w:r>
              <w:rPr>
                <w:rFonts w:ascii="Times New Roman" w:eastAsia="Times New Roman" w:hAnsi="Times New Roman"/>
                <w:sz w:val="24"/>
                <w:szCs w:val="24"/>
              </w:rPr>
              <w:lastRenderedPageBreak/>
              <w:t xml:space="preserve">результаты, оценка планируемой эффективности </w:t>
            </w:r>
          </w:p>
        </w:tc>
        <w:tc>
          <w:tcPr>
            <w:tcW w:w="7371" w:type="dxa"/>
          </w:tcPr>
          <w:p w:rsidR="00EB22A3" w:rsidRDefault="0091668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Конечным результатом реализации подпрограммы является удовлетворение потребностей населения </w:t>
            </w:r>
            <w:proofErr w:type="spellStart"/>
            <w:r>
              <w:rPr>
                <w:rFonts w:ascii="Times New Roman" w:eastAsia="Times New Roman" w:hAnsi="Times New Roman"/>
                <w:sz w:val="24"/>
                <w:szCs w:val="24"/>
              </w:rPr>
              <w:t>Сюмсинского</w:t>
            </w:r>
            <w:proofErr w:type="spellEnd"/>
            <w:r>
              <w:rPr>
                <w:rFonts w:ascii="Times New Roman" w:eastAsia="Times New Roman" w:hAnsi="Times New Roman"/>
                <w:sz w:val="24"/>
                <w:szCs w:val="24"/>
              </w:rPr>
              <w:t xml:space="preserve"> района в </w:t>
            </w:r>
            <w:r>
              <w:rPr>
                <w:rFonts w:ascii="Times New Roman" w:eastAsia="Times New Roman" w:hAnsi="Times New Roman"/>
                <w:sz w:val="24"/>
                <w:szCs w:val="24"/>
              </w:rPr>
              <w:lastRenderedPageBreak/>
              <w:t>библиотечных услугах, повышение их качества и доступности.</w:t>
            </w:r>
          </w:p>
          <w:p w:rsidR="00EB22A3" w:rsidRDefault="0091668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Количество посещений общедоступных библиотек достигнет149 633 </w:t>
            </w:r>
            <w:r>
              <w:rPr>
                <w:rFonts w:ascii="Times New Roman" w:hAnsi="Times New Roman" w:cs="Times New Roman"/>
                <w:sz w:val="24"/>
                <w:szCs w:val="24"/>
              </w:rPr>
              <w:t>человека</w:t>
            </w:r>
          </w:p>
          <w:p w:rsidR="00EB22A3" w:rsidRDefault="0091668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Увеличение доли публичных библиотек, подключенных к информационно-телекоммуникационной сети «Интернет», в общем количестве библиотек </w:t>
            </w:r>
            <w:proofErr w:type="spellStart"/>
            <w:r>
              <w:rPr>
                <w:rFonts w:ascii="Times New Roman" w:eastAsia="Times New Roman" w:hAnsi="Times New Roman"/>
                <w:sz w:val="24"/>
                <w:szCs w:val="24"/>
              </w:rPr>
              <w:t>Сюмсинского</w:t>
            </w:r>
            <w:proofErr w:type="spellEnd"/>
            <w:r>
              <w:rPr>
                <w:rFonts w:ascii="Times New Roman" w:eastAsia="Times New Roman" w:hAnsi="Times New Roman"/>
                <w:sz w:val="24"/>
                <w:szCs w:val="24"/>
              </w:rPr>
              <w:t xml:space="preserve"> района составит 100 процентов;</w:t>
            </w:r>
          </w:p>
          <w:p w:rsidR="00EB22A3" w:rsidRDefault="0091668E">
            <w:pPr>
              <w:spacing w:after="0" w:line="240" w:lineRule="auto"/>
              <w:jc w:val="both"/>
              <w:rPr>
                <w:rFonts w:eastAsia="Times New Roman"/>
                <w:sz w:val="24"/>
                <w:szCs w:val="24"/>
              </w:rPr>
            </w:pPr>
            <w:r>
              <w:rPr>
                <w:rFonts w:ascii="Times New Roman" w:eastAsia="Times New Roman" w:hAnsi="Times New Roman"/>
                <w:sz w:val="24"/>
                <w:szCs w:val="24"/>
              </w:rPr>
              <w:t xml:space="preserve">3)Количество новых поступлений в библиотечные фонды общедоступных библиотек </w:t>
            </w:r>
            <w:proofErr w:type="spellStart"/>
            <w:r>
              <w:rPr>
                <w:rFonts w:ascii="Times New Roman" w:eastAsia="Times New Roman" w:hAnsi="Times New Roman"/>
                <w:sz w:val="24"/>
                <w:szCs w:val="24"/>
              </w:rPr>
              <w:t>Сюмсинского</w:t>
            </w:r>
            <w:proofErr w:type="spellEnd"/>
            <w:r>
              <w:rPr>
                <w:rFonts w:ascii="Times New Roman" w:eastAsia="Times New Roman" w:hAnsi="Times New Roman"/>
                <w:sz w:val="24"/>
                <w:szCs w:val="24"/>
              </w:rPr>
              <w:t xml:space="preserve"> района на 1000 человек населения достигает 91 единицы.</w:t>
            </w:r>
          </w:p>
        </w:tc>
      </w:tr>
    </w:tbl>
    <w:p w:rsidR="00EB22A3" w:rsidRDefault="00EB22A3">
      <w:pPr>
        <w:keepNext/>
        <w:shd w:val="clear" w:color="auto" w:fill="FFFFFF"/>
        <w:tabs>
          <w:tab w:val="left" w:pos="1276"/>
        </w:tabs>
        <w:spacing w:after="0" w:line="0" w:lineRule="atLeast"/>
        <w:ind w:left="1069" w:right="709"/>
        <w:jc w:val="center"/>
        <w:rPr>
          <w:rFonts w:ascii="Times New Roman" w:eastAsia="Times New Roman" w:hAnsi="Times New Roman"/>
          <w:b/>
          <w:sz w:val="24"/>
          <w:szCs w:val="24"/>
        </w:rPr>
      </w:pPr>
    </w:p>
    <w:p w:rsidR="00EB22A3" w:rsidRDefault="0091668E">
      <w:pPr>
        <w:keepNext/>
        <w:shd w:val="clear" w:color="auto" w:fill="FFFFFF"/>
        <w:tabs>
          <w:tab w:val="left" w:pos="1276"/>
        </w:tabs>
        <w:spacing w:after="0" w:line="0" w:lineRule="atLeast"/>
        <w:ind w:left="1069" w:right="709"/>
        <w:jc w:val="center"/>
        <w:rPr>
          <w:rFonts w:ascii="Times New Roman" w:eastAsia="Times New Roman" w:hAnsi="Times New Roman"/>
          <w:b/>
          <w:sz w:val="24"/>
          <w:szCs w:val="24"/>
        </w:rPr>
      </w:pPr>
      <w:r>
        <w:rPr>
          <w:rFonts w:ascii="Times New Roman" w:eastAsia="Times New Roman" w:hAnsi="Times New Roman"/>
          <w:b/>
          <w:sz w:val="24"/>
          <w:szCs w:val="24"/>
        </w:rPr>
        <w:t>1. Характеристика сферы деятельности.</w:t>
      </w:r>
    </w:p>
    <w:p w:rsidR="00EB22A3" w:rsidRDefault="0091668E">
      <w:pPr>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В целях организации библиотечного обслуживания населения </w:t>
      </w:r>
      <w:proofErr w:type="spellStart"/>
      <w:r>
        <w:rPr>
          <w:rFonts w:ascii="Times New Roman" w:eastAsia="Times New Roman" w:hAnsi="Times New Roman" w:cs="Times New Roman"/>
          <w:bCs/>
          <w:sz w:val="24"/>
          <w:szCs w:val="24"/>
        </w:rPr>
        <w:t>Сюмсинского</w:t>
      </w:r>
      <w:proofErr w:type="spellEnd"/>
      <w:r>
        <w:rPr>
          <w:rFonts w:ascii="Times New Roman" w:eastAsia="Times New Roman" w:hAnsi="Times New Roman" w:cs="Times New Roman"/>
          <w:bCs/>
          <w:sz w:val="24"/>
          <w:szCs w:val="24"/>
        </w:rPr>
        <w:t xml:space="preserve"> района создано и осуществляет деятельность </w:t>
      </w:r>
      <w:r>
        <w:rPr>
          <w:rFonts w:ascii="Times New Roman" w:eastAsia="Times New Roman" w:hAnsi="Times New Roman" w:cs="Times New Roman"/>
          <w:sz w:val="24"/>
          <w:szCs w:val="24"/>
        </w:rPr>
        <w:t xml:space="preserve">муниципальное бюджетное учреждение культуры </w:t>
      </w:r>
      <w:proofErr w:type="spellStart"/>
      <w:r>
        <w:rPr>
          <w:rFonts w:ascii="Times New Roman" w:eastAsia="Times New Roman" w:hAnsi="Times New Roman" w:cs="Times New Roman"/>
          <w:sz w:val="24"/>
          <w:szCs w:val="24"/>
        </w:rPr>
        <w:t>Сюмсинского</w:t>
      </w:r>
      <w:proofErr w:type="spellEnd"/>
      <w:r>
        <w:rPr>
          <w:rFonts w:ascii="Times New Roman" w:eastAsia="Times New Roman" w:hAnsi="Times New Roman" w:cs="Times New Roman"/>
          <w:sz w:val="24"/>
          <w:szCs w:val="24"/>
        </w:rPr>
        <w:t xml:space="preserve"> района «Централизованная библиотечная система» (МБУК </w:t>
      </w:r>
      <w:proofErr w:type="spellStart"/>
      <w:r>
        <w:rPr>
          <w:rFonts w:ascii="Times New Roman" w:eastAsia="Times New Roman" w:hAnsi="Times New Roman" w:cs="Times New Roman"/>
          <w:sz w:val="24"/>
          <w:szCs w:val="24"/>
        </w:rPr>
        <w:t>Сюмсинского</w:t>
      </w:r>
      <w:proofErr w:type="spellEnd"/>
      <w:r>
        <w:rPr>
          <w:rFonts w:ascii="Times New Roman" w:eastAsia="Times New Roman" w:hAnsi="Times New Roman" w:cs="Times New Roman"/>
          <w:sz w:val="24"/>
          <w:szCs w:val="24"/>
        </w:rPr>
        <w:t xml:space="preserve"> района «ЦБС»). В составе данного учреждения образованы следующие структурные подразделения: Центральная районная библиотека (с</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юмси), Районная детская библиотека (с.Сюмси) и 12 филиалов: </w:t>
      </w:r>
      <w:proofErr w:type="spellStart"/>
      <w:r>
        <w:rPr>
          <w:rFonts w:ascii="Times New Roman" w:eastAsia="Times New Roman" w:hAnsi="Times New Roman" w:cs="Times New Roman"/>
          <w:sz w:val="24"/>
          <w:szCs w:val="24"/>
        </w:rPr>
        <w:t>Блаж-Юсовский</w:t>
      </w:r>
      <w:proofErr w:type="spellEnd"/>
      <w:r>
        <w:rPr>
          <w:rFonts w:ascii="Times New Roman" w:eastAsia="Times New Roman" w:hAnsi="Times New Roman" w:cs="Times New Roman"/>
          <w:sz w:val="24"/>
          <w:szCs w:val="24"/>
        </w:rPr>
        <w:t xml:space="preserve"> сельский филиал №1( </w:t>
      </w:r>
      <w:proofErr w:type="spellStart"/>
      <w:r>
        <w:rPr>
          <w:rFonts w:ascii="Times New Roman" w:eastAsia="Times New Roman" w:hAnsi="Times New Roman" w:cs="Times New Roman"/>
          <w:sz w:val="24"/>
          <w:szCs w:val="24"/>
        </w:rPr>
        <w:t>д</w:t>
      </w: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лаж</w:t>
      </w:r>
      <w:proofErr w:type="spellEnd"/>
      <w:r>
        <w:rPr>
          <w:rFonts w:ascii="Times New Roman" w:eastAsia="Times New Roman" w:hAnsi="Times New Roman" w:cs="Times New Roman"/>
          <w:sz w:val="24"/>
          <w:szCs w:val="24"/>
        </w:rPr>
        <w:t xml:space="preserve"> – Юс), </w:t>
      </w:r>
      <w:proofErr w:type="spellStart"/>
      <w:r>
        <w:rPr>
          <w:rFonts w:ascii="Times New Roman" w:eastAsia="Times New Roman" w:hAnsi="Times New Roman" w:cs="Times New Roman"/>
          <w:sz w:val="24"/>
          <w:szCs w:val="24"/>
        </w:rPr>
        <w:t>Васькинский</w:t>
      </w:r>
      <w:proofErr w:type="spellEnd"/>
      <w:r>
        <w:rPr>
          <w:rFonts w:ascii="Times New Roman" w:eastAsia="Times New Roman" w:hAnsi="Times New Roman" w:cs="Times New Roman"/>
          <w:sz w:val="24"/>
          <w:szCs w:val="24"/>
        </w:rPr>
        <w:t xml:space="preserve"> сельский филиал №2 (д.Васькино),  </w:t>
      </w:r>
      <w:proofErr w:type="spellStart"/>
      <w:r>
        <w:rPr>
          <w:rFonts w:ascii="Times New Roman" w:eastAsia="Times New Roman" w:hAnsi="Times New Roman" w:cs="Times New Roman"/>
          <w:sz w:val="24"/>
          <w:szCs w:val="24"/>
        </w:rPr>
        <w:t>Гуринский</w:t>
      </w:r>
      <w:proofErr w:type="spellEnd"/>
      <w:r>
        <w:rPr>
          <w:rFonts w:ascii="Times New Roman" w:eastAsia="Times New Roman" w:hAnsi="Times New Roman" w:cs="Times New Roman"/>
          <w:sz w:val="24"/>
          <w:szCs w:val="24"/>
        </w:rPr>
        <w:t xml:space="preserve"> сельский филиал №4 (</w:t>
      </w:r>
      <w:proofErr w:type="spellStart"/>
      <w:r>
        <w:rPr>
          <w:rFonts w:ascii="Times New Roman" w:eastAsia="Times New Roman" w:hAnsi="Times New Roman" w:cs="Times New Roman"/>
          <w:sz w:val="24"/>
          <w:szCs w:val="24"/>
        </w:rPr>
        <w:t>с.Гура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Гуртлудский</w:t>
      </w:r>
      <w:proofErr w:type="spellEnd"/>
      <w:r>
        <w:rPr>
          <w:rFonts w:ascii="Times New Roman" w:eastAsia="Times New Roman" w:hAnsi="Times New Roman" w:cs="Times New Roman"/>
          <w:sz w:val="24"/>
          <w:szCs w:val="24"/>
        </w:rPr>
        <w:t xml:space="preserve"> сельский филиал №5 (</w:t>
      </w:r>
      <w:proofErr w:type="spellStart"/>
      <w:r>
        <w:rPr>
          <w:rFonts w:ascii="Times New Roman" w:eastAsia="Times New Roman" w:hAnsi="Times New Roman" w:cs="Times New Roman"/>
          <w:sz w:val="24"/>
          <w:szCs w:val="24"/>
        </w:rPr>
        <w:t>д.Гуртлуд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Дмитрошурский</w:t>
      </w:r>
      <w:proofErr w:type="spellEnd"/>
      <w:r>
        <w:rPr>
          <w:rFonts w:ascii="Times New Roman" w:eastAsia="Times New Roman" w:hAnsi="Times New Roman" w:cs="Times New Roman"/>
          <w:sz w:val="24"/>
          <w:szCs w:val="24"/>
        </w:rPr>
        <w:t xml:space="preserve"> сельский филиал №6 (</w:t>
      </w:r>
      <w:proofErr w:type="spellStart"/>
      <w:r>
        <w:rPr>
          <w:rFonts w:ascii="Times New Roman" w:eastAsia="Times New Roman" w:hAnsi="Times New Roman" w:cs="Times New Roman"/>
          <w:sz w:val="24"/>
          <w:szCs w:val="24"/>
        </w:rPr>
        <w:t>д.Дмитрошур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Зонский</w:t>
      </w:r>
      <w:proofErr w:type="spellEnd"/>
      <w:r>
        <w:rPr>
          <w:rFonts w:ascii="Times New Roman" w:eastAsia="Times New Roman" w:hAnsi="Times New Roman" w:cs="Times New Roman"/>
          <w:sz w:val="24"/>
          <w:szCs w:val="24"/>
        </w:rPr>
        <w:t xml:space="preserve"> сельский филиал №7 (с.Зон), </w:t>
      </w:r>
      <w:proofErr w:type="spellStart"/>
      <w:r>
        <w:rPr>
          <w:rFonts w:ascii="Times New Roman" w:eastAsia="Times New Roman" w:hAnsi="Times New Roman" w:cs="Times New Roman"/>
          <w:sz w:val="24"/>
          <w:szCs w:val="24"/>
        </w:rPr>
        <w:t>Кильмезский</w:t>
      </w:r>
      <w:proofErr w:type="spellEnd"/>
      <w:r>
        <w:rPr>
          <w:rFonts w:ascii="Times New Roman" w:eastAsia="Times New Roman" w:hAnsi="Times New Roman" w:cs="Times New Roman"/>
          <w:sz w:val="24"/>
          <w:szCs w:val="24"/>
        </w:rPr>
        <w:t xml:space="preserve"> сельский филиал №8 (</w:t>
      </w:r>
      <w:proofErr w:type="spellStart"/>
      <w:r>
        <w:rPr>
          <w:rFonts w:ascii="Times New Roman" w:eastAsia="Times New Roman" w:hAnsi="Times New Roman" w:cs="Times New Roman"/>
          <w:sz w:val="24"/>
          <w:szCs w:val="24"/>
        </w:rPr>
        <w:t>с.Кильмезь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Лекшурский</w:t>
      </w:r>
      <w:proofErr w:type="spellEnd"/>
      <w:r>
        <w:rPr>
          <w:rFonts w:ascii="Times New Roman" w:eastAsia="Times New Roman" w:hAnsi="Times New Roman" w:cs="Times New Roman"/>
          <w:sz w:val="24"/>
          <w:szCs w:val="24"/>
        </w:rPr>
        <w:t xml:space="preserve"> сельский филиал №9 (</w:t>
      </w:r>
      <w:proofErr w:type="spellStart"/>
      <w:r>
        <w:rPr>
          <w:rFonts w:ascii="Times New Roman" w:eastAsia="Times New Roman" w:hAnsi="Times New Roman" w:cs="Times New Roman"/>
          <w:sz w:val="24"/>
          <w:szCs w:val="24"/>
        </w:rPr>
        <w:t>с.Лекшур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Муки-Каксинский</w:t>
      </w:r>
      <w:proofErr w:type="spellEnd"/>
      <w:r>
        <w:rPr>
          <w:rFonts w:ascii="Times New Roman" w:eastAsia="Times New Roman" w:hAnsi="Times New Roman" w:cs="Times New Roman"/>
          <w:sz w:val="24"/>
          <w:szCs w:val="24"/>
        </w:rPr>
        <w:t xml:space="preserve"> сельский филиал №10 (с.Муки – </w:t>
      </w:r>
      <w:proofErr w:type="spellStart"/>
      <w:r>
        <w:rPr>
          <w:rFonts w:ascii="Times New Roman" w:eastAsia="Times New Roman" w:hAnsi="Times New Roman" w:cs="Times New Roman"/>
          <w:sz w:val="24"/>
          <w:szCs w:val="24"/>
        </w:rPr>
        <w:t>Какси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Акиловский</w:t>
      </w:r>
      <w:proofErr w:type="spellEnd"/>
      <w:r>
        <w:rPr>
          <w:rFonts w:ascii="Times New Roman" w:eastAsia="Times New Roman" w:hAnsi="Times New Roman" w:cs="Times New Roman"/>
          <w:sz w:val="24"/>
          <w:szCs w:val="24"/>
        </w:rPr>
        <w:t xml:space="preserve">  сельский филиал №12 (</w:t>
      </w:r>
      <w:proofErr w:type="spellStart"/>
      <w:r>
        <w:rPr>
          <w:rFonts w:ascii="Times New Roman" w:eastAsia="Times New Roman" w:hAnsi="Times New Roman" w:cs="Times New Roman"/>
          <w:sz w:val="24"/>
          <w:szCs w:val="24"/>
        </w:rPr>
        <w:t>д</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килово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Маркеловский</w:t>
      </w:r>
      <w:proofErr w:type="spellEnd"/>
      <w:r>
        <w:rPr>
          <w:rFonts w:ascii="Times New Roman" w:eastAsia="Times New Roman" w:hAnsi="Times New Roman" w:cs="Times New Roman"/>
          <w:sz w:val="24"/>
          <w:szCs w:val="24"/>
        </w:rPr>
        <w:t xml:space="preserve"> сельский филиал № 15 (</w:t>
      </w:r>
      <w:proofErr w:type="spellStart"/>
      <w:r>
        <w:rPr>
          <w:rFonts w:ascii="Times New Roman" w:eastAsia="Times New Roman" w:hAnsi="Times New Roman" w:cs="Times New Roman"/>
          <w:sz w:val="24"/>
          <w:szCs w:val="24"/>
        </w:rPr>
        <w:t>д.Маркелово</w:t>
      </w:r>
      <w:proofErr w:type="spellEnd"/>
      <w:r>
        <w:rPr>
          <w:rFonts w:ascii="Times New Roman" w:eastAsia="Times New Roman" w:hAnsi="Times New Roman" w:cs="Times New Roman"/>
          <w:sz w:val="24"/>
          <w:szCs w:val="24"/>
        </w:rPr>
        <w:t xml:space="preserve">), Орловский сельский филиал № 16 (с.Орловское).        </w:t>
      </w:r>
    </w:p>
    <w:p w:rsidR="00EB22A3" w:rsidRDefault="0091668E">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Обеспеченность библиотеками на территории района составляет 100 % -  (функционируют 14 библиотек). Структурные подразделения </w:t>
      </w:r>
      <w:r>
        <w:rPr>
          <w:rFonts w:ascii="Times New Roman" w:eastAsia="Times New Roman" w:hAnsi="Times New Roman" w:cs="Times New Roman"/>
          <w:sz w:val="24"/>
          <w:szCs w:val="24"/>
        </w:rPr>
        <w:t xml:space="preserve">МБУК </w:t>
      </w:r>
      <w:proofErr w:type="spellStart"/>
      <w:r>
        <w:rPr>
          <w:rFonts w:ascii="Times New Roman" w:eastAsia="Times New Roman" w:hAnsi="Times New Roman" w:cs="Times New Roman"/>
          <w:sz w:val="24"/>
          <w:szCs w:val="24"/>
        </w:rPr>
        <w:t>Сюмсинского</w:t>
      </w:r>
      <w:proofErr w:type="spellEnd"/>
      <w:r>
        <w:rPr>
          <w:rFonts w:ascii="Times New Roman" w:eastAsia="Times New Roman" w:hAnsi="Times New Roman" w:cs="Times New Roman"/>
          <w:sz w:val="24"/>
          <w:szCs w:val="24"/>
        </w:rPr>
        <w:t xml:space="preserve"> района «ЦБС» распределены следующим образом:</w:t>
      </w:r>
    </w:p>
    <w:p w:rsidR="00EB22A3" w:rsidRDefault="0091668E">
      <w:pPr>
        <w:pStyle w:val="af3"/>
        <w:numPr>
          <w:ilvl w:val="0"/>
          <w:numId w:val="1"/>
        </w:numPr>
        <w:tabs>
          <w:tab w:val="left" w:pos="993"/>
        </w:tabs>
        <w:autoSpaceDE w:val="0"/>
        <w:autoSpaceDN w:val="0"/>
        <w:adjustRightInd w:val="0"/>
        <w:spacing w:before="0"/>
        <w:ind w:left="0" w:right="-2" w:firstLine="709"/>
        <w:jc w:val="both"/>
        <w:rPr>
          <w:rFonts w:ascii="Times New Roman" w:hAnsi="Times New Roman"/>
          <w:bCs w:val="0"/>
        </w:rPr>
      </w:pPr>
      <w:r>
        <w:rPr>
          <w:rFonts w:ascii="Times New Roman" w:hAnsi="Times New Roman"/>
        </w:rPr>
        <w:t>Территориальное управление «</w:t>
      </w:r>
      <w:proofErr w:type="spellStart"/>
      <w:r>
        <w:rPr>
          <w:rFonts w:ascii="Times New Roman" w:hAnsi="Times New Roman"/>
        </w:rPr>
        <w:t>Сюмсинское</w:t>
      </w:r>
      <w:proofErr w:type="spellEnd"/>
      <w:r>
        <w:rPr>
          <w:rFonts w:ascii="Times New Roman" w:hAnsi="Times New Roman"/>
        </w:rPr>
        <w:t>»: функционируют «Центральная районная библиотека» и «Районная детская библиотека»,  филиал: «</w:t>
      </w:r>
      <w:proofErr w:type="spellStart"/>
      <w:r>
        <w:rPr>
          <w:rFonts w:ascii="Times New Roman" w:hAnsi="Times New Roman"/>
        </w:rPr>
        <w:t>Акиловский</w:t>
      </w:r>
      <w:proofErr w:type="spellEnd"/>
      <w:r>
        <w:rPr>
          <w:rFonts w:ascii="Times New Roman" w:hAnsi="Times New Roman"/>
        </w:rPr>
        <w:t>», филиал «</w:t>
      </w:r>
      <w:proofErr w:type="spellStart"/>
      <w:r>
        <w:rPr>
          <w:rFonts w:ascii="Times New Roman" w:hAnsi="Times New Roman"/>
        </w:rPr>
        <w:t>Гуринский</w:t>
      </w:r>
      <w:proofErr w:type="spellEnd"/>
      <w:r>
        <w:rPr>
          <w:rFonts w:ascii="Times New Roman" w:hAnsi="Times New Roman"/>
        </w:rPr>
        <w:t>»;</w:t>
      </w:r>
    </w:p>
    <w:p w:rsidR="00EB22A3" w:rsidRDefault="0091668E">
      <w:pPr>
        <w:pStyle w:val="af3"/>
        <w:numPr>
          <w:ilvl w:val="0"/>
          <w:numId w:val="1"/>
        </w:numPr>
        <w:tabs>
          <w:tab w:val="left" w:pos="993"/>
        </w:tabs>
        <w:autoSpaceDE w:val="0"/>
        <w:autoSpaceDN w:val="0"/>
        <w:adjustRightInd w:val="0"/>
        <w:spacing w:before="0"/>
        <w:ind w:left="0" w:right="-2" w:firstLine="709"/>
        <w:jc w:val="both"/>
        <w:rPr>
          <w:rFonts w:ascii="Times New Roman" w:hAnsi="Times New Roman"/>
          <w:bCs w:val="0"/>
        </w:rPr>
      </w:pPr>
      <w:r>
        <w:rPr>
          <w:rFonts w:ascii="Times New Roman" w:hAnsi="Times New Roman"/>
        </w:rPr>
        <w:t>Территориальное управление «</w:t>
      </w:r>
      <w:proofErr w:type="spellStart"/>
      <w:r>
        <w:rPr>
          <w:rFonts w:ascii="Times New Roman" w:hAnsi="Times New Roman"/>
        </w:rPr>
        <w:t>Кильмезское</w:t>
      </w:r>
      <w:proofErr w:type="spellEnd"/>
      <w:r>
        <w:rPr>
          <w:rFonts w:ascii="Times New Roman" w:hAnsi="Times New Roman"/>
        </w:rPr>
        <w:t>»: функционируют два филиала: «</w:t>
      </w:r>
      <w:proofErr w:type="spellStart"/>
      <w:r>
        <w:rPr>
          <w:rFonts w:ascii="Times New Roman" w:hAnsi="Times New Roman"/>
        </w:rPr>
        <w:t>Кильмезский</w:t>
      </w:r>
      <w:proofErr w:type="spellEnd"/>
      <w:r>
        <w:rPr>
          <w:rFonts w:ascii="Times New Roman" w:hAnsi="Times New Roman"/>
        </w:rPr>
        <w:t>» и «</w:t>
      </w:r>
      <w:proofErr w:type="spellStart"/>
      <w:r>
        <w:rPr>
          <w:rFonts w:ascii="Times New Roman" w:hAnsi="Times New Roman"/>
        </w:rPr>
        <w:t>Муки-Каксинский</w:t>
      </w:r>
      <w:proofErr w:type="spellEnd"/>
      <w:r>
        <w:rPr>
          <w:rFonts w:ascii="Times New Roman" w:hAnsi="Times New Roman"/>
        </w:rPr>
        <w:t>»;</w:t>
      </w:r>
    </w:p>
    <w:p w:rsidR="00EB22A3" w:rsidRDefault="0091668E">
      <w:pPr>
        <w:pStyle w:val="af3"/>
        <w:numPr>
          <w:ilvl w:val="0"/>
          <w:numId w:val="1"/>
        </w:numPr>
        <w:tabs>
          <w:tab w:val="left" w:pos="993"/>
        </w:tabs>
        <w:autoSpaceDE w:val="0"/>
        <w:autoSpaceDN w:val="0"/>
        <w:adjustRightInd w:val="0"/>
        <w:spacing w:before="0"/>
        <w:ind w:left="0" w:right="-2" w:firstLine="709"/>
        <w:jc w:val="both"/>
        <w:rPr>
          <w:rFonts w:ascii="Times New Roman" w:hAnsi="Times New Roman"/>
        </w:rPr>
      </w:pPr>
      <w:r>
        <w:rPr>
          <w:rFonts w:ascii="Times New Roman" w:hAnsi="Times New Roman"/>
        </w:rPr>
        <w:t>Территориальное отделение  «</w:t>
      </w:r>
      <w:proofErr w:type="spellStart"/>
      <w:r>
        <w:rPr>
          <w:rFonts w:ascii="Times New Roman" w:hAnsi="Times New Roman"/>
        </w:rPr>
        <w:t>Дмитрошурское</w:t>
      </w:r>
      <w:proofErr w:type="spellEnd"/>
      <w:r>
        <w:rPr>
          <w:rFonts w:ascii="Times New Roman" w:hAnsi="Times New Roman"/>
        </w:rPr>
        <w:t>» функционируют четыре филиала: «</w:t>
      </w:r>
      <w:proofErr w:type="spellStart"/>
      <w:r>
        <w:rPr>
          <w:rFonts w:ascii="Times New Roman" w:hAnsi="Times New Roman"/>
        </w:rPr>
        <w:t>Дмитрошурский</w:t>
      </w:r>
      <w:proofErr w:type="spellEnd"/>
      <w:r>
        <w:rPr>
          <w:rFonts w:ascii="Times New Roman" w:hAnsi="Times New Roman"/>
        </w:rPr>
        <w:t>», «</w:t>
      </w:r>
      <w:proofErr w:type="spellStart"/>
      <w:r>
        <w:rPr>
          <w:rFonts w:ascii="Times New Roman" w:hAnsi="Times New Roman"/>
        </w:rPr>
        <w:t>Гуртлудский</w:t>
      </w:r>
      <w:proofErr w:type="spellEnd"/>
      <w:r>
        <w:rPr>
          <w:rFonts w:ascii="Times New Roman" w:hAnsi="Times New Roman"/>
        </w:rPr>
        <w:t>», «</w:t>
      </w:r>
      <w:proofErr w:type="spellStart"/>
      <w:r>
        <w:rPr>
          <w:rFonts w:ascii="Times New Roman" w:hAnsi="Times New Roman"/>
        </w:rPr>
        <w:t>Маркеловский</w:t>
      </w:r>
      <w:proofErr w:type="spellEnd"/>
      <w:r>
        <w:rPr>
          <w:rFonts w:ascii="Times New Roman" w:hAnsi="Times New Roman"/>
        </w:rPr>
        <w:t>», «</w:t>
      </w:r>
      <w:proofErr w:type="spellStart"/>
      <w:r>
        <w:rPr>
          <w:rFonts w:ascii="Times New Roman" w:hAnsi="Times New Roman"/>
        </w:rPr>
        <w:t>Лекшурский</w:t>
      </w:r>
      <w:proofErr w:type="spellEnd"/>
      <w:r>
        <w:rPr>
          <w:rFonts w:ascii="Times New Roman" w:hAnsi="Times New Roman"/>
        </w:rPr>
        <w:t>»</w:t>
      </w:r>
    </w:p>
    <w:p w:rsidR="00EB22A3" w:rsidRDefault="0091668E">
      <w:pPr>
        <w:pStyle w:val="af3"/>
        <w:numPr>
          <w:ilvl w:val="0"/>
          <w:numId w:val="1"/>
        </w:numPr>
        <w:tabs>
          <w:tab w:val="left" w:pos="993"/>
        </w:tabs>
        <w:autoSpaceDE w:val="0"/>
        <w:autoSpaceDN w:val="0"/>
        <w:adjustRightInd w:val="0"/>
        <w:spacing w:before="0"/>
        <w:ind w:left="0" w:right="-2" w:firstLine="709"/>
        <w:jc w:val="both"/>
        <w:rPr>
          <w:rFonts w:ascii="Times New Roman" w:hAnsi="Times New Roman"/>
        </w:rPr>
      </w:pPr>
      <w:r>
        <w:rPr>
          <w:rFonts w:ascii="Times New Roman" w:hAnsi="Times New Roman"/>
        </w:rPr>
        <w:t>Территориальное отделение  «Орловское» функционируют четыре  филиала: «Орловский». «</w:t>
      </w:r>
      <w:proofErr w:type="spellStart"/>
      <w:r>
        <w:rPr>
          <w:rFonts w:ascii="Times New Roman" w:hAnsi="Times New Roman"/>
        </w:rPr>
        <w:t>Зонский</w:t>
      </w:r>
      <w:proofErr w:type="spellEnd"/>
      <w:r>
        <w:rPr>
          <w:rFonts w:ascii="Times New Roman" w:hAnsi="Times New Roman"/>
        </w:rPr>
        <w:t>», «</w:t>
      </w:r>
      <w:proofErr w:type="spellStart"/>
      <w:r>
        <w:rPr>
          <w:rFonts w:ascii="Times New Roman" w:hAnsi="Times New Roman"/>
        </w:rPr>
        <w:t>Васькинский</w:t>
      </w:r>
      <w:proofErr w:type="spellEnd"/>
      <w:r>
        <w:rPr>
          <w:rFonts w:ascii="Times New Roman" w:hAnsi="Times New Roman"/>
        </w:rPr>
        <w:t>», «</w:t>
      </w:r>
      <w:proofErr w:type="spellStart"/>
      <w:r>
        <w:rPr>
          <w:rFonts w:ascii="Times New Roman" w:hAnsi="Times New Roman"/>
        </w:rPr>
        <w:t>Блаж-Юсовский</w:t>
      </w:r>
      <w:proofErr w:type="spellEnd"/>
      <w:r>
        <w:rPr>
          <w:rFonts w:ascii="Times New Roman" w:hAnsi="Times New Roman"/>
        </w:rPr>
        <w:t xml:space="preserve">» </w:t>
      </w:r>
    </w:p>
    <w:p w:rsidR="00EB22A3" w:rsidRDefault="0091668E">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Объем библиотечного книжного фонда </w:t>
      </w:r>
      <w:r>
        <w:rPr>
          <w:rFonts w:ascii="Times New Roman" w:eastAsia="Times New Roman" w:hAnsi="Times New Roman" w:cs="Times New Roman"/>
          <w:sz w:val="24"/>
          <w:szCs w:val="24"/>
        </w:rPr>
        <w:t xml:space="preserve">МБУК </w:t>
      </w:r>
      <w:proofErr w:type="spellStart"/>
      <w:r>
        <w:rPr>
          <w:rFonts w:ascii="Times New Roman" w:eastAsia="Times New Roman" w:hAnsi="Times New Roman" w:cs="Times New Roman"/>
          <w:sz w:val="24"/>
          <w:szCs w:val="24"/>
        </w:rPr>
        <w:t>Сюмсинского</w:t>
      </w:r>
      <w:proofErr w:type="spellEnd"/>
      <w:r>
        <w:rPr>
          <w:rFonts w:ascii="Times New Roman" w:eastAsia="Times New Roman" w:hAnsi="Times New Roman" w:cs="Times New Roman"/>
          <w:sz w:val="24"/>
          <w:szCs w:val="24"/>
        </w:rPr>
        <w:t xml:space="preserve"> района «ЦБС» в 2022 году составил </w:t>
      </w:r>
      <w:r>
        <w:rPr>
          <w:rFonts w:ascii="Times New Roman" w:hAnsi="Times New Roman" w:cs="Times New Roman"/>
          <w:sz w:val="24"/>
          <w:szCs w:val="24"/>
        </w:rPr>
        <w:t>68266</w:t>
      </w:r>
      <w:r>
        <w:rPr>
          <w:rFonts w:ascii="Times New Roman" w:eastAsia="Times New Roman" w:hAnsi="Times New Roman" w:cs="Times New Roman"/>
          <w:sz w:val="24"/>
          <w:szCs w:val="24"/>
        </w:rPr>
        <w:t xml:space="preserve"> тыс. экземпляров или 6110 экземпляров в расчете на 1 тыс. жителей </w:t>
      </w:r>
      <w:proofErr w:type="spellStart"/>
      <w:r>
        <w:rPr>
          <w:rFonts w:ascii="Times New Roman" w:eastAsia="Times New Roman" w:hAnsi="Times New Roman" w:cs="Times New Roman"/>
          <w:sz w:val="24"/>
          <w:szCs w:val="24"/>
        </w:rPr>
        <w:t>Сюмсинского</w:t>
      </w:r>
      <w:proofErr w:type="spellEnd"/>
      <w:r>
        <w:rPr>
          <w:rFonts w:ascii="Times New Roman" w:eastAsia="Times New Roman" w:hAnsi="Times New Roman" w:cs="Times New Roman"/>
          <w:sz w:val="24"/>
          <w:szCs w:val="24"/>
        </w:rPr>
        <w:t xml:space="preserve"> района. </w:t>
      </w:r>
    </w:p>
    <w:p w:rsidR="00EB22A3" w:rsidRDefault="0091668E">
      <w:pPr>
        <w:autoSpaceDE w:val="0"/>
        <w:autoSpaceDN w:val="0"/>
        <w:adjustRightInd w:val="0"/>
        <w:spacing w:after="0" w:line="240" w:lineRule="auto"/>
        <w:ind w:right="-2"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Число пользователей МБУК </w:t>
      </w:r>
      <w:proofErr w:type="spellStart"/>
      <w:r>
        <w:rPr>
          <w:rFonts w:ascii="Times New Roman" w:eastAsia="Times New Roman" w:hAnsi="Times New Roman" w:cs="Times New Roman"/>
          <w:bCs/>
          <w:sz w:val="24"/>
          <w:szCs w:val="24"/>
        </w:rPr>
        <w:t>Сюмсинского</w:t>
      </w:r>
      <w:proofErr w:type="spellEnd"/>
      <w:r>
        <w:rPr>
          <w:rFonts w:ascii="Times New Roman" w:eastAsia="Times New Roman" w:hAnsi="Times New Roman" w:cs="Times New Roman"/>
          <w:bCs/>
          <w:sz w:val="24"/>
          <w:szCs w:val="24"/>
        </w:rPr>
        <w:t xml:space="preserve"> района «ЦБС» в 2023 году составило 8648 человек, или 85 процентов от общей численности жителей района. </w:t>
      </w:r>
    </w:p>
    <w:p w:rsidR="00EB22A3" w:rsidRDefault="0091668E">
      <w:pPr>
        <w:autoSpaceDE w:val="0"/>
        <w:autoSpaceDN w:val="0"/>
        <w:adjustRightInd w:val="0"/>
        <w:spacing w:after="0" w:line="240" w:lineRule="auto"/>
        <w:ind w:right="-2"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Среднее число посещений библиотеки за 2023 год в расчете на одного жителя составило 10,7 раз,  количество книговыдач – 18,1 единица.</w:t>
      </w:r>
    </w:p>
    <w:p w:rsidR="00EB22A3" w:rsidRDefault="0091668E">
      <w:pPr>
        <w:autoSpaceDE w:val="0"/>
        <w:autoSpaceDN w:val="0"/>
        <w:adjustRightInd w:val="0"/>
        <w:spacing w:line="240" w:lineRule="auto"/>
        <w:ind w:right="-2"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Сведения, характеризующие библиотечное обслуживание населения </w:t>
      </w:r>
      <w:proofErr w:type="spellStart"/>
      <w:r>
        <w:rPr>
          <w:rFonts w:ascii="Times New Roman" w:eastAsia="Times New Roman" w:hAnsi="Times New Roman" w:cs="Times New Roman"/>
          <w:bCs/>
          <w:sz w:val="24"/>
          <w:szCs w:val="24"/>
        </w:rPr>
        <w:t>Сюмсинского</w:t>
      </w:r>
      <w:proofErr w:type="spellEnd"/>
      <w:r>
        <w:rPr>
          <w:rFonts w:ascii="Times New Roman" w:eastAsia="Times New Roman" w:hAnsi="Times New Roman" w:cs="Times New Roman"/>
          <w:bCs/>
          <w:sz w:val="24"/>
          <w:szCs w:val="24"/>
        </w:rPr>
        <w:t xml:space="preserve"> района в разрезе сельских поселений за 2023 год:</w:t>
      </w:r>
    </w:p>
    <w:tbl>
      <w:tblPr>
        <w:tblW w:w="9371" w:type="dxa"/>
        <w:tblInd w:w="93" w:type="dxa"/>
        <w:tblLook w:val="04A0"/>
      </w:tblPr>
      <w:tblGrid>
        <w:gridCol w:w="2567"/>
        <w:gridCol w:w="1754"/>
        <w:gridCol w:w="1753"/>
        <w:gridCol w:w="1625"/>
        <w:gridCol w:w="1672"/>
      </w:tblGrid>
      <w:tr w:rsidR="00EB22A3">
        <w:trPr>
          <w:trHeight w:val="1738"/>
          <w:tblHeader/>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2A3" w:rsidRDefault="0091668E">
            <w:pPr>
              <w:spacing w:after="0" w:line="240"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Наименование территориального управления/отдела</w:t>
            </w:r>
          </w:p>
        </w:tc>
        <w:tc>
          <w:tcPr>
            <w:tcW w:w="1701" w:type="dxa"/>
            <w:tcBorders>
              <w:top w:val="single" w:sz="4" w:space="0" w:color="auto"/>
              <w:left w:val="nil"/>
              <w:bottom w:val="single" w:sz="4" w:space="0" w:color="auto"/>
              <w:right w:val="single" w:sz="4" w:space="0" w:color="auto"/>
            </w:tcBorders>
            <w:shd w:val="clear" w:color="auto" w:fill="auto"/>
            <w:vAlign w:val="center"/>
          </w:tcPr>
          <w:p w:rsidR="00EB22A3" w:rsidRDefault="0091668E">
            <w:pPr>
              <w:spacing w:line="240"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Объем библиотечного фонда, экз. на 1 жителя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EB22A3" w:rsidRDefault="0091668E">
            <w:pPr>
              <w:spacing w:after="0" w:line="240"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Количество пользователей, % от общей численности населения      </w:t>
            </w:r>
          </w:p>
        </w:tc>
        <w:tc>
          <w:tcPr>
            <w:tcW w:w="1674" w:type="dxa"/>
            <w:tcBorders>
              <w:top w:val="single" w:sz="4" w:space="0" w:color="auto"/>
              <w:left w:val="nil"/>
              <w:bottom w:val="single" w:sz="4" w:space="0" w:color="auto"/>
              <w:right w:val="single" w:sz="4" w:space="0" w:color="auto"/>
            </w:tcBorders>
            <w:shd w:val="clear" w:color="auto" w:fill="auto"/>
            <w:vAlign w:val="center"/>
          </w:tcPr>
          <w:p w:rsidR="00EB22A3" w:rsidRDefault="0091668E">
            <w:pPr>
              <w:spacing w:line="240"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Количество посещений в расчете на 1 жителя, единиц</w:t>
            </w:r>
          </w:p>
        </w:tc>
        <w:tc>
          <w:tcPr>
            <w:tcW w:w="1728" w:type="dxa"/>
            <w:tcBorders>
              <w:top w:val="single" w:sz="4" w:space="0" w:color="auto"/>
              <w:left w:val="nil"/>
              <w:bottom w:val="single" w:sz="4" w:space="0" w:color="auto"/>
              <w:right w:val="single" w:sz="4" w:space="0" w:color="auto"/>
            </w:tcBorders>
            <w:shd w:val="clear" w:color="auto" w:fill="auto"/>
            <w:vAlign w:val="center"/>
          </w:tcPr>
          <w:p w:rsidR="00EB22A3" w:rsidRDefault="0091668E">
            <w:pPr>
              <w:spacing w:line="240"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Среднее количество книговыдач в расчете на 1 жителя, единиц</w:t>
            </w:r>
          </w:p>
        </w:tc>
      </w:tr>
      <w:tr w:rsidR="00EB22A3">
        <w:trPr>
          <w:trHeight w:val="283"/>
        </w:trPr>
        <w:tc>
          <w:tcPr>
            <w:tcW w:w="2567" w:type="dxa"/>
            <w:tcBorders>
              <w:top w:val="single" w:sz="4" w:space="0" w:color="auto"/>
              <w:left w:val="single" w:sz="4" w:space="0" w:color="auto"/>
              <w:bottom w:val="single" w:sz="4" w:space="0" w:color="auto"/>
              <w:right w:val="single" w:sz="4" w:space="0" w:color="auto"/>
            </w:tcBorders>
            <w:shd w:val="clear" w:color="auto" w:fill="auto"/>
          </w:tcPr>
          <w:p w:rsidR="00EB22A3" w:rsidRDefault="0091668E">
            <w:pPr>
              <w:spacing w:after="0" w:line="240" w:lineRule="auto"/>
              <w:ind w:right="-2"/>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lastRenderedPageBreak/>
              <w:t>Дмитрошурский</w:t>
            </w:r>
            <w:proofErr w:type="spellEnd"/>
          </w:p>
        </w:tc>
        <w:tc>
          <w:tcPr>
            <w:tcW w:w="1701" w:type="dxa"/>
            <w:tcBorders>
              <w:top w:val="single" w:sz="4" w:space="0" w:color="auto"/>
              <w:left w:val="nil"/>
              <w:bottom w:val="single" w:sz="4" w:space="0" w:color="auto"/>
              <w:right w:val="single" w:sz="4" w:space="0" w:color="auto"/>
            </w:tcBorders>
            <w:shd w:val="clear" w:color="auto" w:fill="auto"/>
          </w:tcPr>
          <w:p w:rsidR="00EB22A3" w:rsidRDefault="0091668E">
            <w:pPr>
              <w:spacing w:after="0" w:line="240" w:lineRule="auto"/>
              <w:ind w:right="-2"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701" w:type="dxa"/>
            <w:tcBorders>
              <w:top w:val="single" w:sz="4" w:space="0" w:color="auto"/>
              <w:left w:val="nil"/>
              <w:bottom w:val="single" w:sz="4" w:space="0" w:color="auto"/>
              <w:right w:val="single" w:sz="4" w:space="0" w:color="auto"/>
            </w:tcBorders>
            <w:shd w:val="clear" w:color="auto" w:fill="auto"/>
          </w:tcPr>
          <w:p w:rsidR="00EB22A3" w:rsidRDefault="0091668E">
            <w:pPr>
              <w:spacing w:after="0" w:line="240" w:lineRule="auto"/>
              <w:ind w:right="-2"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w:t>
            </w:r>
          </w:p>
        </w:tc>
        <w:tc>
          <w:tcPr>
            <w:tcW w:w="1674" w:type="dxa"/>
            <w:tcBorders>
              <w:top w:val="single" w:sz="4" w:space="0" w:color="auto"/>
              <w:left w:val="nil"/>
              <w:bottom w:val="single" w:sz="4" w:space="0" w:color="auto"/>
              <w:right w:val="single" w:sz="4" w:space="0" w:color="auto"/>
            </w:tcBorders>
            <w:shd w:val="clear" w:color="auto" w:fill="auto"/>
          </w:tcPr>
          <w:p w:rsidR="00EB22A3" w:rsidRDefault="0091668E">
            <w:pPr>
              <w:spacing w:after="0" w:line="240" w:lineRule="auto"/>
              <w:ind w:right="-2"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1728" w:type="dxa"/>
            <w:tcBorders>
              <w:top w:val="single" w:sz="4" w:space="0" w:color="auto"/>
              <w:left w:val="nil"/>
              <w:bottom w:val="single" w:sz="4" w:space="0" w:color="auto"/>
              <w:right w:val="single" w:sz="4" w:space="0" w:color="auto"/>
            </w:tcBorders>
            <w:shd w:val="clear" w:color="auto" w:fill="auto"/>
          </w:tcPr>
          <w:p w:rsidR="00EB22A3" w:rsidRDefault="0091668E">
            <w:pPr>
              <w:spacing w:after="0" w:line="240" w:lineRule="auto"/>
              <w:ind w:right="-2"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r>
      <w:tr w:rsidR="00EB22A3">
        <w:trPr>
          <w:trHeight w:val="283"/>
        </w:trPr>
        <w:tc>
          <w:tcPr>
            <w:tcW w:w="2567" w:type="dxa"/>
            <w:tcBorders>
              <w:top w:val="nil"/>
              <w:left w:val="single" w:sz="4" w:space="0" w:color="auto"/>
              <w:bottom w:val="single" w:sz="4" w:space="0" w:color="auto"/>
              <w:right w:val="single" w:sz="4" w:space="0" w:color="auto"/>
            </w:tcBorders>
            <w:shd w:val="clear" w:color="auto" w:fill="auto"/>
            <w:vAlign w:val="center"/>
          </w:tcPr>
          <w:p w:rsidR="00EB22A3" w:rsidRDefault="0091668E">
            <w:pPr>
              <w:spacing w:after="0" w:line="240"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Кильмезское</w:t>
            </w:r>
            <w:proofErr w:type="spellEnd"/>
          </w:p>
        </w:tc>
        <w:tc>
          <w:tcPr>
            <w:tcW w:w="1701" w:type="dxa"/>
            <w:tcBorders>
              <w:top w:val="nil"/>
              <w:left w:val="nil"/>
              <w:bottom w:val="single" w:sz="4" w:space="0" w:color="auto"/>
              <w:right w:val="single" w:sz="4" w:space="0" w:color="auto"/>
            </w:tcBorders>
            <w:shd w:val="clear" w:color="auto" w:fill="auto"/>
            <w:vAlign w:val="center"/>
          </w:tcPr>
          <w:p w:rsidR="00EB22A3" w:rsidRDefault="0091668E">
            <w:pPr>
              <w:spacing w:after="0" w:line="240" w:lineRule="auto"/>
              <w:ind w:right="-2"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1701" w:type="dxa"/>
            <w:tcBorders>
              <w:top w:val="nil"/>
              <w:left w:val="nil"/>
              <w:bottom w:val="single" w:sz="4" w:space="0" w:color="auto"/>
              <w:right w:val="single" w:sz="4" w:space="0" w:color="auto"/>
            </w:tcBorders>
            <w:shd w:val="clear" w:color="auto" w:fill="auto"/>
            <w:vAlign w:val="center"/>
          </w:tcPr>
          <w:p w:rsidR="00EB22A3" w:rsidRDefault="0091668E">
            <w:pPr>
              <w:spacing w:after="0" w:line="240" w:lineRule="auto"/>
              <w:ind w:right="-2"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71</w:t>
            </w:r>
          </w:p>
        </w:tc>
        <w:tc>
          <w:tcPr>
            <w:tcW w:w="1674" w:type="dxa"/>
            <w:tcBorders>
              <w:top w:val="nil"/>
              <w:left w:val="nil"/>
              <w:bottom w:val="single" w:sz="4" w:space="0" w:color="auto"/>
              <w:right w:val="single" w:sz="4" w:space="0" w:color="auto"/>
            </w:tcBorders>
            <w:shd w:val="clear" w:color="auto" w:fill="auto"/>
            <w:vAlign w:val="center"/>
          </w:tcPr>
          <w:p w:rsidR="00EB22A3" w:rsidRDefault="0091668E">
            <w:pPr>
              <w:spacing w:after="0" w:line="240" w:lineRule="auto"/>
              <w:ind w:right="-2"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1728" w:type="dxa"/>
            <w:tcBorders>
              <w:top w:val="nil"/>
              <w:left w:val="nil"/>
              <w:bottom w:val="single" w:sz="4" w:space="0" w:color="auto"/>
              <w:right w:val="single" w:sz="4" w:space="0" w:color="auto"/>
            </w:tcBorders>
            <w:shd w:val="clear" w:color="auto" w:fill="auto"/>
            <w:vAlign w:val="center"/>
          </w:tcPr>
          <w:p w:rsidR="00EB22A3" w:rsidRDefault="0091668E">
            <w:pPr>
              <w:spacing w:after="0" w:line="240" w:lineRule="auto"/>
              <w:ind w:right="-2"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p>
        </w:tc>
      </w:tr>
      <w:tr w:rsidR="00EB22A3">
        <w:trPr>
          <w:trHeight w:val="283"/>
        </w:trPr>
        <w:tc>
          <w:tcPr>
            <w:tcW w:w="2567" w:type="dxa"/>
            <w:tcBorders>
              <w:top w:val="nil"/>
              <w:left w:val="single" w:sz="4" w:space="0" w:color="auto"/>
              <w:bottom w:val="single" w:sz="4" w:space="0" w:color="auto"/>
              <w:right w:val="single" w:sz="4" w:space="0" w:color="auto"/>
            </w:tcBorders>
            <w:shd w:val="clear" w:color="auto" w:fill="auto"/>
          </w:tcPr>
          <w:p w:rsidR="00EB22A3" w:rsidRDefault="0091668E">
            <w:pPr>
              <w:spacing w:after="0" w:line="240" w:lineRule="auto"/>
              <w:ind w:right="-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Орловский</w:t>
            </w:r>
          </w:p>
        </w:tc>
        <w:tc>
          <w:tcPr>
            <w:tcW w:w="1701" w:type="dxa"/>
            <w:tcBorders>
              <w:top w:val="nil"/>
              <w:left w:val="nil"/>
              <w:bottom w:val="single" w:sz="4" w:space="0" w:color="auto"/>
              <w:right w:val="single" w:sz="4" w:space="0" w:color="auto"/>
            </w:tcBorders>
            <w:shd w:val="clear" w:color="auto" w:fill="auto"/>
          </w:tcPr>
          <w:p w:rsidR="00EB22A3" w:rsidRDefault="0091668E">
            <w:pPr>
              <w:spacing w:after="0" w:line="240" w:lineRule="auto"/>
              <w:ind w:right="-2"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1701" w:type="dxa"/>
            <w:tcBorders>
              <w:top w:val="nil"/>
              <w:left w:val="nil"/>
              <w:bottom w:val="single" w:sz="4" w:space="0" w:color="auto"/>
              <w:right w:val="single" w:sz="4" w:space="0" w:color="auto"/>
            </w:tcBorders>
            <w:shd w:val="clear" w:color="auto" w:fill="auto"/>
          </w:tcPr>
          <w:p w:rsidR="00EB22A3" w:rsidRDefault="0091668E">
            <w:pPr>
              <w:spacing w:after="0" w:line="240" w:lineRule="auto"/>
              <w:ind w:right="-2"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78</w:t>
            </w:r>
          </w:p>
        </w:tc>
        <w:tc>
          <w:tcPr>
            <w:tcW w:w="1674" w:type="dxa"/>
            <w:tcBorders>
              <w:top w:val="nil"/>
              <w:left w:val="nil"/>
              <w:bottom w:val="single" w:sz="4" w:space="0" w:color="auto"/>
              <w:right w:val="single" w:sz="4" w:space="0" w:color="auto"/>
            </w:tcBorders>
            <w:shd w:val="clear" w:color="auto" w:fill="auto"/>
          </w:tcPr>
          <w:p w:rsidR="00EB22A3" w:rsidRDefault="0091668E">
            <w:pPr>
              <w:spacing w:after="0" w:line="240" w:lineRule="auto"/>
              <w:ind w:right="-2"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1728" w:type="dxa"/>
            <w:tcBorders>
              <w:top w:val="nil"/>
              <w:left w:val="nil"/>
              <w:bottom w:val="single" w:sz="4" w:space="0" w:color="auto"/>
              <w:right w:val="single" w:sz="4" w:space="0" w:color="auto"/>
            </w:tcBorders>
            <w:shd w:val="clear" w:color="auto" w:fill="auto"/>
          </w:tcPr>
          <w:p w:rsidR="00EB22A3" w:rsidRDefault="0091668E">
            <w:pPr>
              <w:spacing w:after="0" w:line="240" w:lineRule="auto"/>
              <w:ind w:right="-2"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r>
      <w:tr w:rsidR="00EB22A3">
        <w:trPr>
          <w:trHeight w:val="283"/>
        </w:trPr>
        <w:tc>
          <w:tcPr>
            <w:tcW w:w="2567" w:type="dxa"/>
            <w:tcBorders>
              <w:top w:val="nil"/>
              <w:left w:val="single" w:sz="4" w:space="0" w:color="auto"/>
              <w:bottom w:val="single" w:sz="4" w:space="0" w:color="auto"/>
              <w:right w:val="single" w:sz="4" w:space="0" w:color="auto"/>
            </w:tcBorders>
            <w:shd w:val="clear" w:color="auto" w:fill="auto"/>
            <w:vAlign w:val="center"/>
          </w:tcPr>
          <w:p w:rsidR="00EB22A3" w:rsidRDefault="0091668E">
            <w:pPr>
              <w:spacing w:after="0" w:line="240"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Сюмсинское</w:t>
            </w:r>
            <w:proofErr w:type="spellEnd"/>
          </w:p>
        </w:tc>
        <w:tc>
          <w:tcPr>
            <w:tcW w:w="1701" w:type="dxa"/>
            <w:tcBorders>
              <w:top w:val="nil"/>
              <w:left w:val="nil"/>
              <w:bottom w:val="single" w:sz="4" w:space="0" w:color="auto"/>
              <w:right w:val="single" w:sz="4" w:space="0" w:color="auto"/>
            </w:tcBorders>
            <w:shd w:val="clear" w:color="auto" w:fill="auto"/>
          </w:tcPr>
          <w:p w:rsidR="00EB22A3" w:rsidRDefault="0091668E">
            <w:pPr>
              <w:spacing w:after="0" w:line="240" w:lineRule="auto"/>
              <w:ind w:right="-2"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701" w:type="dxa"/>
            <w:tcBorders>
              <w:top w:val="nil"/>
              <w:left w:val="nil"/>
              <w:bottom w:val="single" w:sz="4" w:space="0" w:color="auto"/>
              <w:right w:val="single" w:sz="4" w:space="0" w:color="auto"/>
            </w:tcBorders>
            <w:shd w:val="clear" w:color="auto" w:fill="auto"/>
          </w:tcPr>
          <w:p w:rsidR="00EB22A3" w:rsidRDefault="0091668E">
            <w:pPr>
              <w:spacing w:after="0" w:line="240" w:lineRule="auto"/>
              <w:ind w:right="-2"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74</w:t>
            </w:r>
          </w:p>
        </w:tc>
        <w:tc>
          <w:tcPr>
            <w:tcW w:w="1674" w:type="dxa"/>
            <w:tcBorders>
              <w:top w:val="nil"/>
              <w:left w:val="nil"/>
              <w:bottom w:val="single" w:sz="4" w:space="0" w:color="auto"/>
              <w:right w:val="single" w:sz="4" w:space="0" w:color="auto"/>
            </w:tcBorders>
            <w:shd w:val="clear" w:color="auto" w:fill="auto"/>
          </w:tcPr>
          <w:p w:rsidR="00EB22A3" w:rsidRDefault="0091668E">
            <w:pPr>
              <w:spacing w:after="0" w:line="240" w:lineRule="auto"/>
              <w:ind w:right="-2"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1728" w:type="dxa"/>
            <w:tcBorders>
              <w:top w:val="nil"/>
              <w:left w:val="nil"/>
              <w:bottom w:val="single" w:sz="4" w:space="0" w:color="auto"/>
              <w:right w:val="single" w:sz="4" w:space="0" w:color="auto"/>
            </w:tcBorders>
            <w:shd w:val="clear" w:color="auto" w:fill="auto"/>
          </w:tcPr>
          <w:p w:rsidR="00EB22A3" w:rsidRDefault="0091668E">
            <w:pPr>
              <w:spacing w:after="0" w:line="240" w:lineRule="auto"/>
              <w:ind w:right="-2"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p>
        </w:tc>
      </w:tr>
      <w:tr w:rsidR="00EB22A3">
        <w:trPr>
          <w:trHeight w:val="20"/>
        </w:trPr>
        <w:tc>
          <w:tcPr>
            <w:tcW w:w="2567" w:type="dxa"/>
            <w:tcBorders>
              <w:top w:val="nil"/>
              <w:left w:val="single" w:sz="4" w:space="0" w:color="auto"/>
              <w:bottom w:val="single" w:sz="4" w:space="0" w:color="auto"/>
              <w:right w:val="single" w:sz="4" w:space="0" w:color="auto"/>
            </w:tcBorders>
            <w:shd w:val="clear" w:color="auto" w:fill="auto"/>
            <w:vAlign w:val="center"/>
          </w:tcPr>
          <w:p w:rsidR="00EB22A3" w:rsidRDefault="0091668E">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среднем по </w:t>
            </w:r>
            <w:proofErr w:type="spellStart"/>
            <w:r>
              <w:rPr>
                <w:rFonts w:ascii="Times New Roman" w:eastAsia="Times New Roman" w:hAnsi="Times New Roman" w:cs="Times New Roman"/>
                <w:sz w:val="24"/>
                <w:szCs w:val="24"/>
              </w:rPr>
              <w:t>Сюмсинскому</w:t>
            </w:r>
            <w:proofErr w:type="spellEnd"/>
            <w:r>
              <w:rPr>
                <w:rFonts w:ascii="Times New Roman" w:eastAsia="Times New Roman" w:hAnsi="Times New Roman" w:cs="Times New Roman"/>
                <w:sz w:val="24"/>
                <w:szCs w:val="24"/>
              </w:rPr>
              <w:t xml:space="preserve"> району</w:t>
            </w:r>
          </w:p>
        </w:tc>
        <w:tc>
          <w:tcPr>
            <w:tcW w:w="1701" w:type="dxa"/>
            <w:tcBorders>
              <w:top w:val="nil"/>
              <w:left w:val="nil"/>
              <w:bottom w:val="single" w:sz="4" w:space="0" w:color="auto"/>
              <w:right w:val="single" w:sz="4" w:space="0" w:color="auto"/>
            </w:tcBorders>
            <w:shd w:val="clear" w:color="auto" w:fill="auto"/>
          </w:tcPr>
          <w:p w:rsidR="00EB22A3" w:rsidRDefault="0091668E">
            <w:pPr>
              <w:spacing w:after="0" w:line="240" w:lineRule="auto"/>
              <w:ind w:right="-2"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701" w:type="dxa"/>
            <w:tcBorders>
              <w:top w:val="nil"/>
              <w:left w:val="nil"/>
              <w:bottom w:val="single" w:sz="4" w:space="0" w:color="auto"/>
              <w:right w:val="single" w:sz="4" w:space="0" w:color="auto"/>
            </w:tcBorders>
            <w:shd w:val="clear" w:color="auto" w:fill="auto"/>
          </w:tcPr>
          <w:p w:rsidR="00EB22A3" w:rsidRDefault="0091668E">
            <w:pPr>
              <w:spacing w:after="0" w:line="240" w:lineRule="auto"/>
              <w:ind w:right="-2"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73</w:t>
            </w:r>
          </w:p>
        </w:tc>
        <w:tc>
          <w:tcPr>
            <w:tcW w:w="1674" w:type="dxa"/>
            <w:tcBorders>
              <w:top w:val="nil"/>
              <w:left w:val="nil"/>
              <w:bottom w:val="single" w:sz="4" w:space="0" w:color="auto"/>
              <w:right w:val="single" w:sz="4" w:space="0" w:color="auto"/>
            </w:tcBorders>
            <w:shd w:val="clear" w:color="auto" w:fill="auto"/>
          </w:tcPr>
          <w:p w:rsidR="00EB22A3" w:rsidRDefault="0091668E">
            <w:pPr>
              <w:spacing w:after="0" w:line="240" w:lineRule="auto"/>
              <w:ind w:right="-2"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1728" w:type="dxa"/>
            <w:tcBorders>
              <w:top w:val="nil"/>
              <w:left w:val="nil"/>
              <w:bottom w:val="single" w:sz="4" w:space="0" w:color="auto"/>
              <w:right w:val="single" w:sz="4" w:space="0" w:color="auto"/>
            </w:tcBorders>
            <w:shd w:val="clear" w:color="auto" w:fill="auto"/>
          </w:tcPr>
          <w:p w:rsidR="00EB22A3" w:rsidRDefault="0091668E">
            <w:pPr>
              <w:spacing w:after="0" w:line="240" w:lineRule="auto"/>
              <w:ind w:right="-2"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r>
    </w:tbl>
    <w:p w:rsidR="00EB22A3" w:rsidRDefault="00EB22A3">
      <w:pPr>
        <w:shd w:val="clear" w:color="auto" w:fill="FFFFFF"/>
        <w:spacing w:after="0" w:line="240" w:lineRule="auto"/>
        <w:ind w:right="-2" w:firstLine="709"/>
        <w:jc w:val="both"/>
        <w:rPr>
          <w:rFonts w:ascii="Times New Roman" w:eastAsia="Times New Roman" w:hAnsi="Times New Roman" w:cs="Times New Roman"/>
          <w:bCs/>
          <w:i/>
          <w:sz w:val="24"/>
          <w:szCs w:val="24"/>
        </w:rPr>
      </w:pPr>
    </w:p>
    <w:p w:rsidR="00EB22A3" w:rsidRDefault="0091668E">
      <w:pPr>
        <w:autoSpaceDE w:val="0"/>
        <w:autoSpaceDN w:val="0"/>
        <w:adjustRightInd w:val="0"/>
        <w:spacing w:after="0" w:line="240" w:lineRule="auto"/>
        <w:ind w:right="-2"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Библиотеки размещаются в зданиях учреждений культуры (8) и в школах (4).  Районная детская библиотека находятся в отдельном здании. </w:t>
      </w:r>
      <w:proofErr w:type="spellStart"/>
      <w:r>
        <w:rPr>
          <w:rFonts w:ascii="Times New Roman" w:eastAsia="Times New Roman" w:hAnsi="Times New Roman" w:cs="Times New Roman"/>
          <w:bCs/>
          <w:sz w:val="24"/>
          <w:szCs w:val="24"/>
        </w:rPr>
        <w:t>Кильмезская</w:t>
      </w:r>
      <w:proofErr w:type="spellEnd"/>
      <w:r>
        <w:rPr>
          <w:rFonts w:ascii="Times New Roman" w:eastAsia="Times New Roman" w:hAnsi="Times New Roman" w:cs="Times New Roman"/>
          <w:bCs/>
          <w:sz w:val="24"/>
          <w:szCs w:val="24"/>
        </w:rPr>
        <w:t xml:space="preserve"> модельная библиотека находится в одном здании с СДК, здание находится в ведении МБУК </w:t>
      </w:r>
      <w:proofErr w:type="spellStart"/>
      <w:r>
        <w:rPr>
          <w:rFonts w:ascii="Times New Roman" w:eastAsia="Times New Roman" w:hAnsi="Times New Roman" w:cs="Times New Roman"/>
          <w:bCs/>
          <w:sz w:val="24"/>
          <w:szCs w:val="24"/>
        </w:rPr>
        <w:t>Сюмсинскогорайона</w:t>
      </w:r>
      <w:proofErr w:type="spellEnd"/>
      <w:r>
        <w:rPr>
          <w:rFonts w:ascii="Times New Roman" w:eastAsia="Times New Roman" w:hAnsi="Times New Roman" w:cs="Times New Roman"/>
          <w:bCs/>
          <w:sz w:val="24"/>
          <w:szCs w:val="24"/>
        </w:rPr>
        <w:t xml:space="preserve"> «ЦБС». В ветхом и аварийном состоянии зданий библиотек в районе в настоящее время нет.</w:t>
      </w:r>
    </w:p>
    <w:p w:rsidR="00EB22A3" w:rsidRDefault="0091668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Из 14 структурных подразделений </w:t>
      </w:r>
      <w:r>
        <w:rPr>
          <w:rFonts w:ascii="Times New Roman" w:eastAsia="Times New Roman" w:hAnsi="Times New Roman" w:cs="Times New Roman"/>
          <w:sz w:val="24"/>
          <w:szCs w:val="24"/>
        </w:rPr>
        <w:t xml:space="preserve">МБУК </w:t>
      </w:r>
      <w:proofErr w:type="spellStart"/>
      <w:r>
        <w:rPr>
          <w:rFonts w:ascii="Times New Roman" w:eastAsia="Times New Roman" w:hAnsi="Times New Roman" w:cs="Times New Roman"/>
          <w:sz w:val="24"/>
          <w:szCs w:val="24"/>
        </w:rPr>
        <w:t>Сюмсинского</w:t>
      </w:r>
      <w:proofErr w:type="spellEnd"/>
      <w:r>
        <w:rPr>
          <w:rFonts w:ascii="Times New Roman" w:eastAsia="Times New Roman" w:hAnsi="Times New Roman" w:cs="Times New Roman"/>
          <w:sz w:val="24"/>
          <w:szCs w:val="24"/>
        </w:rPr>
        <w:t xml:space="preserve"> района «ЦБС» </w:t>
      </w:r>
      <w:r>
        <w:rPr>
          <w:rFonts w:ascii="Times New Roman" w:eastAsia="Times New Roman" w:hAnsi="Times New Roman" w:cs="Times New Roman"/>
          <w:bCs/>
          <w:sz w:val="24"/>
          <w:szCs w:val="24"/>
        </w:rPr>
        <w:t xml:space="preserve">12 имеют компьютерное оборудование. К сети Интернет подключены 12 структурных подразделений </w:t>
      </w:r>
      <w:r>
        <w:rPr>
          <w:rFonts w:ascii="Times New Roman" w:eastAsia="Times New Roman" w:hAnsi="Times New Roman" w:cs="Times New Roman"/>
          <w:sz w:val="24"/>
          <w:szCs w:val="24"/>
        </w:rPr>
        <w:t xml:space="preserve">МБУК </w:t>
      </w:r>
      <w:proofErr w:type="spellStart"/>
      <w:r>
        <w:rPr>
          <w:rFonts w:ascii="Times New Roman" w:eastAsia="Times New Roman" w:hAnsi="Times New Roman" w:cs="Times New Roman"/>
          <w:sz w:val="24"/>
          <w:szCs w:val="24"/>
        </w:rPr>
        <w:t>Сюмсинского</w:t>
      </w:r>
      <w:proofErr w:type="spellEnd"/>
      <w:r>
        <w:rPr>
          <w:rFonts w:ascii="Times New Roman" w:eastAsia="Times New Roman" w:hAnsi="Times New Roman" w:cs="Times New Roman"/>
          <w:sz w:val="24"/>
          <w:szCs w:val="24"/>
        </w:rPr>
        <w:t xml:space="preserve"> района «ЦБС»</w:t>
      </w:r>
      <w:r>
        <w:rPr>
          <w:rFonts w:ascii="Times New Roman" w:eastAsia="Times New Roman" w:hAnsi="Times New Roman" w:cs="Times New Roman"/>
          <w:bCs/>
          <w:sz w:val="24"/>
          <w:szCs w:val="24"/>
        </w:rPr>
        <w:t xml:space="preserve">. </w:t>
      </w:r>
    </w:p>
    <w:p w:rsidR="00EB22A3" w:rsidRDefault="0091668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центральной районной библиотеке установлено специализированное программное обеспечение Ирбис 64 версия, позволяющее формировать электронный каталог и библиографическое описание библиотечного фонда.</w:t>
      </w:r>
    </w:p>
    <w:p w:rsidR="00EB22A3" w:rsidRDefault="0091668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состоянию на 01 января 2024 года в МБУК </w:t>
      </w:r>
      <w:proofErr w:type="spellStart"/>
      <w:r>
        <w:rPr>
          <w:rFonts w:ascii="Times New Roman" w:hAnsi="Times New Roman" w:cs="Times New Roman"/>
          <w:sz w:val="24"/>
          <w:szCs w:val="24"/>
        </w:rPr>
        <w:t>Сюмсинского</w:t>
      </w:r>
      <w:proofErr w:type="spellEnd"/>
      <w:r>
        <w:rPr>
          <w:rFonts w:ascii="Times New Roman" w:hAnsi="Times New Roman" w:cs="Times New Roman"/>
          <w:sz w:val="24"/>
          <w:szCs w:val="24"/>
        </w:rPr>
        <w:t xml:space="preserve"> района «ЦБС» работает 28 библиотечных специалистов, в том числе с высшим образованием 16 человек, со средним специальным образованием 11 человек. Возраст  работников составляет до 30 лет – 1 человек, от 30 до 50 лет – 14,  свыше 50 лет – 13 человек. </w:t>
      </w:r>
    </w:p>
    <w:p w:rsidR="00EB22A3" w:rsidRDefault="0091668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Средняя заработная плата в учреждении МБУК </w:t>
      </w:r>
      <w:proofErr w:type="spellStart"/>
      <w:r>
        <w:rPr>
          <w:rFonts w:ascii="Times New Roman" w:hAnsi="Times New Roman" w:cs="Times New Roman"/>
          <w:sz w:val="24"/>
          <w:szCs w:val="24"/>
        </w:rPr>
        <w:t>Сюмсинского</w:t>
      </w:r>
      <w:proofErr w:type="spellEnd"/>
      <w:r>
        <w:rPr>
          <w:rFonts w:ascii="Times New Roman" w:hAnsi="Times New Roman" w:cs="Times New Roman"/>
          <w:sz w:val="24"/>
          <w:szCs w:val="24"/>
        </w:rPr>
        <w:t xml:space="preserve"> района «ЦБС» за 2023 год составила 35 299, 00  рублей.</w:t>
      </w:r>
    </w:p>
    <w:p w:rsidR="00EB22A3" w:rsidRDefault="00EB22A3">
      <w:pPr>
        <w:spacing w:after="0" w:line="240" w:lineRule="auto"/>
        <w:ind w:firstLine="708"/>
        <w:jc w:val="both"/>
        <w:rPr>
          <w:rFonts w:ascii="Times New Roman" w:eastAsia="Times New Roman" w:hAnsi="Times New Roman"/>
          <w:bCs/>
          <w:i/>
          <w:sz w:val="24"/>
          <w:szCs w:val="24"/>
        </w:rPr>
      </w:pPr>
    </w:p>
    <w:p w:rsidR="00EB22A3" w:rsidRDefault="0091668E">
      <w:pPr>
        <w:keepNext/>
        <w:shd w:val="clear" w:color="auto" w:fill="FFFFFF"/>
        <w:tabs>
          <w:tab w:val="left" w:pos="1276"/>
        </w:tabs>
        <w:spacing w:after="0" w:line="0" w:lineRule="atLeast"/>
        <w:ind w:right="-1"/>
        <w:jc w:val="center"/>
        <w:rPr>
          <w:rFonts w:ascii="Times New Roman" w:eastAsia="Times New Roman" w:hAnsi="Times New Roman"/>
          <w:b/>
          <w:sz w:val="24"/>
          <w:szCs w:val="24"/>
        </w:rPr>
      </w:pPr>
      <w:r>
        <w:rPr>
          <w:rFonts w:ascii="Times New Roman" w:eastAsia="Times New Roman" w:hAnsi="Times New Roman"/>
          <w:b/>
          <w:sz w:val="24"/>
          <w:szCs w:val="24"/>
        </w:rPr>
        <w:t>2. Приоритеты, цели и задачи в сфере деятельности.</w:t>
      </w:r>
    </w:p>
    <w:p w:rsidR="00EB22A3" w:rsidRDefault="0091668E">
      <w:pPr>
        <w:shd w:val="clear" w:color="auto" w:fill="FFFFFF"/>
        <w:tabs>
          <w:tab w:val="left" w:pos="1134"/>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Принципы деятельности библиотек, гарантирующие права человека, общественных объединений, народов и этнических общностей на свободный доступ к информации, свободное духовное развитие, приобщение к ценностям национальной и мировой культуры, а также на культурную, научную и образовательную деятельность установлены Федеральным законом от 29 декабря 1994 года № 78-ФЗ «О библиотечном деле». Федеральный закон регулирует общие вопросы организации библиотечного дела, взаимоотношений между государством, гражданами, предприятиями, учреждениями и организациями в области библиотечного дела в соответствии с принципами и нормами международного права.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 </w:t>
      </w:r>
    </w:p>
    <w:p w:rsidR="00EB22A3" w:rsidRDefault="0091668E">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поселений отнесен вопрос организации библиотечного обслуживания населения, комплектование и обеспечение сохранности библиотечных фондов библиотек поселения. </w:t>
      </w:r>
    </w:p>
    <w:p w:rsidR="00EB22A3" w:rsidRDefault="0091668E">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В </w:t>
      </w:r>
      <w:proofErr w:type="spellStart"/>
      <w:r>
        <w:rPr>
          <w:rFonts w:ascii="Times New Roman" w:eastAsia="Times New Roman" w:hAnsi="Times New Roman"/>
          <w:bCs/>
          <w:sz w:val="24"/>
          <w:szCs w:val="24"/>
        </w:rPr>
        <w:t>Сюмсинском</w:t>
      </w:r>
      <w:proofErr w:type="spellEnd"/>
      <w:r>
        <w:rPr>
          <w:rFonts w:ascii="Times New Roman" w:eastAsia="Times New Roman" w:hAnsi="Times New Roman"/>
          <w:bCs/>
          <w:sz w:val="24"/>
          <w:szCs w:val="24"/>
        </w:rPr>
        <w:t xml:space="preserve"> районе органы местного самоуправления поселений передают полномочия по организации библиотечного обслуживания населения, комплектованию и обеспечению сохранности библиотечных фондов Администрации </w:t>
      </w:r>
      <w:proofErr w:type="spellStart"/>
      <w:r>
        <w:rPr>
          <w:rFonts w:ascii="Times New Roman" w:eastAsia="Times New Roman" w:hAnsi="Times New Roman"/>
          <w:bCs/>
          <w:sz w:val="24"/>
          <w:szCs w:val="24"/>
        </w:rPr>
        <w:t>Сюмсинского</w:t>
      </w:r>
      <w:proofErr w:type="spellEnd"/>
      <w:r>
        <w:rPr>
          <w:rFonts w:ascii="Times New Roman" w:eastAsia="Times New Roman" w:hAnsi="Times New Roman"/>
          <w:bCs/>
          <w:sz w:val="24"/>
          <w:szCs w:val="24"/>
        </w:rPr>
        <w:t xml:space="preserve"> района. </w:t>
      </w:r>
    </w:p>
    <w:p w:rsidR="00EB22A3" w:rsidRDefault="0091668E">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lastRenderedPageBreak/>
        <w:t>Основные направления развития сферы культуры, имеющие непосредственное отношение к библиотечному обслуживанию населения, следующие:</w:t>
      </w:r>
    </w:p>
    <w:p w:rsidR="00EB22A3" w:rsidRDefault="0091668E">
      <w:pPr>
        <w:pStyle w:val="af3"/>
        <w:numPr>
          <w:ilvl w:val="0"/>
          <w:numId w:val="2"/>
        </w:numPr>
        <w:tabs>
          <w:tab w:val="left" w:pos="993"/>
        </w:tabs>
        <w:autoSpaceDE w:val="0"/>
        <w:autoSpaceDN w:val="0"/>
        <w:adjustRightInd w:val="0"/>
        <w:spacing w:before="0"/>
        <w:ind w:left="0" w:firstLine="709"/>
        <w:jc w:val="both"/>
        <w:rPr>
          <w:rFonts w:ascii="Times New Roman" w:hAnsi="Times New Roman"/>
          <w:bCs w:val="0"/>
        </w:rPr>
      </w:pPr>
      <w:r>
        <w:rPr>
          <w:rFonts w:ascii="Times New Roman" w:hAnsi="Times New Roman"/>
          <w:bCs w:val="0"/>
        </w:rPr>
        <w:t>повышение качества и расширение спектра государственных (муниципальных) услуг в сфере культуры;</w:t>
      </w:r>
    </w:p>
    <w:p w:rsidR="00EB22A3" w:rsidRDefault="0091668E">
      <w:pPr>
        <w:pStyle w:val="af3"/>
        <w:numPr>
          <w:ilvl w:val="0"/>
          <w:numId w:val="2"/>
        </w:numPr>
        <w:tabs>
          <w:tab w:val="left" w:pos="993"/>
        </w:tabs>
        <w:autoSpaceDE w:val="0"/>
        <w:autoSpaceDN w:val="0"/>
        <w:adjustRightInd w:val="0"/>
        <w:spacing w:before="0"/>
        <w:ind w:left="0" w:firstLine="709"/>
        <w:jc w:val="both"/>
        <w:rPr>
          <w:rFonts w:ascii="Times New Roman" w:hAnsi="Times New Roman"/>
          <w:bCs w:val="0"/>
        </w:rPr>
      </w:pPr>
      <w:r>
        <w:rPr>
          <w:rFonts w:ascii="Times New Roman" w:hAnsi="Times New Roman"/>
          <w:bCs w:val="0"/>
        </w:rPr>
        <w:t>обеспечение доступности к культурному продукту путем информатизации отрасли (создание электронных библиотек);</w:t>
      </w:r>
    </w:p>
    <w:p w:rsidR="00EB22A3" w:rsidRDefault="0091668E">
      <w:pPr>
        <w:pStyle w:val="af3"/>
        <w:numPr>
          <w:ilvl w:val="0"/>
          <w:numId w:val="2"/>
        </w:numPr>
        <w:tabs>
          <w:tab w:val="left" w:pos="993"/>
        </w:tabs>
        <w:autoSpaceDE w:val="0"/>
        <w:autoSpaceDN w:val="0"/>
        <w:adjustRightInd w:val="0"/>
        <w:spacing w:before="0"/>
        <w:ind w:left="0" w:firstLine="709"/>
        <w:jc w:val="both"/>
        <w:rPr>
          <w:rFonts w:ascii="Times New Roman" w:eastAsia="Times New Roman" w:hAnsi="Times New Roman"/>
        </w:rPr>
      </w:pPr>
      <w:r>
        <w:rPr>
          <w:rFonts w:ascii="Times New Roman" w:hAnsi="Times New Roman"/>
        </w:rPr>
        <w:t>участие сферы культуры в формировании комфортной среды жизнедеятельности населенных пунктов;</w:t>
      </w:r>
    </w:p>
    <w:p w:rsidR="00EB22A3" w:rsidRDefault="0091668E">
      <w:pPr>
        <w:pStyle w:val="af3"/>
        <w:numPr>
          <w:ilvl w:val="0"/>
          <w:numId w:val="2"/>
        </w:numPr>
        <w:tabs>
          <w:tab w:val="left" w:pos="993"/>
        </w:tabs>
        <w:autoSpaceDE w:val="0"/>
        <w:autoSpaceDN w:val="0"/>
        <w:adjustRightInd w:val="0"/>
        <w:spacing w:before="0"/>
        <w:ind w:left="0" w:firstLine="709"/>
        <w:jc w:val="both"/>
        <w:rPr>
          <w:rFonts w:ascii="Times New Roman" w:eastAsia="Times New Roman" w:hAnsi="Times New Roman"/>
        </w:rPr>
      </w:pPr>
      <w:r>
        <w:rPr>
          <w:rFonts w:ascii="Times New Roman" w:eastAsia="Times New Roman" w:hAnsi="Times New Roman"/>
        </w:rPr>
        <w:t xml:space="preserve">в соответствии с муниципальным заданием муниципального бюджетного учреждения культуры </w:t>
      </w:r>
      <w:proofErr w:type="spellStart"/>
      <w:r>
        <w:rPr>
          <w:rFonts w:ascii="Times New Roman" w:eastAsia="Times New Roman" w:hAnsi="Times New Roman"/>
        </w:rPr>
        <w:t>Сюмсинского</w:t>
      </w:r>
      <w:proofErr w:type="spellEnd"/>
      <w:r>
        <w:rPr>
          <w:rFonts w:ascii="Times New Roman" w:eastAsia="Times New Roman" w:hAnsi="Times New Roman"/>
        </w:rPr>
        <w:t xml:space="preserve"> района «Централизованная библиотечная система»;</w:t>
      </w:r>
    </w:p>
    <w:p w:rsidR="00EB22A3" w:rsidRDefault="0091668E">
      <w:pPr>
        <w:pStyle w:val="af3"/>
        <w:numPr>
          <w:ilvl w:val="0"/>
          <w:numId w:val="2"/>
        </w:numPr>
        <w:tabs>
          <w:tab w:val="left" w:pos="993"/>
        </w:tabs>
        <w:autoSpaceDE w:val="0"/>
        <w:autoSpaceDN w:val="0"/>
        <w:adjustRightInd w:val="0"/>
        <w:spacing w:before="0"/>
        <w:ind w:left="0" w:firstLine="709"/>
        <w:jc w:val="both"/>
        <w:rPr>
          <w:rFonts w:ascii="Times New Roman" w:eastAsia="Times New Roman" w:hAnsi="Times New Roman"/>
        </w:rPr>
      </w:pPr>
      <w:r>
        <w:rPr>
          <w:rFonts w:ascii="Times New Roman" w:eastAsia="Times New Roman" w:hAnsi="Times New Roman"/>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EB22A3" w:rsidRDefault="0091668E">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bCs/>
          <w:sz w:val="24"/>
          <w:szCs w:val="24"/>
        </w:rPr>
        <w:t>Цель подпрограммы – с</w:t>
      </w:r>
      <w:r>
        <w:rPr>
          <w:rFonts w:ascii="Times New Roman" w:eastAsia="Times New Roman" w:hAnsi="Times New Roman"/>
          <w:sz w:val="24"/>
          <w:szCs w:val="24"/>
        </w:rPr>
        <w:t xml:space="preserve">овершенствование системы библиотечного обслуживания, повышение качества и доступности библиотечных услуг для населения </w:t>
      </w:r>
      <w:proofErr w:type="spellStart"/>
      <w:r>
        <w:rPr>
          <w:rFonts w:ascii="Times New Roman" w:eastAsia="Times New Roman" w:hAnsi="Times New Roman"/>
          <w:sz w:val="24"/>
          <w:szCs w:val="24"/>
        </w:rPr>
        <w:t>Сюмсинского</w:t>
      </w:r>
      <w:proofErr w:type="spellEnd"/>
      <w:r>
        <w:rPr>
          <w:rFonts w:ascii="Times New Roman" w:eastAsia="Times New Roman" w:hAnsi="Times New Roman"/>
          <w:sz w:val="24"/>
          <w:szCs w:val="24"/>
        </w:rPr>
        <w:t xml:space="preserve"> района, вне зависимости от места проживания.</w:t>
      </w:r>
    </w:p>
    <w:p w:rsidR="00EB22A3" w:rsidRDefault="0091668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Для достижения поставленной цели определены следующие задачи:</w:t>
      </w:r>
    </w:p>
    <w:p w:rsidR="00EB22A3" w:rsidRDefault="0091668E">
      <w:pPr>
        <w:pStyle w:val="af3"/>
        <w:numPr>
          <w:ilvl w:val="0"/>
          <w:numId w:val="3"/>
        </w:numPr>
        <w:tabs>
          <w:tab w:val="left" w:pos="1134"/>
        </w:tabs>
        <w:suppressAutoHyphens/>
        <w:spacing w:before="0"/>
        <w:ind w:left="0" w:firstLine="709"/>
        <w:contextualSpacing w:val="0"/>
        <w:jc w:val="both"/>
        <w:rPr>
          <w:rFonts w:ascii="Times New Roman" w:hAnsi="Times New Roman"/>
        </w:rPr>
      </w:pPr>
      <w:r>
        <w:rPr>
          <w:rFonts w:ascii="Times New Roman" w:hAnsi="Times New Roman"/>
        </w:rPr>
        <w:t>обеспечение сохранности библиотечных фондов;</w:t>
      </w:r>
    </w:p>
    <w:p w:rsidR="00EB22A3" w:rsidRDefault="0091668E">
      <w:pPr>
        <w:pStyle w:val="af3"/>
        <w:numPr>
          <w:ilvl w:val="0"/>
          <w:numId w:val="3"/>
        </w:numPr>
        <w:tabs>
          <w:tab w:val="left" w:pos="1134"/>
        </w:tabs>
        <w:suppressAutoHyphens/>
        <w:spacing w:before="0"/>
        <w:ind w:left="0" w:firstLine="709"/>
        <w:contextualSpacing w:val="0"/>
        <w:jc w:val="both"/>
        <w:rPr>
          <w:rFonts w:ascii="Times New Roman" w:hAnsi="Times New Roman"/>
        </w:rPr>
      </w:pPr>
      <w:r>
        <w:rPr>
          <w:rFonts w:ascii="Times New Roman" w:hAnsi="Times New Roman"/>
        </w:rPr>
        <w:t>обновление и комплектование библиотечных фондов;</w:t>
      </w:r>
    </w:p>
    <w:p w:rsidR="00EB22A3" w:rsidRDefault="0091668E">
      <w:pPr>
        <w:pStyle w:val="af3"/>
        <w:numPr>
          <w:ilvl w:val="0"/>
          <w:numId w:val="3"/>
        </w:numPr>
        <w:tabs>
          <w:tab w:val="left" w:pos="1134"/>
        </w:tabs>
        <w:suppressAutoHyphens/>
        <w:spacing w:before="0"/>
        <w:ind w:left="0" w:firstLine="709"/>
        <w:contextualSpacing w:val="0"/>
        <w:jc w:val="both"/>
        <w:rPr>
          <w:rFonts w:ascii="Times New Roman" w:hAnsi="Times New Roman"/>
        </w:rPr>
      </w:pPr>
      <w:r>
        <w:rPr>
          <w:rFonts w:ascii="Times New Roman" w:hAnsi="Times New Roman"/>
        </w:rPr>
        <w:t>организация библиотечного, информационного и справочно-библиографического обслуживания населения;</w:t>
      </w:r>
    </w:p>
    <w:p w:rsidR="00EB22A3" w:rsidRDefault="0091668E">
      <w:pPr>
        <w:pStyle w:val="af3"/>
        <w:numPr>
          <w:ilvl w:val="0"/>
          <w:numId w:val="3"/>
        </w:numPr>
        <w:tabs>
          <w:tab w:val="left" w:pos="1134"/>
        </w:tabs>
        <w:suppressAutoHyphens/>
        <w:spacing w:before="0"/>
        <w:ind w:left="0" w:firstLine="709"/>
        <w:contextualSpacing w:val="0"/>
        <w:jc w:val="both"/>
        <w:rPr>
          <w:rFonts w:ascii="Times New Roman" w:hAnsi="Times New Roman"/>
        </w:rPr>
      </w:pPr>
      <w:r>
        <w:rPr>
          <w:rFonts w:ascii="Times New Roman" w:hAnsi="Times New Roman"/>
        </w:rPr>
        <w:t xml:space="preserve">внедрение и использование информационно-коммуникационных технологий в деятельности публичных библиотек </w:t>
      </w:r>
      <w:proofErr w:type="spellStart"/>
      <w:r>
        <w:rPr>
          <w:rFonts w:ascii="Times New Roman" w:hAnsi="Times New Roman"/>
        </w:rPr>
        <w:t>Сюмсинского</w:t>
      </w:r>
      <w:proofErr w:type="spellEnd"/>
      <w:r>
        <w:rPr>
          <w:rFonts w:ascii="Times New Roman" w:hAnsi="Times New Roman"/>
        </w:rPr>
        <w:t xml:space="preserve"> района</w:t>
      </w:r>
      <w:proofErr w:type="gramStart"/>
      <w:r>
        <w:rPr>
          <w:rFonts w:ascii="Times New Roman" w:hAnsi="Times New Roman"/>
        </w:rPr>
        <w:t>.».</w:t>
      </w:r>
      <w:proofErr w:type="gramEnd"/>
    </w:p>
    <w:p w:rsidR="00EB22A3" w:rsidRDefault="00EB22A3">
      <w:pPr>
        <w:pStyle w:val="af3"/>
        <w:tabs>
          <w:tab w:val="left" w:pos="1134"/>
        </w:tabs>
        <w:suppressAutoHyphens/>
        <w:spacing w:before="0"/>
        <w:ind w:left="709"/>
        <w:contextualSpacing w:val="0"/>
        <w:jc w:val="both"/>
        <w:rPr>
          <w:rFonts w:ascii="Times New Roman" w:hAnsi="Times New Roman"/>
        </w:rPr>
      </w:pPr>
    </w:p>
    <w:p w:rsidR="00EB22A3" w:rsidRDefault="0091668E">
      <w:pPr>
        <w:spacing w:after="0" w:line="240" w:lineRule="auto"/>
        <w:ind w:firstLine="720"/>
        <w:jc w:val="center"/>
        <w:rPr>
          <w:rFonts w:ascii="Times New Roman" w:eastAsia="Times New Roman" w:hAnsi="Times New Roman"/>
          <w:sz w:val="24"/>
          <w:szCs w:val="24"/>
        </w:rPr>
      </w:pPr>
      <w:r>
        <w:rPr>
          <w:rFonts w:ascii="Times New Roman" w:eastAsia="Times New Roman" w:hAnsi="Times New Roman"/>
          <w:b/>
          <w:bCs/>
          <w:sz w:val="24"/>
          <w:szCs w:val="24"/>
        </w:rPr>
        <w:t>3. Целевые показатели (индикаторы).</w:t>
      </w:r>
    </w:p>
    <w:p w:rsidR="00EB22A3" w:rsidRDefault="0091668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В качестве целевых показателей (индикаторов) подпрограммы определены:</w:t>
      </w:r>
    </w:p>
    <w:p w:rsidR="00EB22A3" w:rsidRDefault="0091668E">
      <w:pPr>
        <w:numPr>
          <w:ilvl w:val="0"/>
          <w:numId w:val="4"/>
        </w:numPr>
        <w:spacing w:after="0" w:line="240" w:lineRule="auto"/>
        <w:ind w:left="-49" w:firstLine="709"/>
        <w:jc w:val="both"/>
        <w:rPr>
          <w:rFonts w:ascii="Times New Roman" w:eastAsia="Times New Roman" w:hAnsi="Times New Roman"/>
          <w:sz w:val="24"/>
          <w:szCs w:val="24"/>
        </w:rPr>
      </w:pPr>
      <w:r>
        <w:rPr>
          <w:rFonts w:ascii="Times New Roman" w:eastAsia="Times New Roman" w:hAnsi="Times New Roman"/>
          <w:sz w:val="24"/>
          <w:szCs w:val="24"/>
        </w:rPr>
        <w:t>Количество посещений  общедоступных библиотек, человек.</w:t>
      </w:r>
    </w:p>
    <w:p w:rsidR="00EB22A3" w:rsidRDefault="0091668E">
      <w:pPr>
        <w:numPr>
          <w:ilvl w:val="0"/>
          <w:numId w:val="4"/>
        </w:numPr>
        <w:spacing w:after="0" w:line="240" w:lineRule="auto"/>
        <w:ind w:left="-49" w:firstLine="709"/>
        <w:jc w:val="both"/>
        <w:rPr>
          <w:rFonts w:ascii="Times New Roman" w:eastAsia="Times New Roman" w:hAnsi="Times New Roman"/>
          <w:sz w:val="24"/>
          <w:szCs w:val="24"/>
        </w:rPr>
      </w:pPr>
      <w:r>
        <w:rPr>
          <w:rFonts w:ascii="Times New Roman" w:eastAsia="Times New Roman" w:hAnsi="Times New Roman"/>
          <w:sz w:val="24"/>
          <w:szCs w:val="24"/>
        </w:rPr>
        <w:t xml:space="preserve">Увеличение доли публичных библиотек, подключенных к информационно-телекоммуникационной сети «Интернет», в общем количестве библиотек </w:t>
      </w:r>
      <w:proofErr w:type="spellStart"/>
      <w:r>
        <w:rPr>
          <w:rFonts w:ascii="Times New Roman" w:eastAsia="Times New Roman" w:hAnsi="Times New Roman"/>
          <w:sz w:val="24"/>
          <w:szCs w:val="24"/>
        </w:rPr>
        <w:t>Сюмсинского</w:t>
      </w:r>
      <w:proofErr w:type="spellEnd"/>
      <w:r>
        <w:rPr>
          <w:rFonts w:ascii="Times New Roman" w:eastAsia="Times New Roman" w:hAnsi="Times New Roman"/>
          <w:sz w:val="24"/>
          <w:szCs w:val="24"/>
        </w:rPr>
        <w:t xml:space="preserve"> района, процент; </w:t>
      </w:r>
    </w:p>
    <w:p w:rsidR="00EB22A3" w:rsidRDefault="0091668E">
      <w:pPr>
        <w:numPr>
          <w:ilvl w:val="0"/>
          <w:numId w:val="4"/>
        </w:numPr>
        <w:spacing w:after="0" w:line="240" w:lineRule="auto"/>
        <w:ind w:left="-49" w:firstLine="709"/>
        <w:jc w:val="both"/>
        <w:rPr>
          <w:rFonts w:ascii="Times New Roman" w:eastAsia="Times New Roman" w:hAnsi="Times New Roman"/>
          <w:sz w:val="24"/>
          <w:szCs w:val="24"/>
        </w:rPr>
      </w:pPr>
      <w:r>
        <w:rPr>
          <w:rFonts w:ascii="Times New Roman" w:eastAsia="Times New Roman" w:hAnsi="Times New Roman"/>
          <w:sz w:val="24"/>
          <w:szCs w:val="24"/>
        </w:rPr>
        <w:t xml:space="preserve">Количество новых поступлений в библиотечные фонды общедоступных библиотек </w:t>
      </w:r>
      <w:proofErr w:type="spellStart"/>
      <w:r>
        <w:rPr>
          <w:rFonts w:ascii="Times New Roman" w:eastAsia="Times New Roman" w:hAnsi="Times New Roman"/>
          <w:sz w:val="24"/>
          <w:szCs w:val="24"/>
        </w:rPr>
        <w:t>Сюмсинского</w:t>
      </w:r>
      <w:proofErr w:type="spellEnd"/>
      <w:r>
        <w:rPr>
          <w:rFonts w:ascii="Times New Roman" w:eastAsia="Times New Roman" w:hAnsi="Times New Roman"/>
          <w:sz w:val="24"/>
          <w:szCs w:val="24"/>
        </w:rPr>
        <w:t xml:space="preserve"> района на 1000 человек, единицы.</w:t>
      </w:r>
    </w:p>
    <w:p w:rsidR="00EB22A3" w:rsidRDefault="0091668E">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Сведения о целевых показателях и их значениях по годам реализации муниципальной подпрограммы представлены в Приложении 1 к муниципальной подпрограмме.</w:t>
      </w:r>
    </w:p>
    <w:p w:rsidR="00EB22A3" w:rsidRDefault="0091668E">
      <w:pPr>
        <w:keepNext/>
        <w:shd w:val="clear" w:color="auto" w:fill="FFFFFF"/>
        <w:tabs>
          <w:tab w:val="left" w:pos="1276"/>
        </w:tabs>
        <w:spacing w:before="120" w:after="0" w:line="240" w:lineRule="auto"/>
        <w:ind w:left="709" w:right="709"/>
        <w:jc w:val="center"/>
        <w:rPr>
          <w:rFonts w:ascii="Times New Roman" w:eastAsia="Times New Roman" w:hAnsi="Times New Roman"/>
          <w:b/>
          <w:sz w:val="24"/>
          <w:szCs w:val="24"/>
        </w:rPr>
      </w:pPr>
      <w:r>
        <w:rPr>
          <w:rFonts w:ascii="Times New Roman" w:eastAsia="Times New Roman" w:hAnsi="Times New Roman"/>
          <w:b/>
          <w:sz w:val="24"/>
          <w:szCs w:val="24"/>
        </w:rPr>
        <w:t>4. Сроки и этапы реализации.</w:t>
      </w:r>
    </w:p>
    <w:p w:rsidR="00EB22A3" w:rsidRDefault="0091668E">
      <w:pPr>
        <w:shd w:val="clear" w:color="auto" w:fill="FFFFFF"/>
        <w:tabs>
          <w:tab w:val="left" w:pos="1276"/>
        </w:tab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Подпрограмма реализуется в 2022-2028 годах.</w:t>
      </w:r>
    </w:p>
    <w:p w:rsidR="00EB22A3" w:rsidRDefault="00EB22A3">
      <w:pPr>
        <w:keepNext/>
        <w:shd w:val="clear" w:color="auto" w:fill="FFFFFF"/>
        <w:tabs>
          <w:tab w:val="left" w:pos="1276"/>
        </w:tabs>
        <w:spacing w:after="0" w:line="240" w:lineRule="auto"/>
        <w:ind w:right="709" w:firstLine="426"/>
        <w:jc w:val="center"/>
        <w:rPr>
          <w:rFonts w:ascii="Times New Roman" w:eastAsia="Times New Roman" w:hAnsi="Times New Roman"/>
          <w:b/>
          <w:sz w:val="24"/>
          <w:szCs w:val="24"/>
        </w:rPr>
      </w:pPr>
    </w:p>
    <w:p w:rsidR="00EB22A3" w:rsidRDefault="0091668E">
      <w:pPr>
        <w:keepNext/>
        <w:shd w:val="clear" w:color="auto" w:fill="FFFFFF"/>
        <w:tabs>
          <w:tab w:val="left" w:pos="1276"/>
        </w:tabs>
        <w:spacing w:after="0" w:line="240" w:lineRule="auto"/>
        <w:ind w:right="709" w:firstLine="426"/>
        <w:jc w:val="center"/>
        <w:rPr>
          <w:rFonts w:ascii="Times New Roman" w:eastAsia="Times New Roman" w:hAnsi="Times New Roman"/>
          <w:b/>
          <w:sz w:val="24"/>
          <w:szCs w:val="24"/>
        </w:rPr>
      </w:pPr>
      <w:r>
        <w:rPr>
          <w:rFonts w:ascii="Times New Roman" w:eastAsia="Times New Roman" w:hAnsi="Times New Roman"/>
          <w:b/>
          <w:sz w:val="24"/>
          <w:szCs w:val="24"/>
        </w:rPr>
        <w:t>5.</w:t>
      </w:r>
      <w:r>
        <w:rPr>
          <w:rFonts w:ascii="Times New Roman" w:eastAsia="Times New Roman" w:hAnsi="Times New Roman"/>
          <w:bCs/>
          <w:sz w:val="24"/>
          <w:szCs w:val="24"/>
        </w:rPr>
        <w:t xml:space="preserve"> О</w:t>
      </w:r>
      <w:r>
        <w:rPr>
          <w:rFonts w:ascii="Times New Roman" w:eastAsia="Times New Roman" w:hAnsi="Times New Roman"/>
          <w:b/>
          <w:sz w:val="24"/>
          <w:szCs w:val="24"/>
        </w:rPr>
        <w:t>сновные мероприятия.</w:t>
      </w:r>
    </w:p>
    <w:p w:rsidR="00EB22A3" w:rsidRDefault="0091668E">
      <w:pPr>
        <w:pStyle w:val="af3"/>
        <w:numPr>
          <w:ilvl w:val="0"/>
          <w:numId w:val="5"/>
        </w:numPr>
        <w:spacing w:before="0"/>
        <w:ind w:left="0" w:firstLine="709"/>
        <w:jc w:val="both"/>
        <w:rPr>
          <w:rFonts w:ascii="Times New Roman" w:eastAsia="Times New Roman" w:hAnsi="Times New Roman"/>
        </w:rPr>
      </w:pPr>
      <w:r>
        <w:rPr>
          <w:rFonts w:ascii="Times New Roman" w:eastAsia="Times New Roman" w:hAnsi="Times New Roman"/>
        </w:rPr>
        <w:t>Обеспечение комплексного обслуживания пользователей библиотек;</w:t>
      </w:r>
    </w:p>
    <w:p w:rsidR="00EB22A3" w:rsidRDefault="0091668E">
      <w:pPr>
        <w:pStyle w:val="af3"/>
        <w:numPr>
          <w:ilvl w:val="0"/>
          <w:numId w:val="5"/>
        </w:numPr>
        <w:spacing w:before="0"/>
        <w:ind w:left="0" w:firstLine="709"/>
        <w:jc w:val="both"/>
        <w:rPr>
          <w:rFonts w:ascii="Times New Roman" w:eastAsia="Times New Roman" w:hAnsi="Times New Roman"/>
        </w:rPr>
      </w:pPr>
      <w:r>
        <w:rPr>
          <w:rFonts w:ascii="Times New Roman" w:eastAsia="Times New Roman" w:hAnsi="Times New Roman"/>
        </w:rPr>
        <w:t xml:space="preserve">Приобретение книг и литературно-художественных журналов (Комплектование библиотечных  фондов </w:t>
      </w:r>
      <w:proofErr w:type="spellStart"/>
      <w:r>
        <w:rPr>
          <w:rFonts w:ascii="Times New Roman" w:eastAsia="Times New Roman" w:hAnsi="Times New Roman"/>
        </w:rPr>
        <w:t>межпоселенческих</w:t>
      </w:r>
      <w:proofErr w:type="spellEnd"/>
      <w:r>
        <w:rPr>
          <w:rFonts w:ascii="Times New Roman" w:eastAsia="Times New Roman" w:hAnsi="Times New Roman"/>
        </w:rPr>
        <w:t xml:space="preserve"> библиотек, комплектование библиотечного фонда  сети муниципальных библиотек);</w:t>
      </w:r>
    </w:p>
    <w:p w:rsidR="00EB22A3" w:rsidRDefault="0091668E">
      <w:pPr>
        <w:pStyle w:val="af3"/>
        <w:numPr>
          <w:ilvl w:val="0"/>
          <w:numId w:val="5"/>
        </w:numPr>
        <w:ind w:left="0" w:firstLine="709"/>
        <w:jc w:val="both"/>
        <w:rPr>
          <w:rFonts w:ascii="Times New Roman" w:eastAsia="Times New Roman" w:hAnsi="Times New Roman"/>
        </w:rPr>
      </w:pPr>
      <w:r>
        <w:rPr>
          <w:rFonts w:ascii="Times New Roman" w:eastAsia="Times New Roman" w:hAnsi="Times New Roman"/>
        </w:rPr>
        <w:t>Модельная библиотека (создание модельной библиотеки);</w:t>
      </w:r>
    </w:p>
    <w:p w:rsidR="00EB22A3" w:rsidRDefault="0091668E">
      <w:pPr>
        <w:pStyle w:val="af3"/>
        <w:numPr>
          <w:ilvl w:val="0"/>
          <w:numId w:val="5"/>
        </w:numPr>
        <w:ind w:left="0" w:firstLine="709"/>
        <w:jc w:val="both"/>
        <w:rPr>
          <w:rFonts w:ascii="Times New Roman" w:eastAsia="Times New Roman" w:hAnsi="Times New Roman"/>
        </w:rPr>
      </w:pPr>
      <w:r>
        <w:rPr>
          <w:rFonts w:ascii="Times New Roman" w:eastAsia="Times New Roman" w:hAnsi="Times New Roman"/>
        </w:rPr>
        <w:t>Иные межбюджетные трансферты на обновление фонда сети муниципальных библиотек;</w:t>
      </w:r>
    </w:p>
    <w:p w:rsidR="00EB22A3" w:rsidRDefault="0091668E">
      <w:pPr>
        <w:pStyle w:val="af3"/>
        <w:numPr>
          <w:ilvl w:val="0"/>
          <w:numId w:val="5"/>
        </w:numPr>
        <w:ind w:left="0" w:firstLine="709"/>
        <w:jc w:val="both"/>
        <w:rPr>
          <w:rFonts w:ascii="Times New Roman" w:eastAsia="Times New Roman" w:hAnsi="Times New Roman"/>
        </w:rPr>
      </w:pPr>
      <w:r>
        <w:rPr>
          <w:rFonts w:ascii="Times New Roman" w:eastAsia="Times New Roman" w:hAnsi="Times New Roman"/>
        </w:rPr>
        <w:t>Подключение общедоступных библиотек к информационно-телекоммуникационной сети «Интернет» и развитие системы библиотечного дела с учетом задачи расширения информационных технологий и оцифровки;</w:t>
      </w:r>
    </w:p>
    <w:p w:rsidR="00EB22A3" w:rsidRDefault="0091668E">
      <w:pPr>
        <w:pStyle w:val="af3"/>
        <w:numPr>
          <w:ilvl w:val="0"/>
          <w:numId w:val="5"/>
        </w:numPr>
        <w:ind w:left="0" w:firstLine="709"/>
        <w:jc w:val="both"/>
        <w:rPr>
          <w:rFonts w:ascii="Times New Roman" w:eastAsia="Times New Roman" w:hAnsi="Times New Roman"/>
        </w:rPr>
      </w:pPr>
      <w:r>
        <w:rPr>
          <w:rFonts w:ascii="Times New Roman" w:eastAsia="Times New Roman" w:hAnsi="Times New Roman"/>
        </w:rPr>
        <w:t>Модернизация библиотек в части комплектования книжных фондов муниципальных библиотек.</w:t>
      </w:r>
    </w:p>
    <w:p w:rsidR="00EB22A3" w:rsidRDefault="0091668E">
      <w:pPr>
        <w:pStyle w:val="af3"/>
        <w:numPr>
          <w:ilvl w:val="0"/>
          <w:numId w:val="5"/>
        </w:numPr>
        <w:ind w:left="0" w:firstLine="709"/>
        <w:jc w:val="both"/>
        <w:rPr>
          <w:rFonts w:ascii="Times New Roman" w:eastAsia="Times New Roman" w:hAnsi="Times New Roman"/>
        </w:rPr>
      </w:pPr>
      <w:r>
        <w:rPr>
          <w:rFonts w:ascii="Times New Roman" w:eastAsia="Times New Roman" w:hAnsi="Times New Roman"/>
        </w:rPr>
        <w:lastRenderedPageBreak/>
        <w:t>Модернизация региональных муниципальных библиотек. Федеральный проект «Семейные ценности и инфраструктура культуры» национального проекта «Семья»</w:t>
      </w:r>
    </w:p>
    <w:p w:rsidR="00EB22A3" w:rsidRDefault="0091668E">
      <w:pPr>
        <w:pStyle w:val="af3"/>
        <w:ind w:left="0" w:firstLine="709"/>
        <w:jc w:val="both"/>
        <w:rPr>
          <w:rFonts w:ascii="Times New Roman" w:hAnsi="Times New Roman"/>
        </w:rPr>
      </w:pPr>
      <w:r>
        <w:rPr>
          <w:rFonts w:ascii="Times New Roman" w:hAnsi="Times New Roman"/>
        </w:rPr>
        <w:t xml:space="preserve">В рамках основного мероприятия осуществляется: организация и проведение мероприятий посвященных Российским знаменательным датам, мероприятия к республиканским знаменательным датам, количество организованных и проведенных мероприятий с целью продвижения чтения, повышения информационной культуры, организации досуга и популяризации различных областей знания.  </w:t>
      </w:r>
    </w:p>
    <w:p w:rsidR="00EB22A3" w:rsidRDefault="0091668E">
      <w:pPr>
        <w:pStyle w:val="af3"/>
        <w:shd w:val="clear" w:color="auto" w:fill="FFFFFF"/>
        <w:tabs>
          <w:tab w:val="left" w:pos="1134"/>
        </w:tabs>
        <w:spacing w:before="0"/>
        <w:ind w:left="0" w:firstLine="709"/>
        <w:jc w:val="both"/>
        <w:rPr>
          <w:rFonts w:ascii="Times New Roman" w:hAnsi="Times New Roman"/>
          <w:bCs w:val="0"/>
        </w:rPr>
      </w:pPr>
      <w:r>
        <w:rPr>
          <w:rFonts w:ascii="Times New Roman" w:hAnsi="Times New Roman"/>
        </w:rPr>
        <w:t xml:space="preserve">Проведение такого рода мероприятий способствует </w:t>
      </w:r>
      <w:r>
        <w:rPr>
          <w:rFonts w:ascii="Times New Roman" w:hAnsi="Times New Roman"/>
          <w:bCs w:val="0"/>
        </w:rPr>
        <w:t>повышению образовательного уровня населения, особенно подрастающего поколения, развитию их творческих способностей, вовлечению в создание и продвижение культурного продукта.</w:t>
      </w:r>
    </w:p>
    <w:p w:rsidR="00EB22A3" w:rsidRDefault="0091668E">
      <w:pPr>
        <w:tabs>
          <w:tab w:val="left" w:pos="1134"/>
        </w:tabs>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К числу мероприятий относится проведение мероприятий тематической направленности (программно-проектная деятельность), организация клубов общения, создание мини-музеев, оформление выставок, экспозиций, проведение дискуссий, конференций. </w:t>
      </w:r>
    </w:p>
    <w:p w:rsidR="00EB22A3" w:rsidRDefault="0091668E">
      <w:pPr>
        <w:tabs>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Сведения о мероприятиях подпрограммы с указанием исполнителей, сроков реализации и ожидаемых результатов представлены в Приложении № 2 к муниципальной  подпрограмме.</w:t>
      </w:r>
    </w:p>
    <w:p w:rsidR="00EB22A3" w:rsidRDefault="00EB22A3">
      <w:pPr>
        <w:keepNext/>
        <w:shd w:val="clear" w:color="auto" w:fill="FFFFFF"/>
        <w:spacing w:after="0" w:line="240" w:lineRule="atLeast"/>
        <w:ind w:firstLine="426"/>
        <w:jc w:val="both"/>
        <w:rPr>
          <w:rFonts w:ascii="Times New Roman" w:hAnsi="Times New Roman"/>
          <w:sz w:val="24"/>
          <w:szCs w:val="24"/>
        </w:rPr>
      </w:pPr>
    </w:p>
    <w:p w:rsidR="00EB22A3" w:rsidRDefault="0091668E">
      <w:pPr>
        <w:keepNext/>
        <w:shd w:val="clear" w:color="auto" w:fill="FFFFFF"/>
        <w:spacing w:after="0" w:line="240" w:lineRule="atLeast"/>
        <w:jc w:val="center"/>
        <w:rPr>
          <w:rFonts w:ascii="Times New Roman" w:hAnsi="Times New Roman"/>
          <w:b/>
          <w:sz w:val="24"/>
          <w:szCs w:val="24"/>
        </w:rPr>
      </w:pPr>
      <w:r>
        <w:rPr>
          <w:rFonts w:ascii="Times New Roman" w:hAnsi="Times New Roman"/>
          <w:b/>
          <w:sz w:val="24"/>
          <w:szCs w:val="24"/>
        </w:rPr>
        <w:t>6. Утратил силу: в связи с отсутствием мер муниципального регулирования.</w:t>
      </w:r>
    </w:p>
    <w:p w:rsidR="00EB22A3" w:rsidRDefault="0091668E">
      <w:pPr>
        <w:keepNext/>
        <w:shd w:val="clear" w:color="auto" w:fill="FFFFFF"/>
        <w:tabs>
          <w:tab w:val="left" w:pos="1276"/>
          <w:tab w:val="left" w:pos="9356"/>
        </w:tabs>
        <w:spacing w:before="120"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7. Прогноз сводных показателей муниципальных заданий.</w:t>
      </w:r>
    </w:p>
    <w:p w:rsidR="00EB22A3" w:rsidRDefault="0091668E">
      <w:pPr>
        <w:tabs>
          <w:tab w:val="left" w:pos="1134"/>
        </w:tabs>
        <w:autoSpaceDE w:val="0"/>
        <w:autoSpaceDN w:val="0"/>
        <w:adjustRightInd w:val="0"/>
        <w:spacing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В рамках подпрограммы МБУК </w:t>
      </w:r>
      <w:proofErr w:type="spellStart"/>
      <w:r>
        <w:rPr>
          <w:rFonts w:ascii="Times New Roman" w:eastAsia="Times New Roman" w:hAnsi="Times New Roman"/>
          <w:sz w:val="24"/>
          <w:szCs w:val="24"/>
        </w:rPr>
        <w:t>Сюмсинского</w:t>
      </w:r>
      <w:proofErr w:type="spellEnd"/>
      <w:r>
        <w:rPr>
          <w:rFonts w:ascii="Times New Roman" w:eastAsia="Times New Roman" w:hAnsi="Times New Roman"/>
          <w:sz w:val="24"/>
          <w:szCs w:val="24"/>
        </w:rPr>
        <w:t xml:space="preserve"> района «ЦБС» оказываются муниципальные услуги по библиотечному обслуживанию населения.</w:t>
      </w:r>
    </w:p>
    <w:p w:rsidR="00EB22A3" w:rsidRDefault="0091668E">
      <w:pPr>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Муниципальные услуги, предоставляемые в рамках подпрограммы, включены в Перечень муниципальных услуг, оказываемых муниципальными учреждениями муниципального образования «</w:t>
      </w:r>
      <w:proofErr w:type="spellStart"/>
      <w:r>
        <w:rPr>
          <w:rFonts w:ascii="Times New Roman" w:eastAsia="Times New Roman" w:hAnsi="Times New Roman"/>
          <w:bCs/>
          <w:sz w:val="24"/>
          <w:szCs w:val="24"/>
        </w:rPr>
        <w:t>Сюмсинский</w:t>
      </w:r>
      <w:proofErr w:type="spellEnd"/>
      <w:r>
        <w:rPr>
          <w:rFonts w:ascii="Times New Roman" w:eastAsia="Times New Roman" w:hAnsi="Times New Roman"/>
          <w:bCs/>
          <w:sz w:val="24"/>
          <w:szCs w:val="24"/>
        </w:rPr>
        <w:t xml:space="preserve"> район», утвержденный постановлением Администрации муниципального образования «</w:t>
      </w:r>
      <w:proofErr w:type="spellStart"/>
      <w:r>
        <w:rPr>
          <w:rFonts w:ascii="Times New Roman" w:eastAsia="Times New Roman" w:hAnsi="Times New Roman"/>
          <w:bCs/>
          <w:sz w:val="24"/>
          <w:szCs w:val="24"/>
        </w:rPr>
        <w:t>Сюмсинский</w:t>
      </w:r>
      <w:proofErr w:type="spellEnd"/>
      <w:r>
        <w:rPr>
          <w:rFonts w:ascii="Times New Roman" w:eastAsia="Times New Roman" w:hAnsi="Times New Roman"/>
          <w:bCs/>
          <w:sz w:val="24"/>
          <w:szCs w:val="24"/>
        </w:rPr>
        <w:t xml:space="preserve"> район» от 13 июня 2013 года № 536.</w:t>
      </w:r>
    </w:p>
    <w:p w:rsidR="00EB22A3" w:rsidRDefault="0091668E">
      <w:pPr>
        <w:autoSpaceDE w:val="0"/>
        <w:autoSpaceDN w:val="0"/>
        <w:adjustRightInd w:val="0"/>
        <w:spacing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Сведения о прогнозе сводных показателей муниципальных заданий представлены в Приложении 3 </w:t>
      </w:r>
      <w:r>
        <w:rPr>
          <w:rFonts w:ascii="Times New Roman" w:eastAsia="Times New Roman" w:hAnsi="Times New Roman"/>
          <w:sz w:val="24"/>
          <w:szCs w:val="24"/>
        </w:rPr>
        <w:t>к муниципальной подпрограмме</w:t>
      </w:r>
      <w:r>
        <w:rPr>
          <w:rFonts w:ascii="Times New Roman" w:eastAsia="Times New Roman" w:hAnsi="Times New Roman"/>
          <w:bCs/>
          <w:sz w:val="24"/>
          <w:szCs w:val="24"/>
        </w:rPr>
        <w:t>.</w:t>
      </w:r>
    </w:p>
    <w:p w:rsidR="00EB22A3" w:rsidRDefault="0091668E">
      <w:pPr>
        <w:keepNext/>
        <w:shd w:val="clear" w:color="auto" w:fill="FFFFFF"/>
        <w:tabs>
          <w:tab w:val="left" w:pos="1276"/>
        </w:tabs>
        <w:spacing w:before="120"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8. Взаимодействие с органами государственной власти и местного самоуправления, организациями и гражданами.</w:t>
      </w:r>
    </w:p>
    <w:p w:rsidR="00EB22A3" w:rsidRDefault="0091668E">
      <w:pPr>
        <w:shd w:val="clear" w:color="auto" w:fill="FFFFFF"/>
        <w:tabs>
          <w:tab w:val="left" w:pos="1134"/>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рамках подпрограммы осуществляется взаимодействие:</w:t>
      </w:r>
    </w:p>
    <w:p w:rsidR="00EB22A3" w:rsidRDefault="0091668E">
      <w:pPr>
        <w:pStyle w:val="af3"/>
        <w:numPr>
          <w:ilvl w:val="0"/>
          <w:numId w:val="6"/>
        </w:numPr>
        <w:shd w:val="clear" w:color="auto" w:fill="FFFFFF"/>
        <w:tabs>
          <w:tab w:val="left" w:pos="1134"/>
        </w:tabs>
        <w:spacing w:before="0"/>
        <w:ind w:left="0" w:firstLine="709"/>
        <w:jc w:val="both"/>
        <w:rPr>
          <w:rFonts w:ascii="Times New Roman" w:hAnsi="Times New Roman"/>
        </w:rPr>
      </w:pPr>
      <w:r>
        <w:rPr>
          <w:rFonts w:ascii="Times New Roman" w:hAnsi="Times New Roman"/>
        </w:rPr>
        <w:t xml:space="preserve">с государственными библиотеками Удмуртской Республики: Национальной библиотекой Удмуртской Республики, Республиканской библиотекой для детей и юношества, </w:t>
      </w:r>
      <w:hyperlink r:id="rId9" w:history="1">
        <w:r>
          <w:rPr>
            <w:rFonts w:ascii="Times New Roman" w:hAnsi="Times New Roman"/>
          </w:rPr>
          <w:t>Региональным центром по библиотечному обслуживанию слепых и слабовидящих</w:t>
        </w:r>
      </w:hyperlink>
      <w:r>
        <w:rPr>
          <w:rFonts w:ascii="Times New Roman" w:hAnsi="Times New Roman"/>
        </w:rPr>
        <w:t>;</w:t>
      </w:r>
    </w:p>
    <w:p w:rsidR="00EB22A3" w:rsidRDefault="0091668E">
      <w:pPr>
        <w:pStyle w:val="af3"/>
        <w:numPr>
          <w:ilvl w:val="0"/>
          <w:numId w:val="6"/>
        </w:numPr>
        <w:shd w:val="clear" w:color="auto" w:fill="FFFFFF"/>
        <w:tabs>
          <w:tab w:val="left" w:pos="1134"/>
        </w:tabs>
        <w:spacing w:before="0"/>
        <w:ind w:left="0" w:right="-2" w:firstLine="709"/>
        <w:jc w:val="both"/>
        <w:rPr>
          <w:rFonts w:ascii="Times New Roman" w:hAnsi="Times New Roman"/>
        </w:rPr>
      </w:pPr>
      <w:r>
        <w:rPr>
          <w:rFonts w:ascii="Times New Roman" w:hAnsi="Times New Roman"/>
        </w:rPr>
        <w:t>с образовательными организациями: школами и дошкольными учреждениями, школьными библиотеками, учреждениями дополнительного образования детей (школы искусств с</w:t>
      </w:r>
      <w:proofErr w:type="gramStart"/>
      <w:r>
        <w:rPr>
          <w:rFonts w:ascii="Times New Roman" w:hAnsi="Times New Roman"/>
        </w:rPr>
        <w:t>.С</w:t>
      </w:r>
      <w:proofErr w:type="gramEnd"/>
      <w:r>
        <w:rPr>
          <w:rFonts w:ascii="Times New Roman" w:hAnsi="Times New Roman"/>
        </w:rPr>
        <w:t xml:space="preserve">юмси,  </w:t>
      </w:r>
      <w:proofErr w:type="spellStart"/>
      <w:r>
        <w:rPr>
          <w:rFonts w:ascii="Times New Roman" w:hAnsi="Times New Roman"/>
        </w:rPr>
        <w:t>с.Кильмезь</w:t>
      </w:r>
      <w:proofErr w:type="spellEnd"/>
      <w:r>
        <w:rPr>
          <w:rFonts w:ascii="Times New Roman" w:hAnsi="Times New Roman"/>
        </w:rPr>
        <w:t>).</w:t>
      </w:r>
    </w:p>
    <w:p w:rsidR="00EB22A3" w:rsidRDefault="0091668E">
      <w:pPr>
        <w:shd w:val="clear" w:color="auto" w:fill="FFFFFF"/>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целях обмена опытом осуществляется взаимодействие с сельскими библиотеками других муниципальных образований.</w:t>
      </w:r>
    </w:p>
    <w:p w:rsidR="00EB22A3" w:rsidRDefault="0091668E">
      <w:pPr>
        <w:shd w:val="clear" w:color="auto" w:fill="FFFFFF"/>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реализации отдельных мероприятий участвуют общественные организации национальных культур и  любительские объединения.</w:t>
      </w:r>
    </w:p>
    <w:p w:rsidR="00EB22A3" w:rsidRDefault="0091668E">
      <w:pPr>
        <w:shd w:val="clear" w:color="auto" w:fill="FFFFFF"/>
        <w:spacing w:after="0" w:line="240" w:lineRule="auto"/>
        <w:ind w:right="-2" w:firstLine="709"/>
        <w:jc w:val="both"/>
        <w:rPr>
          <w:rFonts w:ascii="Times New Roman" w:eastAsia="Times New Roman" w:hAnsi="Times New Roman"/>
          <w:sz w:val="24"/>
          <w:szCs w:val="24"/>
        </w:rPr>
      </w:pPr>
      <w:r>
        <w:rPr>
          <w:rFonts w:ascii="Times New Roman" w:eastAsia="Times New Roman" w:hAnsi="Times New Roman"/>
          <w:sz w:val="24"/>
          <w:szCs w:val="24"/>
        </w:rPr>
        <w:t>В рамках подпрограммы планируется развивать систему обратной связи с потребителями библиотечных услуг, в том числе в части рассмотрения и реагирования на жалобы и предложения по совершенствованию работы библиотек, внедрения системы регулярного мониторинга удовлетворенности потребителей услуг, их качеством и доступностью.</w:t>
      </w:r>
    </w:p>
    <w:p w:rsidR="00EB22A3" w:rsidRDefault="00EB22A3">
      <w:pPr>
        <w:keepNext/>
        <w:shd w:val="clear" w:color="auto" w:fill="FFFFFF"/>
        <w:spacing w:after="0" w:line="240" w:lineRule="auto"/>
        <w:ind w:firstLine="426"/>
        <w:jc w:val="center"/>
        <w:rPr>
          <w:rFonts w:ascii="Times New Roman" w:eastAsia="Times New Roman" w:hAnsi="Times New Roman"/>
          <w:b/>
          <w:sz w:val="24"/>
          <w:szCs w:val="24"/>
        </w:rPr>
      </w:pPr>
    </w:p>
    <w:p w:rsidR="00EB22A3" w:rsidRDefault="0091668E">
      <w:pPr>
        <w:keepNext/>
        <w:shd w:val="clear" w:color="auto" w:fill="FFFFFF"/>
        <w:spacing w:after="0" w:line="240" w:lineRule="auto"/>
        <w:ind w:firstLine="426"/>
        <w:jc w:val="center"/>
        <w:rPr>
          <w:rFonts w:ascii="Times New Roman" w:hAnsi="Times New Roman"/>
          <w:b/>
          <w:sz w:val="24"/>
          <w:szCs w:val="24"/>
        </w:rPr>
      </w:pPr>
      <w:r>
        <w:rPr>
          <w:rFonts w:ascii="Times New Roman" w:eastAsia="Times New Roman" w:hAnsi="Times New Roman"/>
          <w:b/>
          <w:sz w:val="24"/>
          <w:szCs w:val="24"/>
        </w:rPr>
        <w:t xml:space="preserve">9. </w:t>
      </w:r>
      <w:r>
        <w:rPr>
          <w:rFonts w:ascii="Times New Roman" w:hAnsi="Times New Roman"/>
          <w:b/>
          <w:sz w:val="24"/>
          <w:szCs w:val="24"/>
        </w:rPr>
        <w:t>Ресурсное обеспечение.</w:t>
      </w:r>
    </w:p>
    <w:p w:rsidR="00EB22A3" w:rsidRDefault="0091668E">
      <w:pPr>
        <w:pStyle w:val="af5"/>
      </w:pPr>
      <w:r>
        <w:t>Источниками ресурсного обеспечения подпрограммы являются:</w:t>
      </w:r>
    </w:p>
    <w:p w:rsidR="00EB22A3" w:rsidRDefault="0091668E">
      <w:pPr>
        <w:pStyle w:val="af5"/>
      </w:pPr>
      <w:r>
        <w:lastRenderedPageBreak/>
        <w:t xml:space="preserve">1) средства бюджета муниципального образования «Муниципальный округ </w:t>
      </w:r>
      <w:proofErr w:type="spellStart"/>
      <w:r>
        <w:t>Сюмсинский</w:t>
      </w:r>
      <w:proofErr w:type="spellEnd"/>
      <w:r>
        <w:t xml:space="preserve"> район Удмуртской Республики», в том числе:</w:t>
      </w:r>
    </w:p>
    <w:p w:rsidR="00EB22A3" w:rsidRDefault="0091668E">
      <w:pPr>
        <w:pStyle w:val="af5"/>
      </w:pPr>
      <w:r>
        <w:t xml:space="preserve">- межбюджетные трансферты из бюджета муниципального образования «Муниципальный округ </w:t>
      </w:r>
      <w:proofErr w:type="spellStart"/>
      <w:r>
        <w:t>Сюмсинский</w:t>
      </w:r>
      <w:proofErr w:type="spellEnd"/>
      <w:r>
        <w:t xml:space="preserve"> район Удмуртской Республики» на выполнение полномочий, переданных органам местного самоуправления </w:t>
      </w:r>
      <w:proofErr w:type="spellStart"/>
      <w:r>
        <w:t>Сюмсинского</w:t>
      </w:r>
      <w:proofErr w:type="spellEnd"/>
      <w:r>
        <w:t xml:space="preserve"> района, на организацию библиотечного обслуживания населения поселений, комплектование библиотечных фондов.</w:t>
      </w:r>
    </w:p>
    <w:p w:rsidR="00EB22A3" w:rsidRDefault="0091668E">
      <w:pPr>
        <w:pStyle w:val="af5"/>
      </w:pPr>
      <w:r>
        <w:t xml:space="preserve">Комплектование книжных фондов МБУК </w:t>
      </w:r>
      <w:proofErr w:type="spellStart"/>
      <w:r>
        <w:t>Сюмсинского</w:t>
      </w:r>
      <w:proofErr w:type="spellEnd"/>
      <w:r>
        <w:t xml:space="preserve"> района «ЦБС» осуществляется за счет межбюджетных трансфертов, предоставляемых бюджету Удмуртской Республики из федерального бюджета на комплектование книжных фондов библиотек муниципальных образований.</w:t>
      </w:r>
    </w:p>
    <w:p w:rsidR="00EB22A3" w:rsidRPr="00BD022C" w:rsidRDefault="0091668E">
      <w:pPr>
        <w:pStyle w:val="af5"/>
      </w:pPr>
      <w:r>
        <w:rPr>
          <w:color w:val="000000" w:themeColor="text1"/>
        </w:rPr>
        <w:t xml:space="preserve">Общий объем финансирования мероприятий подпрограммы за счет средств бюджета </w:t>
      </w:r>
      <w:r>
        <w:t xml:space="preserve">муниципального образования «Муниципальный округ </w:t>
      </w:r>
      <w:proofErr w:type="spellStart"/>
      <w:r>
        <w:t>Сюмсинский</w:t>
      </w:r>
      <w:proofErr w:type="spellEnd"/>
      <w:r>
        <w:t xml:space="preserve"> район Удмуртской Республики» </w:t>
      </w:r>
      <w:r w:rsidRPr="00BD022C">
        <w:t xml:space="preserve">составляет 169051,3 </w:t>
      </w:r>
      <w:r w:rsidRPr="00BD022C">
        <w:rPr>
          <w:rFonts w:eastAsia="Times New Roman"/>
        </w:rPr>
        <w:t>тыс</w:t>
      </w:r>
      <w:r w:rsidRPr="00BD022C">
        <w:t>. рублей, в том числе по годам реализации муниципальной программы:</w:t>
      </w:r>
    </w:p>
    <w:p w:rsidR="00EB22A3" w:rsidRPr="00BD022C" w:rsidRDefault="0091668E">
      <w:pPr>
        <w:autoSpaceDE w:val="0"/>
        <w:autoSpaceDN w:val="0"/>
        <w:adjustRightInd w:val="0"/>
        <w:spacing w:after="0" w:line="240" w:lineRule="auto"/>
        <w:ind w:firstLine="709"/>
        <w:jc w:val="both"/>
        <w:rPr>
          <w:rFonts w:ascii="Times New Roman" w:hAnsi="Times New Roman"/>
          <w:sz w:val="24"/>
          <w:szCs w:val="24"/>
        </w:rPr>
      </w:pPr>
      <w:r w:rsidRPr="00BD022C">
        <w:rPr>
          <w:rFonts w:ascii="Times New Roman" w:hAnsi="Times New Roman"/>
          <w:sz w:val="24"/>
          <w:szCs w:val="24"/>
        </w:rPr>
        <w:t>2022 год – 15556,5 тыс. рублей;</w:t>
      </w:r>
    </w:p>
    <w:p w:rsidR="00EB22A3" w:rsidRPr="00BD022C" w:rsidRDefault="0091668E">
      <w:pPr>
        <w:autoSpaceDE w:val="0"/>
        <w:autoSpaceDN w:val="0"/>
        <w:adjustRightInd w:val="0"/>
        <w:spacing w:after="0" w:line="240" w:lineRule="auto"/>
        <w:ind w:firstLine="709"/>
        <w:jc w:val="both"/>
        <w:rPr>
          <w:rFonts w:ascii="Times New Roman" w:hAnsi="Times New Roman"/>
          <w:sz w:val="24"/>
          <w:szCs w:val="24"/>
        </w:rPr>
      </w:pPr>
      <w:r w:rsidRPr="00BD022C">
        <w:rPr>
          <w:rFonts w:ascii="Times New Roman" w:hAnsi="Times New Roman"/>
          <w:sz w:val="24"/>
          <w:szCs w:val="24"/>
        </w:rPr>
        <w:t>2023 год – 15727,2 тыс. рублей;</w:t>
      </w:r>
    </w:p>
    <w:p w:rsidR="00EB22A3" w:rsidRPr="00BD022C" w:rsidRDefault="0091668E">
      <w:pPr>
        <w:autoSpaceDE w:val="0"/>
        <w:autoSpaceDN w:val="0"/>
        <w:adjustRightInd w:val="0"/>
        <w:spacing w:after="0" w:line="240" w:lineRule="auto"/>
        <w:ind w:firstLine="709"/>
        <w:jc w:val="both"/>
        <w:rPr>
          <w:rFonts w:ascii="Times New Roman" w:hAnsi="Times New Roman"/>
          <w:sz w:val="24"/>
          <w:szCs w:val="24"/>
        </w:rPr>
      </w:pPr>
      <w:r w:rsidRPr="00BD022C">
        <w:rPr>
          <w:rFonts w:ascii="Times New Roman" w:hAnsi="Times New Roman"/>
          <w:sz w:val="24"/>
          <w:szCs w:val="24"/>
        </w:rPr>
        <w:t>2024 год -  20761,7 тыс. рублей;</w:t>
      </w:r>
    </w:p>
    <w:p w:rsidR="00EB22A3" w:rsidRPr="00BD022C" w:rsidRDefault="0091668E">
      <w:pPr>
        <w:autoSpaceDE w:val="0"/>
        <w:autoSpaceDN w:val="0"/>
        <w:adjustRightInd w:val="0"/>
        <w:spacing w:after="0" w:line="240" w:lineRule="auto"/>
        <w:ind w:firstLine="709"/>
        <w:jc w:val="both"/>
        <w:rPr>
          <w:rFonts w:ascii="Times New Roman" w:hAnsi="Times New Roman"/>
          <w:sz w:val="24"/>
          <w:szCs w:val="24"/>
        </w:rPr>
      </w:pPr>
      <w:r w:rsidRPr="00BD022C">
        <w:rPr>
          <w:rFonts w:ascii="Times New Roman" w:hAnsi="Times New Roman"/>
          <w:sz w:val="24"/>
          <w:szCs w:val="24"/>
        </w:rPr>
        <w:t>2025 год – 40364,6 тыс. рублей;</w:t>
      </w:r>
    </w:p>
    <w:p w:rsidR="00EB22A3" w:rsidRPr="00BD022C" w:rsidRDefault="0091668E">
      <w:pPr>
        <w:pStyle w:val="af5"/>
      </w:pPr>
      <w:r w:rsidRPr="00BD022C">
        <w:t>2026 год – 24460,7 тыс. рублей;</w:t>
      </w:r>
    </w:p>
    <w:p w:rsidR="00EB22A3" w:rsidRPr="00BD022C" w:rsidRDefault="0091668E">
      <w:pPr>
        <w:pStyle w:val="af5"/>
      </w:pPr>
      <w:r w:rsidRPr="00BD022C">
        <w:t>2027 год – 26090,3 тыс. рублей;</w:t>
      </w:r>
    </w:p>
    <w:p w:rsidR="00EB22A3" w:rsidRDefault="0091668E">
      <w:pPr>
        <w:pStyle w:val="af5"/>
      </w:pPr>
      <w:r>
        <w:t>2028 год – 26090,3 тыс. рублей.</w:t>
      </w:r>
    </w:p>
    <w:p w:rsidR="00EB22A3" w:rsidRDefault="0091668E">
      <w:pPr>
        <w:pStyle w:val="af5"/>
      </w:pPr>
      <w:r>
        <w:t>Ресурсное обеспечение подпрограммы за счет средств бюджета муниципального образования «</w:t>
      </w:r>
      <w:proofErr w:type="spellStart"/>
      <w:r>
        <w:t>Сюмсинский</w:t>
      </w:r>
      <w:proofErr w:type="spellEnd"/>
      <w:r>
        <w:t xml:space="preserve"> район» сформировано:</w:t>
      </w:r>
    </w:p>
    <w:p w:rsidR="00EB22A3" w:rsidRDefault="0091668E">
      <w:pPr>
        <w:pStyle w:val="af5"/>
      </w:pPr>
      <w:r>
        <w:t xml:space="preserve">- на 2022 год - в соответствии с решением Совета депутатов муниципального образования «Муниципальный округ </w:t>
      </w:r>
      <w:proofErr w:type="spellStart"/>
      <w:r>
        <w:t>Сюмсинский</w:t>
      </w:r>
      <w:proofErr w:type="spellEnd"/>
      <w:r>
        <w:t xml:space="preserve"> район Удмуртской Республики» от 16 декабря 2021 года № 71 «О бюджете муниципального образования «</w:t>
      </w:r>
      <w:proofErr w:type="spellStart"/>
      <w:r>
        <w:t>Сюмсинский</w:t>
      </w:r>
      <w:proofErr w:type="spellEnd"/>
      <w:r>
        <w:t xml:space="preserve"> район» на 2022 год и на плановый период 2023 и 2024 годов»;</w:t>
      </w:r>
    </w:p>
    <w:p w:rsidR="00EB22A3" w:rsidRDefault="0091668E">
      <w:pPr>
        <w:pStyle w:val="af5"/>
      </w:pPr>
      <w:r>
        <w:t xml:space="preserve">- на 2023 год  - в соответствии с решением Совета депутатов муниципального образования «Муниципальный округ </w:t>
      </w:r>
      <w:proofErr w:type="spellStart"/>
      <w:r>
        <w:t>Сюмсинский</w:t>
      </w:r>
      <w:proofErr w:type="spellEnd"/>
      <w:r>
        <w:t xml:space="preserve"> район Удмуртской Республики» от 22 декабря 2022 года № 214 «О бюджете муниципального образования «Муниципальный округ </w:t>
      </w:r>
      <w:proofErr w:type="spellStart"/>
      <w:r>
        <w:t>Сюмсинский</w:t>
      </w:r>
      <w:proofErr w:type="spellEnd"/>
      <w:r>
        <w:t xml:space="preserve"> район Удмуртской Республики» на 2023 год и на плановый период 2024 и 2025 годов»;</w:t>
      </w:r>
    </w:p>
    <w:p w:rsidR="00EB22A3" w:rsidRDefault="0091668E">
      <w:pPr>
        <w:pStyle w:val="af5"/>
      </w:pPr>
      <w:r>
        <w:t xml:space="preserve">- на 2024 год  - в соответствии с решением Совета депутатов муниципального образования «Муниципальный округ </w:t>
      </w:r>
      <w:proofErr w:type="spellStart"/>
      <w:r>
        <w:t>Сюмсинский</w:t>
      </w:r>
      <w:proofErr w:type="spellEnd"/>
      <w:r>
        <w:t xml:space="preserve"> район Удмуртской Республики» от 21 декабря 2023 года № 340 «О бюджете муниципального образования «Муниципальный округ </w:t>
      </w:r>
      <w:proofErr w:type="spellStart"/>
      <w:r>
        <w:t>Сюмсинский</w:t>
      </w:r>
      <w:proofErr w:type="spellEnd"/>
      <w:r>
        <w:t xml:space="preserve"> район Удмуртской Республики» на 2024 год и на плановый период 2025 и 2026 годов»;</w:t>
      </w:r>
    </w:p>
    <w:p w:rsidR="00EB22A3" w:rsidRDefault="0091668E">
      <w:pPr>
        <w:pStyle w:val="af5"/>
      </w:pPr>
      <w:r>
        <w:t xml:space="preserve">- на 2025 - 2027 годы  - в соответствии с решением Совета депутатов муниципального образования «Муниципальный округ </w:t>
      </w:r>
      <w:proofErr w:type="spellStart"/>
      <w:r>
        <w:t>Сюмсинский</w:t>
      </w:r>
      <w:proofErr w:type="spellEnd"/>
      <w:r>
        <w:t xml:space="preserve"> район Удмуртской Республики» от 24 декабря 2024 года № 437 «О бюджете муниципального образования «Муниципальный округ </w:t>
      </w:r>
      <w:proofErr w:type="spellStart"/>
      <w:r>
        <w:t>Сюмсинский</w:t>
      </w:r>
      <w:proofErr w:type="spellEnd"/>
      <w:r>
        <w:t xml:space="preserve"> район Удмуртской Республики» на 2025 год и на плановый период 2026 и 2027 годов»;</w:t>
      </w:r>
    </w:p>
    <w:p w:rsidR="00EB22A3" w:rsidRDefault="0091668E">
      <w:pPr>
        <w:pStyle w:val="af5"/>
      </w:pPr>
      <w:r>
        <w:t>- на 2028 год –  по планируемому бюджету 2027 года.</w:t>
      </w:r>
    </w:p>
    <w:p w:rsidR="00EB22A3" w:rsidRDefault="0091668E">
      <w:pPr>
        <w:pStyle w:val="af5"/>
        <w:ind w:firstLine="709"/>
      </w:pPr>
      <w:r>
        <w:t xml:space="preserve">Ресурсное обеспечение реализации подпрограммы за счет средств бюджета муниципального образования «Муниципальный округ </w:t>
      </w:r>
      <w:proofErr w:type="spellStart"/>
      <w:r>
        <w:t>Сюмсинский</w:t>
      </w:r>
      <w:proofErr w:type="spellEnd"/>
      <w:r>
        <w:t xml:space="preserve"> район Удмуртской Республики» представлено в Приложении № 4 к муниципальной программе.</w:t>
      </w:r>
    </w:p>
    <w:p w:rsidR="00EB22A3" w:rsidRDefault="0091668E">
      <w:pPr>
        <w:keepNext/>
        <w:shd w:val="clear" w:color="auto" w:fill="FFFFFF"/>
        <w:tabs>
          <w:tab w:val="left" w:pos="1276"/>
          <w:tab w:val="left" w:pos="9354"/>
        </w:tabs>
        <w:spacing w:after="0" w:line="240" w:lineRule="auto"/>
        <w:ind w:right="-2" w:firstLine="708"/>
        <w:jc w:val="both"/>
        <w:rPr>
          <w:rFonts w:ascii="Times New Roman" w:hAnsi="Times New Roman" w:cs="Times New Roman"/>
          <w:sz w:val="24"/>
          <w:szCs w:val="24"/>
        </w:rPr>
      </w:pPr>
      <w:r>
        <w:rPr>
          <w:rFonts w:ascii="Times New Roman" w:hAnsi="Times New Roman" w:cs="Times New Roman"/>
          <w:sz w:val="24"/>
          <w:szCs w:val="24"/>
        </w:rPr>
        <w:lastRenderedPageBreak/>
        <w:t>Прогнозная (справочная) оценка ресурсного обеспечения реализации подпрограммы за счет всех источников финансирования представлена в Приложении № 5 к муниципальной программе.</w:t>
      </w:r>
    </w:p>
    <w:p w:rsidR="00EB22A3" w:rsidRDefault="00EB22A3">
      <w:pPr>
        <w:keepNext/>
        <w:shd w:val="clear" w:color="auto" w:fill="FFFFFF"/>
        <w:tabs>
          <w:tab w:val="left" w:pos="1276"/>
          <w:tab w:val="left" w:pos="9354"/>
        </w:tabs>
        <w:spacing w:after="0" w:line="240" w:lineRule="auto"/>
        <w:ind w:right="-2" w:firstLine="426"/>
        <w:jc w:val="both"/>
        <w:rPr>
          <w:rFonts w:ascii="Times New Roman" w:hAnsi="Times New Roman" w:cs="Times New Roman"/>
          <w:sz w:val="24"/>
          <w:szCs w:val="24"/>
        </w:rPr>
      </w:pPr>
    </w:p>
    <w:p w:rsidR="00EB22A3" w:rsidRDefault="0091668E">
      <w:pPr>
        <w:keepNext/>
        <w:shd w:val="clear" w:color="auto" w:fill="FFFFFF"/>
        <w:tabs>
          <w:tab w:val="left" w:pos="1276"/>
        </w:tabs>
        <w:spacing w:after="0" w:line="240" w:lineRule="auto"/>
        <w:ind w:right="709" w:firstLine="426"/>
        <w:jc w:val="center"/>
        <w:rPr>
          <w:rFonts w:ascii="Times New Roman" w:eastAsia="Times New Roman" w:hAnsi="Times New Roman"/>
          <w:b/>
          <w:sz w:val="24"/>
          <w:szCs w:val="24"/>
        </w:rPr>
      </w:pPr>
      <w:r>
        <w:rPr>
          <w:rFonts w:ascii="Times New Roman" w:eastAsia="Times New Roman" w:hAnsi="Times New Roman"/>
          <w:b/>
          <w:sz w:val="24"/>
          <w:szCs w:val="24"/>
        </w:rPr>
        <w:t>10. Риски и меры по управлению рисками.</w:t>
      </w:r>
    </w:p>
    <w:p w:rsidR="00EB22A3" w:rsidRDefault="0091668E">
      <w:pPr>
        <w:shd w:val="clear" w:color="auto" w:fill="FFFFFF"/>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Pr>
          <w:rFonts w:ascii="Times New Roman" w:eastAsia="Times New Roman" w:hAnsi="Times New Roman"/>
          <w:sz w:val="24"/>
          <w:szCs w:val="24"/>
        </w:rPr>
        <w:t>дств в х</w:t>
      </w:r>
      <w:proofErr w:type="gramEnd"/>
      <w:r>
        <w:rPr>
          <w:rFonts w:ascii="Times New Roman" w:eastAsia="Times New Roman" w:hAnsi="Times New Roman"/>
          <w:sz w:val="24"/>
          <w:szCs w:val="24"/>
        </w:rPr>
        <w:t>оде реализации мероприятий подпрограммы. Для управления риском:</w:t>
      </w:r>
    </w:p>
    <w:p w:rsidR="00EB22A3" w:rsidRDefault="0091668E">
      <w:pPr>
        <w:pStyle w:val="af3"/>
        <w:numPr>
          <w:ilvl w:val="0"/>
          <w:numId w:val="7"/>
        </w:numPr>
        <w:shd w:val="clear" w:color="auto" w:fill="FFFFFF"/>
        <w:tabs>
          <w:tab w:val="left" w:pos="993"/>
        </w:tabs>
        <w:spacing w:before="0"/>
        <w:ind w:left="0" w:firstLine="709"/>
        <w:jc w:val="both"/>
        <w:rPr>
          <w:rFonts w:ascii="Times New Roman" w:hAnsi="Times New Roman"/>
        </w:rPr>
      </w:pPr>
      <w:r>
        <w:rPr>
          <w:rFonts w:ascii="Times New Roman" w:hAnsi="Times New Roman"/>
        </w:rPr>
        <w:t>требуемые объемы бюджетного финансирования обосновываются в рамках бюджетного цикла;</w:t>
      </w:r>
    </w:p>
    <w:p w:rsidR="00EB22A3" w:rsidRDefault="0091668E">
      <w:pPr>
        <w:pStyle w:val="af3"/>
        <w:numPr>
          <w:ilvl w:val="0"/>
          <w:numId w:val="7"/>
        </w:numPr>
        <w:shd w:val="clear" w:color="auto" w:fill="FFFFFF"/>
        <w:tabs>
          <w:tab w:val="left" w:pos="993"/>
        </w:tabs>
        <w:spacing w:before="0"/>
        <w:ind w:left="0" w:right="-2" w:firstLine="709"/>
        <w:jc w:val="both"/>
        <w:rPr>
          <w:rFonts w:ascii="Times New Roman" w:hAnsi="Times New Roman"/>
        </w:rPr>
      </w:pPr>
      <w:r>
        <w:rPr>
          <w:rFonts w:ascii="Times New Roman" w:hAnsi="Times New Roman"/>
        </w:rPr>
        <w:t xml:space="preserve">применяется механизм финансирования МБУК </w:t>
      </w:r>
      <w:proofErr w:type="spellStart"/>
      <w:r>
        <w:rPr>
          <w:rFonts w:ascii="Times New Roman" w:hAnsi="Times New Roman"/>
        </w:rPr>
        <w:t>Сюмсинского</w:t>
      </w:r>
      <w:proofErr w:type="spellEnd"/>
      <w:r>
        <w:rPr>
          <w:rFonts w:ascii="Times New Roman" w:hAnsi="Times New Roman"/>
        </w:rPr>
        <w:t xml:space="preserve"> района «ЦБС»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контроль  над их выполнением. </w:t>
      </w:r>
    </w:p>
    <w:p w:rsidR="00EB22A3" w:rsidRDefault="0091668E">
      <w:pPr>
        <w:shd w:val="clear" w:color="auto" w:fill="FFFFFF"/>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рамках программы «Развитие культуры» планируется усовершенствовать механизм формирования муниципального задания на оказание муниципальной услуги по библиотечному обслуживанию населения.</w:t>
      </w:r>
    </w:p>
    <w:p w:rsidR="00EB22A3" w:rsidRDefault="0091668E">
      <w:pPr>
        <w:shd w:val="clear" w:color="auto" w:fill="FFFFFF"/>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 качестве дополнительного финансирования планируется привлекать средства на реализацию </w:t>
      </w:r>
      <w:r>
        <w:rPr>
          <w:rFonts w:ascii="Times New Roman" w:eastAsia="Times New Roman" w:hAnsi="Times New Roman"/>
          <w:bCs/>
          <w:sz w:val="24"/>
          <w:szCs w:val="24"/>
        </w:rPr>
        <w:t xml:space="preserve">программ (проектов) в области </w:t>
      </w:r>
      <w:r>
        <w:rPr>
          <w:rFonts w:ascii="Times New Roman" w:eastAsia="Times New Roman" w:hAnsi="Times New Roman"/>
          <w:sz w:val="24"/>
          <w:szCs w:val="24"/>
        </w:rPr>
        <w:t>библиотечного дела</w:t>
      </w:r>
      <w:r>
        <w:rPr>
          <w:rFonts w:ascii="Times New Roman" w:eastAsia="Times New Roman" w:hAnsi="Times New Roman"/>
          <w:bCs/>
          <w:sz w:val="24"/>
          <w:szCs w:val="24"/>
        </w:rPr>
        <w:t xml:space="preserve"> из бюджета Удмуртской Республики на конкурсной основе в виде субсидий на реализацию </w:t>
      </w:r>
      <w:r>
        <w:rPr>
          <w:rFonts w:ascii="Times New Roman" w:eastAsia="Times New Roman" w:hAnsi="Times New Roman"/>
          <w:sz w:val="24"/>
          <w:szCs w:val="24"/>
        </w:rPr>
        <w:t>программ (проектов) некоммерческих организаций.</w:t>
      </w:r>
    </w:p>
    <w:p w:rsidR="00EB22A3" w:rsidRDefault="0091668E">
      <w:pPr>
        <w:shd w:val="clear" w:color="auto" w:fill="FFFFFF"/>
        <w:spacing w:after="0" w:line="240" w:lineRule="auto"/>
        <w:ind w:right="-2" w:firstLine="709"/>
        <w:jc w:val="both"/>
        <w:rPr>
          <w:rFonts w:ascii="Times New Roman" w:eastAsia="Times New Roman" w:hAnsi="Times New Roman"/>
          <w:sz w:val="24"/>
          <w:szCs w:val="24"/>
        </w:rPr>
      </w:pPr>
      <w:r>
        <w:rPr>
          <w:rFonts w:ascii="Times New Roman" w:eastAsia="Times New Roman" w:hAnsi="Times New Roman"/>
          <w:sz w:val="24"/>
          <w:szCs w:val="24"/>
        </w:rPr>
        <w:t>Организационные риски связаны с необходимостью взаимодействия с органами государственной власти Удмуртской Республики для решения вопросов комплектования библиотечных фондов и внедрения новых информационных технологий. В качестве организационного риска также рассматривается ежегодное заключение соглашений с поселениями о передаче полномочий по организации библиотечного обслуживания населения поселений, комплектование библиотечных фондов. В качестве меры, направленной на сокращение данной группы рисков, будет использоваться закрепление персональной ответственности за достижение  целевых показателей (индикаторов) муниципальной программы за руководителями и специалистами Администрации муниципального образования «</w:t>
      </w:r>
      <w:proofErr w:type="spellStart"/>
      <w:r>
        <w:rPr>
          <w:rFonts w:ascii="Times New Roman" w:eastAsia="Times New Roman" w:hAnsi="Times New Roman"/>
          <w:sz w:val="24"/>
          <w:szCs w:val="24"/>
        </w:rPr>
        <w:t>Сюмсинский</w:t>
      </w:r>
      <w:proofErr w:type="spellEnd"/>
      <w:r>
        <w:rPr>
          <w:rFonts w:ascii="Times New Roman" w:eastAsia="Times New Roman" w:hAnsi="Times New Roman"/>
          <w:sz w:val="24"/>
          <w:szCs w:val="24"/>
        </w:rPr>
        <w:t xml:space="preserve"> район». Кроме того, в рамках программы «Развитие культуры»» создан механизм стимулирования руководителей и работников МБУК </w:t>
      </w:r>
      <w:proofErr w:type="spellStart"/>
      <w:r>
        <w:rPr>
          <w:rFonts w:ascii="Times New Roman" w:eastAsia="Times New Roman" w:hAnsi="Times New Roman"/>
          <w:sz w:val="24"/>
          <w:szCs w:val="24"/>
        </w:rPr>
        <w:t>Сюмсинского</w:t>
      </w:r>
      <w:proofErr w:type="spellEnd"/>
      <w:r>
        <w:rPr>
          <w:rFonts w:ascii="Times New Roman" w:eastAsia="Times New Roman" w:hAnsi="Times New Roman"/>
          <w:sz w:val="24"/>
          <w:szCs w:val="24"/>
        </w:rPr>
        <w:t xml:space="preserve"> района «ЦБС», предполагающий установление зависимости заработной платы от полученных результатов, характеризующих качество и доступность услуг в сфере библиотечного обслуживания населения. Данное направление работ предполагает заключение дополнительных соглашений к трудовым договорам с  руководителями и работниками МБУК </w:t>
      </w:r>
      <w:proofErr w:type="spellStart"/>
      <w:r>
        <w:rPr>
          <w:rFonts w:ascii="Times New Roman" w:eastAsia="Times New Roman" w:hAnsi="Times New Roman"/>
          <w:sz w:val="24"/>
          <w:szCs w:val="24"/>
        </w:rPr>
        <w:t>Сюмсинского</w:t>
      </w:r>
      <w:proofErr w:type="spellEnd"/>
      <w:r>
        <w:rPr>
          <w:rFonts w:ascii="Times New Roman" w:eastAsia="Times New Roman" w:hAnsi="Times New Roman"/>
          <w:sz w:val="24"/>
          <w:szCs w:val="24"/>
        </w:rPr>
        <w:t xml:space="preserve"> района «ЦБС», в которых заработная плата определяется с учетом результатов их профессиональной служебной деятельности.</w:t>
      </w:r>
    </w:p>
    <w:p w:rsidR="00EB22A3" w:rsidRDefault="0091668E">
      <w:pPr>
        <w:shd w:val="clear" w:color="auto" w:fill="FFFFFF"/>
        <w:spacing w:after="0" w:line="240" w:lineRule="auto"/>
        <w:ind w:right="-2" w:firstLine="709"/>
        <w:jc w:val="both"/>
        <w:rPr>
          <w:rFonts w:ascii="Times New Roman" w:eastAsia="Times New Roman" w:hAnsi="Times New Roman"/>
          <w:sz w:val="24"/>
          <w:szCs w:val="24"/>
        </w:rPr>
      </w:pPr>
      <w:r>
        <w:rPr>
          <w:rFonts w:ascii="Times New Roman" w:eastAsia="Times New Roman" w:hAnsi="Times New Roman"/>
          <w:sz w:val="24"/>
          <w:szCs w:val="24"/>
        </w:rPr>
        <w:t xml:space="preserve">Кадровые риски связаны с недостаточной квалификацией сотрудников для внедрения новых форм и методов работы, в том числе с использованием новых информационных технологий. Для минимизации рисков будет проводиться обучение сотрудников. </w:t>
      </w:r>
    </w:p>
    <w:p w:rsidR="00EB22A3" w:rsidRDefault="00EB22A3">
      <w:pPr>
        <w:keepNext/>
        <w:shd w:val="clear" w:color="auto" w:fill="FFFFFF"/>
        <w:tabs>
          <w:tab w:val="left" w:pos="1276"/>
        </w:tabs>
        <w:spacing w:after="0" w:line="240" w:lineRule="auto"/>
        <w:ind w:right="709" w:firstLine="426"/>
        <w:jc w:val="center"/>
        <w:rPr>
          <w:rFonts w:ascii="Times New Roman" w:eastAsia="Times New Roman" w:hAnsi="Times New Roman"/>
          <w:b/>
          <w:sz w:val="24"/>
          <w:szCs w:val="24"/>
        </w:rPr>
      </w:pPr>
    </w:p>
    <w:p w:rsidR="00EB22A3" w:rsidRDefault="0091668E">
      <w:pPr>
        <w:keepNext/>
        <w:shd w:val="clear" w:color="auto" w:fill="FFFFFF"/>
        <w:tabs>
          <w:tab w:val="left" w:pos="1276"/>
        </w:tabs>
        <w:spacing w:after="0" w:line="240" w:lineRule="auto"/>
        <w:ind w:right="709" w:firstLine="426"/>
        <w:jc w:val="center"/>
        <w:rPr>
          <w:rFonts w:ascii="Times New Roman" w:eastAsia="Times New Roman" w:hAnsi="Times New Roman"/>
          <w:b/>
          <w:sz w:val="24"/>
          <w:szCs w:val="24"/>
        </w:rPr>
      </w:pPr>
      <w:r>
        <w:rPr>
          <w:rFonts w:ascii="Times New Roman" w:eastAsia="Times New Roman" w:hAnsi="Times New Roman"/>
          <w:b/>
          <w:sz w:val="24"/>
          <w:szCs w:val="24"/>
        </w:rPr>
        <w:t>11. Конечные результаты и оценка эффективности.</w:t>
      </w:r>
    </w:p>
    <w:p w:rsidR="00EB22A3" w:rsidRDefault="0091668E">
      <w:pPr>
        <w:shd w:val="clear" w:color="auto" w:fill="FFFFFF"/>
        <w:spacing w:after="0" w:line="240" w:lineRule="auto"/>
        <w:ind w:right="-2" w:firstLine="709"/>
        <w:jc w:val="both"/>
        <w:rPr>
          <w:rFonts w:ascii="Times New Roman" w:eastAsia="Times New Roman" w:hAnsi="Times New Roman"/>
          <w:sz w:val="24"/>
          <w:szCs w:val="24"/>
        </w:rPr>
      </w:pPr>
      <w:r>
        <w:rPr>
          <w:rFonts w:ascii="Times New Roman" w:eastAsia="Times New Roman" w:hAnsi="Times New Roman"/>
          <w:sz w:val="24"/>
          <w:szCs w:val="24"/>
        </w:rPr>
        <w:t xml:space="preserve">Конечным результатом реализации подпрограммы является удовлетворение потребностей населения </w:t>
      </w:r>
      <w:proofErr w:type="spellStart"/>
      <w:r>
        <w:rPr>
          <w:rFonts w:ascii="Times New Roman" w:eastAsia="Times New Roman" w:hAnsi="Times New Roman"/>
          <w:sz w:val="24"/>
          <w:szCs w:val="24"/>
        </w:rPr>
        <w:t>Сюмсинского</w:t>
      </w:r>
      <w:proofErr w:type="spellEnd"/>
      <w:r>
        <w:rPr>
          <w:rFonts w:ascii="Times New Roman" w:eastAsia="Times New Roman" w:hAnsi="Times New Roman"/>
          <w:sz w:val="24"/>
          <w:szCs w:val="24"/>
        </w:rPr>
        <w:t xml:space="preserve"> района в библиотечных услугах, повышение их качества и доступности.</w:t>
      </w:r>
    </w:p>
    <w:p w:rsidR="00EB22A3" w:rsidRDefault="0091668E">
      <w:pPr>
        <w:shd w:val="clear" w:color="auto" w:fill="FFFFFF"/>
        <w:spacing w:after="0" w:line="240" w:lineRule="auto"/>
        <w:ind w:right="-2" w:firstLine="709"/>
        <w:jc w:val="both"/>
        <w:rPr>
          <w:rFonts w:ascii="Times New Roman" w:eastAsia="Times New Roman" w:hAnsi="Times New Roman"/>
          <w:sz w:val="24"/>
          <w:szCs w:val="24"/>
        </w:rPr>
      </w:pPr>
      <w:r>
        <w:rPr>
          <w:rFonts w:ascii="Times New Roman" w:eastAsia="Times New Roman" w:hAnsi="Times New Roman"/>
          <w:sz w:val="24"/>
          <w:szCs w:val="24"/>
        </w:rPr>
        <w:t xml:space="preserve">Для оценки результатов определены целевые показатели (индикаторы) подпрограммы, значения которых на конец реализации  подпрограммы (к 2028 году) составят: </w:t>
      </w:r>
    </w:p>
    <w:p w:rsidR="00EB22A3" w:rsidRDefault="0091668E">
      <w:pPr>
        <w:numPr>
          <w:ilvl w:val="0"/>
          <w:numId w:val="8"/>
        </w:numPr>
        <w:spacing w:after="0" w:line="240" w:lineRule="auto"/>
        <w:ind w:left="34"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Увеличение доли публичных библиотек, подключенных к информационно-телекоммуникационной сети «Интернет», в общем количестве библиотек </w:t>
      </w:r>
      <w:proofErr w:type="spellStart"/>
      <w:r>
        <w:rPr>
          <w:rFonts w:ascii="Times New Roman" w:eastAsia="Times New Roman" w:hAnsi="Times New Roman"/>
          <w:sz w:val="24"/>
          <w:szCs w:val="24"/>
        </w:rPr>
        <w:t>Сюмсинского</w:t>
      </w:r>
      <w:proofErr w:type="spellEnd"/>
      <w:r>
        <w:rPr>
          <w:rFonts w:ascii="Times New Roman" w:eastAsia="Times New Roman" w:hAnsi="Times New Roman"/>
          <w:sz w:val="24"/>
          <w:szCs w:val="24"/>
        </w:rPr>
        <w:t xml:space="preserve"> района составит 100 процентов; - УБРАТЬ </w:t>
      </w:r>
    </w:p>
    <w:p w:rsidR="00EB22A3" w:rsidRDefault="0091668E">
      <w:pPr>
        <w:numPr>
          <w:ilvl w:val="0"/>
          <w:numId w:val="8"/>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Количество новых поступлений в библиотечные фонды общедоступных библиотек </w:t>
      </w:r>
      <w:proofErr w:type="spellStart"/>
      <w:r>
        <w:rPr>
          <w:rFonts w:ascii="Times New Roman" w:eastAsia="Times New Roman" w:hAnsi="Times New Roman"/>
          <w:sz w:val="24"/>
          <w:szCs w:val="24"/>
        </w:rPr>
        <w:t>Сюмсинского</w:t>
      </w:r>
      <w:proofErr w:type="spellEnd"/>
      <w:r>
        <w:rPr>
          <w:rFonts w:ascii="Times New Roman" w:eastAsia="Times New Roman" w:hAnsi="Times New Roman"/>
          <w:sz w:val="24"/>
          <w:szCs w:val="24"/>
        </w:rPr>
        <w:t xml:space="preserve"> района на 1000 человек населения достигает 91 единицы.</w:t>
      </w:r>
    </w:p>
    <w:p w:rsidR="00EB22A3" w:rsidRDefault="0091668E">
      <w:pPr>
        <w:pStyle w:val="af5"/>
        <w:numPr>
          <w:ilvl w:val="0"/>
          <w:numId w:val="8"/>
        </w:numPr>
        <w:ind w:left="0" w:firstLine="709"/>
        <w:rPr>
          <w:rFonts w:eastAsia="Times New Roman"/>
        </w:rPr>
      </w:pPr>
      <w:r>
        <w:rPr>
          <w:rFonts w:eastAsia="Times New Roman"/>
        </w:rPr>
        <w:t xml:space="preserve"> Количество посещений  общедоступных библиотек достигнет </w:t>
      </w:r>
      <w:r>
        <w:t>– 149 633 человека</w:t>
      </w:r>
    </w:p>
    <w:p w:rsidR="00EB22A3" w:rsidRDefault="00EB22A3">
      <w:pPr>
        <w:pStyle w:val="af5"/>
        <w:ind w:firstLine="426"/>
        <w:rPr>
          <w:rFonts w:eastAsia="Times New Roman"/>
        </w:rPr>
      </w:pPr>
    </w:p>
    <w:p w:rsidR="00EB22A3" w:rsidRDefault="0091668E">
      <w:pPr>
        <w:pStyle w:val="af5"/>
        <w:ind w:firstLine="0"/>
        <w:jc w:val="center"/>
        <w:rPr>
          <w:b/>
        </w:rPr>
      </w:pPr>
      <w:r>
        <w:rPr>
          <w:b/>
        </w:rPr>
        <w:t>3.2. Подпрограмма «Организация досуга и предоставление услуг организаций культуры»</w:t>
      </w:r>
    </w:p>
    <w:p w:rsidR="00EB22A3" w:rsidRDefault="0091668E">
      <w:pPr>
        <w:pStyle w:val="af5"/>
        <w:jc w:val="center"/>
      </w:pPr>
      <w:r>
        <w:rPr>
          <w:b/>
        </w:rPr>
        <w:t>Краткая характеристика (паспорт) подпрограммы</w:t>
      </w:r>
      <w:r>
        <w:t>.</w:t>
      </w:r>
    </w:p>
    <w:tbl>
      <w:tblPr>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7620"/>
      </w:tblGrid>
      <w:tr w:rsidR="00EB22A3">
        <w:tc>
          <w:tcPr>
            <w:tcW w:w="1985" w:type="dxa"/>
          </w:tcPr>
          <w:p w:rsidR="00EB22A3" w:rsidRDefault="0091668E">
            <w:pPr>
              <w:pStyle w:val="af5"/>
              <w:ind w:firstLine="34"/>
            </w:pPr>
            <w:r>
              <w:t>Наименование подпрограммы</w:t>
            </w:r>
          </w:p>
        </w:tc>
        <w:tc>
          <w:tcPr>
            <w:tcW w:w="7620" w:type="dxa"/>
          </w:tcPr>
          <w:p w:rsidR="00EB22A3" w:rsidRDefault="0091668E">
            <w:pPr>
              <w:pStyle w:val="af5"/>
              <w:ind w:firstLine="34"/>
            </w:pPr>
            <w:r>
              <w:t>«Организация досуга и предоставление услуг организаций культуры».</w:t>
            </w:r>
          </w:p>
        </w:tc>
      </w:tr>
      <w:tr w:rsidR="00EB22A3">
        <w:tc>
          <w:tcPr>
            <w:tcW w:w="1985" w:type="dxa"/>
          </w:tcPr>
          <w:p w:rsidR="00EB22A3" w:rsidRDefault="0091668E">
            <w:pPr>
              <w:pStyle w:val="af5"/>
              <w:ind w:firstLine="0"/>
            </w:pPr>
            <w:r>
              <w:t>Координатор</w:t>
            </w:r>
          </w:p>
        </w:tc>
        <w:tc>
          <w:tcPr>
            <w:tcW w:w="7620" w:type="dxa"/>
          </w:tcPr>
          <w:p w:rsidR="00EB22A3" w:rsidRDefault="0091668E">
            <w:pPr>
              <w:pStyle w:val="af5"/>
              <w:ind w:firstLine="34"/>
            </w:pPr>
            <w:r>
              <w:t xml:space="preserve">Первый заместитель главы Администрации  муниципального образования «Муниципальный округ </w:t>
            </w:r>
            <w:proofErr w:type="spellStart"/>
            <w:r>
              <w:t>Сюмсинский</w:t>
            </w:r>
            <w:proofErr w:type="spellEnd"/>
            <w:r>
              <w:t xml:space="preserve"> район Удмуртской Республики».</w:t>
            </w:r>
          </w:p>
        </w:tc>
      </w:tr>
      <w:tr w:rsidR="00EB22A3">
        <w:tc>
          <w:tcPr>
            <w:tcW w:w="1985" w:type="dxa"/>
          </w:tcPr>
          <w:p w:rsidR="00EB22A3" w:rsidRDefault="0091668E">
            <w:pPr>
              <w:pStyle w:val="af5"/>
              <w:ind w:firstLine="0"/>
            </w:pPr>
            <w:r>
              <w:t xml:space="preserve">Ответственный исполнитель </w:t>
            </w:r>
          </w:p>
        </w:tc>
        <w:tc>
          <w:tcPr>
            <w:tcW w:w="7620" w:type="dxa"/>
          </w:tcPr>
          <w:p w:rsidR="00EB22A3" w:rsidRDefault="0091668E">
            <w:pPr>
              <w:pStyle w:val="af5"/>
              <w:ind w:firstLine="34"/>
            </w:pPr>
            <w:r>
              <w:t xml:space="preserve">Муниципальное бюджетное учреждение культуры </w:t>
            </w:r>
            <w:proofErr w:type="spellStart"/>
            <w:r>
              <w:t>Сюмсинского</w:t>
            </w:r>
            <w:proofErr w:type="spellEnd"/>
            <w:r>
              <w:t xml:space="preserve"> района «Районный Дом культуры», директор Корякина Н.И.</w:t>
            </w:r>
          </w:p>
        </w:tc>
      </w:tr>
      <w:tr w:rsidR="00EB22A3">
        <w:tc>
          <w:tcPr>
            <w:tcW w:w="1985" w:type="dxa"/>
          </w:tcPr>
          <w:p w:rsidR="00EB22A3" w:rsidRDefault="0091668E">
            <w:pPr>
              <w:pStyle w:val="af5"/>
              <w:ind w:firstLine="0"/>
            </w:pPr>
            <w:r>
              <w:t xml:space="preserve">Соисполнители </w:t>
            </w:r>
          </w:p>
        </w:tc>
        <w:tc>
          <w:tcPr>
            <w:tcW w:w="7620" w:type="dxa"/>
          </w:tcPr>
          <w:p w:rsidR="00EB22A3" w:rsidRDefault="009166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Муниципальное бюджетное общеобразовательное учреждение дополнительного образования "</w:t>
            </w:r>
            <w:proofErr w:type="spellStart"/>
            <w:r>
              <w:rPr>
                <w:rFonts w:ascii="Times New Roman" w:hAnsi="Times New Roman" w:cs="Times New Roman"/>
                <w:sz w:val="24"/>
                <w:szCs w:val="24"/>
              </w:rPr>
              <w:t>Сюмсинская</w:t>
            </w:r>
            <w:proofErr w:type="spellEnd"/>
            <w:r>
              <w:rPr>
                <w:rFonts w:ascii="Times New Roman" w:hAnsi="Times New Roman" w:cs="Times New Roman"/>
                <w:sz w:val="24"/>
                <w:szCs w:val="24"/>
              </w:rPr>
              <w:t xml:space="preserve"> спортивная школа";</w:t>
            </w:r>
          </w:p>
          <w:p w:rsidR="00EB22A3" w:rsidRDefault="009166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Муниципальное казенное учреждение «Молодежный центр «Светлана»;</w:t>
            </w:r>
          </w:p>
          <w:p w:rsidR="00EB22A3" w:rsidRDefault="009166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Управление образования Администрации муниципального образования «Муниципальный округ </w:t>
            </w:r>
            <w:proofErr w:type="spellStart"/>
            <w:r>
              <w:rPr>
                <w:rFonts w:ascii="Times New Roman" w:hAnsi="Times New Roman" w:cs="Times New Roman"/>
                <w:sz w:val="24"/>
                <w:szCs w:val="24"/>
              </w:rPr>
              <w:t>Сюмсинский</w:t>
            </w:r>
            <w:proofErr w:type="spellEnd"/>
            <w:r>
              <w:rPr>
                <w:rFonts w:ascii="Times New Roman" w:hAnsi="Times New Roman" w:cs="Times New Roman"/>
                <w:sz w:val="24"/>
                <w:szCs w:val="24"/>
              </w:rPr>
              <w:t xml:space="preserve"> район Удмуртской Республики».</w:t>
            </w:r>
          </w:p>
        </w:tc>
      </w:tr>
      <w:tr w:rsidR="00EB22A3">
        <w:tc>
          <w:tcPr>
            <w:tcW w:w="1985" w:type="dxa"/>
          </w:tcPr>
          <w:p w:rsidR="00EB22A3" w:rsidRDefault="0091668E">
            <w:pPr>
              <w:pStyle w:val="af5"/>
              <w:ind w:firstLine="0"/>
            </w:pPr>
            <w:r>
              <w:t xml:space="preserve">Цели </w:t>
            </w:r>
          </w:p>
        </w:tc>
        <w:tc>
          <w:tcPr>
            <w:tcW w:w="7620" w:type="dxa"/>
          </w:tcPr>
          <w:p w:rsidR="00EB22A3" w:rsidRDefault="0091668E">
            <w:pPr>
              <w:pStyle w:val="af5"/>
              <w:ind w:firstLine="34"/>
              <w:rPr>
                <w:i/>
              </w:rPr>
            </w:pPr>
            <w:r>
              <w:t>Создание условий для удовлетворения гражданами своих культурных потребностей и развития местного традиционного народного творчества.</w:t>
            </w:r>
          </w:p>
        </w:tc>
      </w:tr>
      <w:tr w:rsidR="00EB22A3">
        <w:tc>
          <w:tcPr>
            <w:tcW w:w="1985" w:type="dxa"/>
          </w:tcPr>
          <w:p w:rsidR="00EB22A3" w:rsidRDefault="0091668E">
            <w:pPr>
              <w:pStyle w:val="af5"/>
              <w:ind w:firstLine="34"/>
            </w:pPr>
            <w:r>
              <w:t xml:space="preserve">Задачи </w:t>
            </w:r>
          </w:p>
        </w:tc>
        <w:tc>
          <w:tcPr>
            <w:tcW w:w="7620" w:type="dxa"/>
          </w:tcPr>
          <w:p w:rsidR="00EB22A3" w:rsidRDefault="0091668E">
            <w:pPr>
              <w:pStyle w:val="af5"/>
              <w:ind w:firstLine="34"/>
            </w:pPr>
            <w:r>
              <w:t>1) Повышение качества и доступности муниципальных услуг по организации досуга и услуг организаций культуры;</w:t>
            </w:r>
          </w:p>
          <w:p w:rsidR="00EB22A3" w:rsidRDefault="0091668E">
            <w:pPr>
              <w:pStyle w:val="af5"/>
              <w:ind w:firstLine="34"/>
            </w:pPr>
            <w:r>
              <w:t>2) Организация культурно-массовых мероприятий для жителей района;</w:t>
            </w:r>
          </w:p>
          <w:p w:rsidR="00EB22A3" w:rsidRDefault="0091668E">
            <w:pPr>
              <w:pStyle w:val="af5"/>
              <w:ind w:firstLine="34"/>
            </w:pPr>
            <w:r>
              <w:t>3) Сохранение и развитие разнообразных жанров и форм самодеятельного народного творчества;</w:t>
            </w:r>
          </w:p>
          <w:p w:rsidR="00EB22A3" w:rsidRDefault="0091668E">
            <w:pPr>
              <w:pStyle w:val="af5"/>
              <w:ind w:firstLine="34"/>
            </w:pPr>
            <w:r>
              <w:t xml:space="preserve">4) Привлечение населения района в </w:t>
            </w:r>
            <w:proofErr w:type="spellStart"/>
            <w:r>
              <w:t>культурно-досуговые</w:t>
            </w:r>
            <w:proofErr w:type="spellEnd"/>
            <w:r>
              <w:t xml:space="preserve"> учреждения за счет повышения качества услуг, применения новых форм и методов работы;</w:t>
            </w:r>
          </w:p>
          <w:p w:rsidR="00EB22A3" w:rsidRDefault="0091668E">
            <w:pPr>
              <w:pStyle w:val="af5"/>
              <w:ind w:firstLine="34"/>
            </w:pPr>
            <w:r>
              <w:t>5) Выявление и поддержка молодых дарований, новых авторов и исполнителей;</w:t>
            </w:r>
          </w:p>
        </w:tc>
      </w:tr>
      <w:tr w:rsidR="00EB22A3">
        <w:tc>
          <w:tcPr>
            <w:tcW w:w="1985" w:type="dxa"/>
          </w:tcPr>
          <w:p w:rsidR="00EB22A3" w:rsidRDefault="0091668E">
            <w:pPr>
              <w:pStyle w:val="af5"/>
              <w:ind w:firstLine="0"/>
            </w:pPr>
            <w:r>
              <w:t xml:space="preserve">Целевые показатели (индикаторы) </w:t>
            </w:r>
          </w:p>
        </w:tc>
        <w:tc>
          <w:tcPr>
            <w:tcW w:w="7620" w:type="dxa"/>
          </w:tcPr>
          <w:p w:rsidR="00EB22A3" w:rsidRDefault="0091668E">
            <w:pPr>
              <w:pStyle w:val="af5"/>
              <w:ind w:firstLine="0"/>
            </w:pPr>
            <w:r>
              <w:t xml:space="preserve">1) Удельный вес населения, участвующего в платных культурно </w:t>
            </w:r>
            <w:proofErr w:type="gramStart"/>
            <w:r>
              <w:t>-</w:t>
            </w:r>
            <w:proofErr w:type="spellStart"/>
            <w:r>
              <w:t>д</w:t>
            </w:r>
            <w:proofErr w:type="gramEnd"/>
            <w:r>
              <w:t>осуговых</w:t>
            </w:r>
            <w:proofErr w:type="spellEnd"/>
            <w:r>
              <w:t xml:space="preserve"> мероприятиях, проводимых муниципальными учреждениями культуры, процентов;</w:t>
            </w:r>
          </w:p>
          <w:p w:rsidR="00EB22A3" w:rsidRDefault="0091668E">
            <w:pPr>
              <w:pStyle w:val="af5"/>
              <w:ind w:firstLine="0"/>
            </w:pPr>
            <w:r>
              <w:t>2) Среднее число участников клубных формирований в расчете на 1000  человек населения, человек;</w:t>
            </w:r>
          </w:p>
          <w:p w:rsidR="00EB22A3" w:rsidRDefault="0091668E">
            <w:pPr>
              <w:pStyle w:val="af5"/>
              <w:ind w:firstLine="0"/>
              <w:rPr>
                <w:color w:val="FF0000"/>
              </w:rPr>
            </w:pPr>
            <w:r>
              <w:t>3) Количество национальных коллективов самодеятельного народного творчества, из числа клубных формирований – не менее 4 единиц</w:t>
            </w:r>
            <w:r>
              <w:rPr>
                <w:color w:val="FF0000"/>
                <w:highlight w:val="yellow"/>
              </w:rPr>
              <w:t>;</w:t>
            </w:r>
          </w:p>
          <w:p w:rsidR="00EB22A3" w:rsidRDefault="0091668E">
            <w:pPr>
              <w:pStyle w:val="af5"/>
              <w:ind w:firstLine="0"/>
            </w:pPr>
            <w:r>
              <w:t>4) Увеличение числа посещений культурных мероприятий в 1,8 раз по сравнению с уровнем 2019 года, единиц.</w:t>
            </w:r>
          </w:p>
        </w:tc>
      </w:tr>
      <w:tr w:rsidR="00EB22A3">
        <w:tc>
          <w:tcPr>
            <w:tcW w:w="1985" w:type="dxa"/>
          </w:tcPr>
          <w:p w:rsidR="00EB22A3" w:rsidRDefault="0091668E">
            <w:pPr>
              <w:pStyle w:val="af5"/>
              <w:ind w:firstLine="34"/>
            </w:pPr>
            <w:r>
              <w:t>Сроки и этапы  реализации</w:t>
            </w:r>
          </w:p>
        </w:tc>
        <w:tc>
          <w:tcPr>
            <w:tcW w:w="7620" w:type="dxa"/>
          </w:tcPr>
          <w:p w:rsidR="00EB22A3" w:rsidRDefault="0091668E">
            <w:pPr>
              <w:shd w:val="clear" w:color="auto" w:fill="FFFFFF"/>
              <w:tabs>
                <w:tab w:val="left" w:pos="1276"/>
              </w:tabs>
              <w:spacing w:after="0" w:line="240" w:lineRule="auto"/>
              <w:ind w:left="34"/>
              <w:jc w:val="both"/>
              <w:rPr>
                <w:rFonts w:ascii="Times New Roman" w:eastAsia="Times New Roman" w:hAnsi="Times New Roman"/>
                <w:sz w:val="24"/>
                <w:szCs w:val="24"/>
              </w:rPr>
            </w:pPr>
            <w:r>
              <w:rPr>
                <w:rFonts w:ascii="Times New Roman" w:eastAsia="Times New Roman" w:hAnsi="Times New Roman"/>
                <w:sz w:val="24"/>
                <w:szCs w:val="24"/>
              </w:rPr>
              <w:t>Подпрограмма реализуется в 2022-2028 годы.</w:t>
            </w:r>
          </w:p>
          <w:p w:rsidR="00EB22A3" w:rsidRDefault="00EB22A3">
            <w:pPr>
              <w:shd w:val="clear" w:color="auto" w:fill="FFFFFF"/>
              <w:tabs>
                <w:tab w:val="left" w:pos="1276"/>
              </w:tabs>
              <w:spacing w:after="0" w:line="240" w:lineRule="auto"/>
              <w:ind w:left="34"/>
              <w:jc w:val="both"/>
              <w:rPr>
                <w:rFonts w:ascii="Times New Roman" w:hAnsi="Times New Roman"/>
                <w:sz w:val="24"/>
                <w:szCs w:val="24"/>
              </w:rPr>
            </w:pPr>
          </w:p>
        </w:tc>
      </w:tr>
      <w:tr w:rsidR="00EB22A3">
        <w:tc>
          <w:tcPr>
            <w:tcW w:w="1985" w:type="dxa"/>
          </w:tcPr>
          <w:p w:rsidR="00EB22A3" w:rsidRDefault="0091668E">
            <w:pPr>
              <w:pStyle w:val="af5"/>
              <w:ind w:firstLine="0"/>
            </w:pPr>
            <w:r>
              <w:t xml:space="preserve">Ресурсное обеспечение за счет средств бюджета </w:t>
            </w:r>
            <w:proofErr w:type="spellStart"/>
            <w:r>
              <w:lastRenderedPageBreak/>
              <w:t>Сюмсинского</w:t>
            </w:r>
            <w:proofErr w:type="spellEnd"/>
            <w:r>
              <w:t xml:space="preserve"> района</w:t>
            </w:r>
          </w:p>
        </w:tc>
        <w:tc>
          <w:tcPr>
            <w:tcW w:w="7620" w:type="dxa"/>
          </w:tcPr>
          <w:p w:rsidR="00EB22A3" w:rsidRPr="00BD022C" w:rsidRDefault="0091668E">
            <w:pPr>
              <w:pStyle w:val="af5"/>
              <w:ind w:left="34" w:firstLine="0"/>
            </w:pPr>
            <w:r w:rsidRPr="00BD022C">
              <w:lastRenderedPageBreak/>
              <w:t>Общий объем финансирования мероприятий подпрограммы за счет средств бюджета муниципального образования  составляет 253314,1 тыс. рублей, в том числе по годам реализации муниципальной программы:</w:t>
            </w:r>
          </w:p>
          <w:p w:rsidR="00EB22A3" w:rsidRPr="00BD022C" w:rsidRDefault="0091668E">
            <w:pPr>
              <w:autoSpaceDE w:val="0"/>
              <w:autoSpaceDN w:val="0"/>
              <w:adjustRightInd w:val="0"/>
              <w:spacing w:after="0" w:line="240" w:lineRule="auto"/>
              <w:ind w:left="34"/>
              <w:jc w:val="both"/>
              <w:rPr>
                <w:rFonts w:ascii="Times New Roman" w:hAnsi="Times New Roman" w:cs="Times New Roman"/>
                <w:sz w:val="24"/>
                <w:szCs w:val="24"/>
              </w:rPr>
            </w:pPr>
            <w:r w:rsidRPr="00BD022C">
              <w:rPr>
                <w:rFonts w:ascii="Times New Roman" w:hAnsi="Times New Roman" w:cs="Times New Roman"/>
                <w:sz w:val="24"/>
                <w:szCs w:val="24"/>
              </w:rPr>
              <w:lastRenderedPageBreak/>
              <w:t>2022 год – 26883,0 тыс. рублей;</w:t>
            </w:r>
          </w:p>
          <w:p w:rsidR="00EB22A3" w:rsidRPr="00BD022C" w:rsidRDefault="0091668E">
            <w:pPr>
              <w:autoSpaceDE w:val="0"/>
              <w:autoSpaceDN w:val="0"/>
              <w:adjustRightInd w:val="0"/>
              <w:spacing w:after="0" w:line="240" w:lineRule="auto"/>
              <w:ind w:left="34"/>
              <w:jc w:val="both"/>
              <w:rPr>
                <w:rFonts w:ascii="Times New Roman" w:hAnsi="Times New Roman" w:cs="Times New Roman"/>
                <w:sz w:val="24"/>
                <w:szCs w:val="24"/>
              </w:rPr>
            </w:pPr>
            <w:r w:rsidRPr="00BD022C">
              <w:rPr>
                <w:rFonts w:ascii="Times New Roman" w:hAnsi="Times New Roman" w:cs="Times New Roman"/>
                <w:sz w:val="24"/>
                <w:szCs w:val="24"/>
              </w:rPr>
              <w:t>2023 год – 26708,1 тыс. рублей;</w:t>
            </w:r>
          </w:p>
          <w:p w:rsidR="00EB22A3" w:rsidRPr="00BD022C" w:rsidRDefault="0091668E">
            <w:pPr>
              <w:autoSpaceDE w:val="0"/>
              <w:autoSpaceDN w:val="0"/>
              <w:adjustRightInd w:val="0"/>
              <w:spacing w:after="0" w:line="240" w:lineRule="auto"/>
              <w:ind w:left="34"/>
              <w:jc w:val="both"/>
              <w:rPr>
                <w:rFonts w:ascii="Times New Roman" w:hAnsi="Times New Roman" w:cs="Times New Roman"/>
                <w:sz w:val="24"/>
                <w:szCs w:val="24"/>
              </w:rPr>
            </w:pPr>
            <w:r w:rsidRPr="00BD022C">
              <w:rPr>
                <w:rFonts w:ascii="Times New Roman" w:hAnsi="Times New Roman" w:cs="Times New Roman"/>
                <w:sz w:val="24"/>
                <w:szCs w:val="24"/>
              </w:rPr>
              <w:t>2024 год – 36316,9 тыс. рублей;</w:t>
            </w:r>
          </w:p>
          <w:p w:rsidR="00EB22A3" w:rsidRPr="00BD022C" w:rsidRDefault="0091668E">
            <w:pPr>
              <w:autoSpaceDE w:val="0"/>
              <w:autoSpaceDN w:val="0"/>
              <w:adjustRightInd w:val="0"/>
              <w:spacing w:after="0" w:line="240" w:lineRule="auto"/>
              <w:ind w:left="34"/>
              <w:jc w:val="both"/>
              <w:rPr>
                <w:rFonts w:ascii="Times New Roman" w:hAnsi="Times New Roman" w:cs="Times New Roman"/>
                <w:sz w:val="24"/>
                <w:szCs w:val="24"/>
              </w:rPr>
            </w:pPr>
            <w:r w:rsidRPr="00BD022C">
              <w:rPr>
                <w:rFonts w:ascii="Times New Roman" w:hAnsi="Times New Roman" w:cs="Times New Roman"/>
                <w:sz w:val="24"/>
                <w:szCs w:val="24"/>
              </w:rPr>
              <w:t>2025 год -  34801,3 тыс. рублей;</w:t>
            </w:r>
          </w:p>
          <w:p w:rsidR="00EB22A3" w:rsidRDefault="0091668E">
            <w:pPr>
              <w:autoSpaceDE w:val="0"/>
              <w:autoSpaceDN w:val="0"/>
              <w:adjustRightInd w:val="0"/>
              <w:spacing w:after="0" w:line="240" w:lineRule="auto"/>
              <w:ind w:left="34"/>
              <w:jc w:val="both"/>
              <w:rPr>
                <w:rFonts w:ascii="Times New Roman" w:hAnsi="Times New Roman" w:cs="Times New Roman"/>
                <w:sz w:val="24"/>
                <w:szCs w:val="24"/>
              </w:rPr>
            </w:pPr>
            <w:r w:rsidRPr="00BD022C">
              <w:rPr>
                <w:rFonts w:ascii="Times New Roman" w:hAnsi="Times New Roman" w:cs="Times New Roman"/>
                <w:sz w:val="24"/>
                <w:szCs w:val="24"/>
              </w:rPr>
              <w:t>2026 год – 41459,0 тыс</w:t>
            </w:r>
            <w:r>
              <w:rPr>
                <w:rFonts w:ascii="Times New Roman" w:hAnsi="Times New Roman" w:cs="Times New Roman"/>
                <w:sz w:val="24"/>
                <w:szCs w:val="24"/>
              </w:rPr>
              <w:t>. рублей;</w:t>
            </w:r>
          </w:p>
          <w:p w:rsidR="00EB22A3" w:rsidRDefault="0091668E">
            <w:pPr>
              <w:autoSpaceDE w:val="0"/>
              <w:autoSpaceDN w:val="0"/>
              <w:adjustRightInd w:val="0"/>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2027 год – 43572,9 тыс. рублей;</w:t>
            </w:r>
          </w:p>
          <w:p w:rsidR="00EB22A3" w:rsidRDefault="0091668E">
            <w:pPr>
              <w:autoSpaceDE w:val="0"/>
              <w:autoSpaceDN w:val="0"/>
              <w:adjustRightInd w:val="0"/>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2028 год – 43572,9 тыс. рублей.</w:t>
            </w:r>
          </w:p>
          <w:p w:rsidR="00EB22A3" w:rsidRDefault="0091668E">
            <w:pPr>
              <w:pStyle w:val="af5"/>
              <w:ind w:left="34" w:firstLine="0"/>
            </w:pPr>
            <w:r>
              <w:t>Ресурсное обеспечение подпрограммы за счет средств бюджета муниципального образования подлежит уточнению в рамках бюджетного цикла.</w:t>
            </w:r>
          </w:p>
        </w:tc>
      </w:tr>
      <w:tr w:rsidR="00EB22A3">
        <w:tc>
          <w:tcPr>
            <w:tcW w:w="1985" w:type="dxa"/>
          </w:tcPr>
          <w:p w:rsidR="00EB22A3" w:rsidRDefault="0091668E">
            <w:pPr>
              <w:pStyle w:val="af5"/>
              <w:ind w:firstLine="0"/>
            </w:pPr>
            <w:r>
              <w:lastRenderedPageBreak/>
              <w:t xml:space="preserve">Ожидаемые конечные результаты, оценка планируемой эффективности </w:t>
            </w:r>
          </w:p>
        </w:tc>
        <w:tc>
          <w:tcPr>
            <w:tcW w:w="7620" w:type="dxa"/>
          </w:tcPr>
          <w:p w:rsidR="00EB22A3" w:rsidRDefault="0091668E">
            <w:pPr>
              <w:pStyle w:val="af5"/>
              <w:ind w:firstLine="34"/>
            </w:pPr>
            <w:r>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EB22A3" w:rsidRDefault="0091668E">
            <w:pPr>
              <w:pStyle w:val="af5"/>
              <w:ind w:firstLine="34"/>
            </w:pPr>
            <w:r>
              <w:t xml:space="preserve">Для оценки результатов определены целевые показатели (индикаторы) подпрограммы, значения которых на </w:t>
            </w:r>
            <w:proofErr w:type="spellStart"/>
            <w:r>
              <w:t>конецреализации</w:t>
            </w:r>
            <w:proofErr w:type="spellEnd"/>
            <w:r>
              <w:t xml:space="preserve">                                                достигнут следующие значения: </w:t>
            </w:r>
          </w:p>
          <w:p w:rsidR="00EB22A3" w:rsidRDefault="0091668E">
            <w:pPr>
              <w:pStyle w:val="af5"/>
              <w:ind w:firstLine="34"/>
            </w:pPr>
            <w:r>
              <w:t>- среднее число участников клубных формирований в расчете на 1000  человек населения к 2028 году  составит 126 человек;</w:t>
            </w:r>
          </w:p>
          <w:p w:rsidR="00EB22A3" w:rsidRDefault="0091668E">
            <w:pPr>
              <w:pStyle w:val="af5"/>
              <w:ind w:firstLine="34"/>
            </w:pPr>
            <w:r>
              <w:t xml:space="preserve">- удельный вес населения, участвующего в платных культурно - </w:t>
            </w:r>
            <w:proofErr w:type="spellStart"/>
            <w:r>
              <w:t>досуговых</w:t>
            </w:r>
            <w:proofErr w:type="spellEnd"/>
            <w:r>
              <w:t xml:space="preserve"> мероприятиях, проводимых муниципальными учреждениями культуры не менее 143 процентов к 2028 году;</w:t>
            </w:r>
          </w:p>
          <w:p w:rsidR="00EB22A3" w:rsidRDefault="0091668E">
            <w:pPr>
              <w:pStyle w:val="af5"/>
              <w:ind w:firstLine="34"/>
            </w:pPr>
            <w:r>
              <w:t>- количество национальных коллективов самодеятельного народного творчества, из числа клубных формирований – не менее 4 единиц;</w:t>
            </w:r>
          </w:p>
          <w:p w:rsidR="00EB22A3" w:rsidRDefault="0091668E">
            <w:pPr>
              <w:pStyle w:val="af5"/>
              <w:ind w:firstLine="34"/>
            </w:pPr>
            <w:r>
              <w:t>- увеличение числа посещений культурных мероприятий в 1,8 раз по сравнению с уровнем 2019 года.</w:t>
            </w:r>
          </w:p>
        </w:tc>
      </w:tr>
    </w:tbl>
    <w:p w:rsidR="00EB22A3" w:rsidRDefault="00EB22A3">
      <w:pPr>
        <w:pStyle w:val="af5"/>
      </w:pPr>
    </w:p>
    <w:p w:rsidR="00EB22A3" w:rsidRDefault="0091668E">
      <w:pPr>
        <w:pStyle w:val="af5"/>
        <w:jc w:val="center"/>
        <w:rPr>
          <w:b/>
        </w:rPr>
      </w:pPr>
      <w:r>
        <w:rPr>
          <w:b/>
        </w:rPr>
        <w:t>1.Характеристика сферы деятельности.</w:t>
      </w:r>
    </w:p>
    <w:p w:rsidR="00EB22A3" w:rsidRDefault="0091668E">
      <w:pPr>
        <w:pStyle w:val="af5"/>
      </w:pPr>
      <w:r>
        <w:t xml:space="preserve">В целях организации культурного досуга населения </w:t>
      </w:r>
      <w:proofErr w:type="spellStart"/>
      <w:r>
        <w:t>Сюмсинского</w:t>
      </w:r>
      <w:proofErr w:type="spellEnd"/>
      <w:r>
        <w:t xml:space="preserve"> района создано и осуществляет деятельность муниципальное бюджетное учреждение культуры </w:t>
      </w:r>
      <w:proofErr w:type="spellStart"/>
      <w:r>
        <w:t>Сюмсинского</w:t>
      </w:r>
      <w:proofErr w:type="spellEnd"/>
      <w:r>
        <w:t xml:space="preserve"> района «Районный Дом культуры» (МБУК </w:t>
      </w:r>
      <w:proofErr w:type="spellStart"/>
      <w:r>
        <w:t>Сюмсинского</w:t>
      </w:r>
      <w:proofErr w:type="spellEnd"/>
      <w:r>
        <w:t xml:space="preserve"> района «Районный Дом культуры») далее по тексту районный Дом культуры. В структуру  МБУК </w:t>
      </w:r>
      <w:proofErr w:type="spellStart"/>
      <w:r>
        <w:t>Сюмсинского</w:t>
      </w:r>
      <w:proofErr w:type="spellEnd"/>
      <w:r>
        <w:t xml:space="preserve"> района «Районный Дом культуры» входят 13 структурных подразделений. </w:t>
      </w:r>
    </w:p>
    <w:p w:rsidR="00EB22A3" w:rsidRDefault="0091668E">
      <w:pPr>
        <w:pStyle w:val="af5"/>
      </w:pPr>
      <w:r>
        <w:t xml:space="preserve">В 2024 году в </w:t>
      </w:r>
      <w:proofErr w:type="spellStart"/>
      <w:r>
        <w:t>Сюмсинском</w:t>
      </w:r>
      <w:proofErr w:type="spellEnd"/>
      <w:r>
        <w:t xml:space="preserve"> районе проведено 1815 культурно-массовых мероприятий, в числе которых:</w:t>
      </w:r>
    </w:p>
    <w:p w:rsidR="00EB22A3" w:rsidRDefault="0091668E">
      <w:pPr>
        <w:pStyle w:val="af5"/>
      </w:pPr>
      <w:r>
        <w:t xml:space="preserve">календарные праздники: Новый год, Рождество, Масленица, Пасха, Троица, </w:t>
      </w:r>
      <w:proofErr w:type="spellStart"/>
      <w:r>
        <w:t>Спасы</w:t>
      </w:r>
      <w:proofErr w:type="spellEnd"/>
      <w:r>
        <w:t>, Покров;</w:t>
      </w:r>
    </w:p>
    <w:p w:rsidR="00EB22A3" w:rsidRDefault="0091668E">
      <w:pPr>
        <w:pStyle w:val="af5"/>
      </w:pPr>
      <w:r>
        <w:t>Государственные праздники: День защитника Отечества, Международный женский день, День весны и труда, День Победы, День защиты детей, День государственности России, День молодежи, День семьи, любви и верности, День российского флага, День знаний, День пожилого человека, День матери, День народного единства и день государственности Удмуртской Республики, День людей с ограниченными возможностями, День конституции;</w:t>
      </w:r>
    </w:p>
    <w:p w:rsidR="00EB22A3" w:rsidRDefault="0091668E">
      <w:pPr>
        <w:pStyle w:val="af5"/>
      </w:pPr>
      <w:r>
        <w:t>Профессиональные праздники: День работника культуры, День предпринимателя, День медицинского работника, День социального работника, День учителя, День работников сельского хозяйства и перерабатывающей промышленности;</w:t>
      </w:r>
    </w:p>
    <w:p w:rsidR="00EB22A3" w:rsidRDefault="0091668E">
      <w:pPr>
        <w:pStyle w:val="af5"/>
      </w:pPr>
      <w:r>
        <w:t xml:space="preserve">Общественно-значимые мероприятия: </w:t>
      </w:r>
      <w:proofErr w:type="gramStart"/>
      <w:r>
        <w:t xml:space="preserve">День деревни (села), Открытия клубного сезона, собрания жителей, День борьбы с наркотиками, табаком, День толерантности, День борьбы со </w:t>
      </w:r>
      <w:proofErr w:type="spellStart"/>
      <w:r>
        <w:t>СПИДом</w:t>
      </w:r>
      <w:proofErr w:type="spellEnd"/>
      <w:r>
        <w:t xml:space="preserve"> и др.;</w:t>
      </w:r>
      <w:proofErr w:type="gramEnd"/>
    </w:p>
    <w:p w:rsidR="00EB22A3" w:rsidRDefault="0091668E">
      <w:pPr>
        <w:pStyle w:val="af5"/>
      </w:pPr>
      <w:r>
        <w:t>Патриотические и спортивные мероприятия: республиканский праздник «</w:t>
      </w:r>
      <w:proofErr w:type="spellStart"/>
      <w:r>
        <w:t>Триколор</w:t>
      </w:r>
      <w:proofErr w:type="spellEnd"/>
      <w:r>
        <w:t xml:space="preserve"> единства», посвящённый Дню Государственного флага, акция «Свеча», Проводы в армию, республиканские соревнования по гиревому спорту, соревнования по теннису, волейболу;</w:t>
      </w:r>
    </w:p>
    <w:p w:rsidR="00EB22A3" w:rsidRDefault="0091668E">
      <w:pPr>
        <w:pStyle w:val="af5"/>
      </w:pPr>
      <w:r>
        <w:lastRenderedPageBreak/>
        <w:t>Конкурсы и фестивали: районный фестиваль военно-патриотической песни среди молодых исполнителей «Служу России», межрайонный инклюзивный фестиваль «Таланты без границ», районный фестиваль самодеятельного народного творчества первичных ветеранских организаций, районный фестиваль детского самодеятельного творчества «Мой мир», районная творческая акция «Сохрани себе жизнь».</w:t>
      </w:r>
    </w:p>
    <w:p w:rsidR="00EB22A3" w:rsidRDefault="0091668E">
      <w:pPr>
        <w:pStyle w:val="af5"/>
      </w:pPr>
      <w:r>
        <w:t xml:space="preserve">На базе структурных подразделений МБУК </w:t>
      </w:r>
      <w:proofErr w:type="spellStart"/>
      <w:r>
        <w:t>Сюмсинского</w:t>
      </w:r>
      <w:proofErr w:type="spellEnd"/>
      <w:r>
        <w:t xml:space="preserve"> района «Районный Дом культуры» осуществляют деятельность клубные формирования. </w:t>
      </w:r>
      <w:proofErr w:type="gramStart"/>
      <w:r>
        <w:t>Работают коллективы любительского художественного творчества по вокально-хоровому жанру, театральные, фольклорные, хореографические, инструментальные, декоративно-прикладного творчества, без определенной жанровой направленности (концертные бригады), любительские объединения и клубы по интересам (детские, молодежные, семейные, ветеранские клубы, клубы здорового образа жизни.</w:t>
      </w:r>
      <w:proofErr w:type="gramEnd"/>
    </w:p>
    <w:p w:rsidR="00EB22A3" w:rsidRDefault="0091668E">
      <w:pPr>
        <w:pStyle w:val="af5"/>
      </w:pPr>
      <w:r>
        <w:t>Всего в районе 114 клубных формирования, в которых занимается 1308 человек,  в том числе для детей 27 формирования в которых занимается 325 человек. Процент участия населения в клубных формированиях и коллективах любительского народного творчества составляет 12,3 %.  В расчете на 1000 человек населения число участников клубных формирований составляет  123,5 человек.</w:t>
      </w:r>
    </w:p>
    <w:p w:rsidR="00EB22A3" w:rsidRDefault="0091668E">
      <w:pPr>
        <w:pStyle w:val="af5"/>
      </w:pPr>
      <w:proofErr w:type="gramStart"/>
      <w:r>
        <w:t>Среди коллективов самодеятельного художественного творчества района 6 имеют звание «народный» и «образцовый», присвоенные в соответствии с Положением, утвержденным постановлением Администрации МО «</w:t>
      </w:r>
      <w:proofErr w:type="spellStart"/>
      <w:r>
        <w:t>Сюмсинский</w:t>
      </w:r>
      <w:proofErr w:type="spellEnd"/>
      <w:r>
        <w:t xml:space="preserve"> район» от 19 октября 2010 г. № 577 «О «народных (образцовых)» коллективах самодеятельного художественного творчества, действующих в муниципальных учреждениях культуры, образования и образовательных учреждений дополнительного образования детей МО «</w:t>
      </w:r>
      <w:proofErr w:type="spellStart"/>
      <w:r>
        <w:t>Сюмсинский</w:t>
      </w:r>
      <w:proofErr w:type="spellEnd"/>
      <w:r>
        <w:t xml:space="preserve"> район».</w:t>
      </w:r>
      <w:proofErr w:type="gramEnd"/>
    </w:p>
    <w:p w:rsidR="00EB22A3" w:rsidRDefault="0091668E">
      <w:pPr>
        <w:pStyle w:val="af5"/>
      </w:pPr>
      <w:r>
        <w:t>Звание «народный (образцовый)» коллектив присваивается за высокое исполнительское мастерство, отмеченное дипломами межрегиональных, республиканских конкурсов, смотров, фестивалей, высокохудожественный уровень репертуара и вклад в просветительскую и общественную деятельность. Детским коллективам, участниками которых являются дети до 17 лет, присваивается звание «образцовый» художественный коллектив; взрослым коллективам присваивается звание «народный» самодеятельный коллектив художественного творчества.</w:t>
      </w:r>
    </w:p>
    <w:p w:rsidR="00EB22A3" w:rsidRDefault="0091668E">
      <w:pPr>
        <w:pStyle w:val="af5"/>
      </w:pPr>
      <w:r>
        <w:t xml:space="preserve">Учреждения культуры в районе размещены в типовых зданиях (5 учреждений) и в приспособленных помещениях (9 учреждений). По состоянию </w:t>
      </w:r>
      <w:proofErr w:type="gramStart"/>
      <w:r>
        <w:t>на конец</w:t>
      </w:r>
      <w:proofErr w:type="gramEnd"/>
      <w:r>
        <w:t xml:space="preserve"> 2023 года капитальный ремонт необходимо  провести в трёх  клубных учреждениях: </w:t>
      </w:r>
      <w:proofErr w:type="spellStart"/>
      <w:r>
        <w:t>Гуртлудском</w:t>
      </w:r>
      <w:proofErr w:type="spellEnd"/>
      <w:r>
        <w:t xml:space="preserve"> СДК, </w:t>
      </w:r>
      <w:proofErr w:type="gramStart"/>
      <w:r>
        <w:t>Орловском</w:t>
      </w:r>
      <w:proofErr w:type="gramEnd"/>
      <w:r>
        <w:t xml:space="preserve"> СДК, </w:t>
      </w:r>
      <w:proofErr w:type="spellStart"/>
      <w:r>
        <w:t>Зонском</w:t>
      </w:r>
      <w:proofErr w:type="spellEnd"/>
      <w:r>
        <w:t xml:space="preserve"> СК. </w:t>
      </w:r>
    </w:p>
    <w:p w:rsidR="00EB22A3" w:rsidRDefault="0091668E">
      <w:pPr>
        <w:pStyle w:val="af5"/>
      </w:pPr>
      <w:r>
        <w:t xml:space="preserve">Численность работников МБУК </w:t>
      </w:r>
      <w:proofErr w:type="spellStart"/>
      <w:r>
        <w:t>Сюмсинского</w:t>
      </w:r>
      <w:proofErr w:type="spellEnd"/>
      <w:r>
        <w:t xml:space="preserve"> района «РДК» составляет 42 человека, в том числе 36 штатных, из них 37 специалистов. Имеют высшее образование 14 работников, в том числе высшее по культуре и искусству – 1; среднее профессиональное – 21, в том числе по культуре и искусству – 21. Из числа штатных работников стаж работы имеют  до 3 лет- 7 человек, от 3 до 10 лет – 8 человек, свыше 10 лет – 21 человек. Средняя заработная плата работников культурно - </w:t>
      </w:r>
      <w:proofErr w:type="spellStart"/>
      <w:r>
        <w:t>досуговых</w:t>
      </w:r>
      <w:proofErr w:type="spellEnd"/>
      <w:r>
        <w:t xml:space="preserve"> учреждений </w:t>
      </w:r>
      <w:proofErr w:type="spellStart"/>
      <w:r>
        <w:t>Сюмсинского</w:t>
      </w:r>
      <w:proofErr w:type="spellEnd"/>
      <w:r>
        <w:t xml:space="preserve"> района в 2023 году составила 34894,56  рублей.</w:t>
      </w:r>
    </w:p>
    <w:p w:rsidR="00EB22A3" w:rsidRDefault="00EB22A3">
      <w:pPr>
        <w:pStyle w:val="af5"/>
      </w:pPr>
    </w:p>
    <w:p w:rsidR="00EB22A3" w:rsidRDefault="0091668E">
      <w:pPr>
        <w:pStyle w:val="af5"/>
        <w:ind w:firstLine="0"/>
        <w:jc w:val="center"/>
        <w:rPr>
          <w:b/>
        </w:rPr>
      </w:pPr>
      <w:r>
        <w:rPr>
          <w:b/>
        </w:rPr>
        <w:t>2. Приоритеты, цели и задачи в сфере деятельности.</w:t>
      </w:r>
    </w:p>
    <w:p w:rsidR="00EB22A3" w:rsidRDefault="0091668E">
      <w:pPr>
        <w:pStyle w:val="af5"/>
      </w:pPr>
      <w: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отнесены вопросы создания условий для обеспечения поселений, входящих в состав муниципального района, услугами по организации досуга и услугами организаций культуры; к вопросам местного значения поселений – создание условий для организации досуга и обеспечения жителей поселения  услугами организаций культуры. В </w:t>
      </w:r>
      <w:proofErr w:type="spellStart"/>
      <w:r>
        <w:t>Сюмсинском</w:t>
      </w:r>
      <w:proofErr w:type="spellEnd"/>
      <w:r>
        <w:t xml:space="preserve"> районе органы местного самоуправления поселений передают полномочия по созданию условий для организации досуга и обеспечению жителей </w:t>
      </w:r>
      <w:r>
        <w:lastRenderedPageBreak/>
        <w:t xml:space="preserve">поселения услугами организаций культуры для исполнения Администрации </w:t>
      </w:r>
      <w:proofErr w:type="spellStart"/>
      <w:r>
        <w:t>Сюмсинского</w:t>
      </w:r>
      <w:proofErr w:type="spellEnd"/>
      <w:r>
        <w:t xml:space="preserve"> района. </w:t>
      </w:r>
    </w:p>
    <w:p w:rsidR="00EB22A3" w:rsidRDefault="0091668E">
      <w:pPr>
        <w:pStyle w:val="af5"/>
        <w:ind w:firstLine="709"/>
      </w:pPr>
      <w: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EB22A3" w:rsidRDefault="0091668E">
      <w:pPr>
        <w:pStyle w:val="af5"/>
        <w:ind w:firstLine="709"/>
      </w:pPr>
      <w:r>
        <w:t xml:space="preserve">Целью подпрограммы является 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 </w:t>
      </w:r>
    </w:p>
    <w:p w:rsidR="00EB22A3" w:rsidRDefault="0091668E">
      <w:pPr>
        <w:pStyle w:val="af5"/>
        <w:ind w:firstLine="709"/>
      </w:pPr>
      <w:r>
        <w:t>Задачи подпрограммы:</w:t>
      </w:r>
    </w:p>
    <w:p w:rsidR="00EB22A3" w:rsidRDefault="0091668E">
      <w:pPr>
        <w:pStyle w:val="af5"/>
        <w:ind w:firstLine="709"/>
        <w:rPr>
          <w:spacing w:val="-2"/>
        </w:rPr>
      </w:pPr>
      <w:r>
        <w:t xml:space="preserve">- организация культурно-массовых мероприятий для жителей </w:t>
      </w:r>
      <w:proofErr w:type="spellStart"/>
      <w:r>
        <w:t>Сюмсинского</w:t>
      </w:r>
      <w:proofErr w:type="spellEnd"/>
      <w:r>
        <w:t xml:space="preserve"> района</w:t>
      </w:r>
      <w:r>
        <w:rPr>
          <w:spacing w:val="-2"/>
        </w:rPr>
        <w:t>;</w:t>
      </w:r>
    </w:p>
    <w:p w:rsidR="00EB22A3" w:rsidRDefault="0091668E">
      <w:pPr>
        <w:pStyle w:val="af5"/>
        <w:ind w:firstLine="709"/>
      </w:pPr>
      <w:r>
        <w:t xml:space="preserve">- повышение качества и доступности муниципальных услуг </w:t>
      </w:r>
      <w:r>
        <w:rPr>
          <w:spacing w:val="-3"/>
        </w:rPr>
        <w:t>по организации досуга и услуг организаций культуры;</w:t>
      </w:r>
    </w:p>
    <w:p w:rsidR="00EB22A3" w:rsidRDefault="0091668E">
      <w:pPr>
        <w:pStyle w:val="af5"/>
      </w:pPr>
      <w:r>
        <w:t xml:space="preserve">- привлечение населения района в </w:t>
      </w:r>
      <w:proofErr w:type="spellStart"/>
      <w:r>
        <w:t>культурно-досуговые</w:t>
      </w:r>
      <w:proofErr w:type="spellEnd"/>
      <w:r>
        <w:t xml:space="preserve"> учреждения за счет повышения качества услуг, применения новых форм и методов работы;</w:t>
      </w:r>
    </w:p>
    <w:p w:rsidR="00EB22A3" w:rsidRDefault="0091668E">
      <w:pPr>
        <w:pStyle w:val="af5"/>
        <w:rPr>
          <w:spacing w:val="-2"/>
        </w:rPr>
      </w:pPr>
      <w:r>
        <w:rPr>
          <w:spacing w:val="-2"/>
        </w:rPr>
        <w:t>- с</w:t>
      </w:r>
      <w:r>
        <w:t>одействие развитию любительского народного творчества</w:t>
      </w:r>
      <w:r>
        <w:rPr>
          <w:spacing w:val="-3"/>
        </w:rPr>
        <w:t>;</w:t>
      </w:r>
    </w:p>
    <w:p w:rsidR="00EB22A3" w:rsidRDefault="0091668E">
      <w:pPr>
        <w:pStyle w:val="af5"/>
      </w:pPr>
      <w:r>
        <w:t>- выявление и поддержка молодых дарований,</w:t>
      </w:r>
      <w:r>
        <w:rPr>
          <w:spacing w:val="-2"/>
        </w:rPr>
        <w:t xml:space="preserve"> новых авторов и исполнителей</w:t>
      </w:r>
      <w:r>
        <w:t>.</w:t>
      </w:r>
    </w:p>
    <w:p w:rsidR="00EB22A3" w:rsidRDefault="00EB22A3">
      <w:pPr>
        <w:pStyle w:val="af5"/>
      </w:pPr>
    </w:p>
    <w:p w:rsidR="00EB22A3" w:rsidRDefault="0091668E">
      <w:pPr>
        <w:pStyle w:val="af5"/>
        <w:ind w:firstLine="0"/>
        <w:jc w:val="center"/>
      </w:pPr>
      <w:r>
        <w:rPr>
          <w:b/>
        </w:rPr>
        <w:t>3. Целевые показатели (индикаторы</w:t>
      </w:r>
      <w:r>
        <w:t>).</w:t>
      </w:r>
    </w:p>
    <w:p w:rsidR="00EB22A3" w:rsidRDefault="0091668E">
      <w:pPr>
        <w:pStyle w:val="af5"/>
      </w:pPr>
      <w:r>
        <w:t>В качестве целевых показателей (индикаторов) подпрограммы определены:</w:t>
      </w:r>
    </w:p>
    <w:p w:rsidR="00EB22A3" w:rsidRDefault="0091668E">
      <w:pPr>
        <w:pStyle w:val="af5"/>
      </w:pPr>
      <w:r>
        <w:t xml:space="preserve">1) Удельный вес населения, участвующего в платных </w:t>
      </w:r>
      <w:proofErr w:type="spellStart"/>
      <w:r>
        <w:t>культурно-досуговых</w:t>
      </w:r>
      <w:proofErr w:type="spellEnd"/>
      <w:r>
        <w:t xml:space="preserve"> мероприятиях, проводимых муниципальными учреждениями культуры, процентов.</w:t>
      </w:r>
    </w:p>
    <w:p w:rsidR="00EB22A3" w:rsidRDefault="0091668E">
      <w:pPr>
        <w:pStyle w:val="af5"/>
      </w:pPr>
      <w:r>
        <w:t xml:space="preserve">Показатель характеризует качество и доступность для населения платных </w:t>
      </w:r>
      <w:proofErr w:type="spellStart"/>
      <w:r>
        <w:t>культурно-досуговых</w:t>
      </w:r>
      <w:proofErr w:type="spellEnd"/>
      <w:r>
        <w:t xml:space="preserve"> мероприятий,  проводимых муниципальными учреждениями культуры. Показатель предусмотрен в  государственной программе Удмуртской Республики «Культура Удмуртии на 2015-2024 годы».</w:t>
      </w:r>
    </w:p>
    <w:p w:rsidR="00EB22A3" w:rsidRDefault="0091668E">
      <w:pPr>
        <w:pStyle w:val="af5"/>
      </w:pPr>
      <w:r>
        <w:t>2) Среднее число участников клубных формирований в расчете на 1000  человек населения, человек.</w:t>
      </w:r>
    </w:p>
    <w:p w:rsidR="00EB22A3" w:rsidRDefault="0091668E">
      <w:pPr>
        <w:pStyle w:val="af5"/>
      </w:pPr>
      <w:r>
        <w:t xml:space="preserve">Показатель характеризует вовлеченность населения в </w:t>
      </w:r>
      <w:proofErr w:type="spellStart"/>
      <w:r>
        <w:t>культурно-досуговую</w:t>
      </w:r>
      <w:proofErr w:type="spellEnd"/>
      <w:r>
        <w:t xml:space="preserve"> деятельность, качество работы учреждения по организации деятельности клубных формирований. Показатель предусмотрен в государственной программе Удмуртской Республики «Культура Удмуртии на 2015-2024 годы», в региональном проекте «Культурная среда» 2019-2024 гг.</w:t>
      </w:r>
    </w:p>
    <w:p w:rsidR="00EB22A3" w:rsidRDefault="0091668E">
      <w:pPr>
        <w:spacing w:after="0" w:line="240" w:lineRule="auto"/>
        <w:ind w:firstLine="708"/>
        <w:rPr>
          <w:rFonts w:ascii="Times New Roman" w:hAnsi="Times New Roman"/>
          <w:sz w:val="24"/>
          <w:szCs w:val="24"/>
        </w:rPr>
      </w:pPr>
      <w:r>
        <w:rPr>
          <w:rFonts w:ascii="Times New Roman" w:hAnsi="Times New Roman"/>
          <w:sz w:val="24"/>
          <w:szCs w:val="24"/>
        </w:rPr>
        <w:t xml:space="preserve">3)  Количество национальных коллективов самодеятельного народного творчества, из числа клубных формирований – не менее 4 единиц.  Показатель предусмотрен в государственной программе Удмуртской Республики «Культура Удмуртии на 2015-2024 годы»  </w:t>
      </w:r>
    </w:p>
    <w:p w:rsidR="00EB22A3" w:rsidRDefault="0091668E">
      <w:pPr>
        <w:pStyle w:val="af5"/>
      </w:pPr>
      <w:r>
        <w:t>4) Увеличение числа посещений культурных мероприятий в 1,8 раз по сравнению с уровнем 2019 года, единиц.</w:t>
      </w:r>
    </w:p>
    <w:p w:rsidR="00EB22A3" w:rsidRDefault="0091668E">
      <w:pPr>
        <w:pStyle w:val="af5"/>
      </w:pPr>
      <w:r>
        <w:t>Сведения о значениях целевых показателей (индикаторов) по годам реализации подпрограммы представлены в приложении 1.</w:t>
      </w:r>
    </w:p>
    <w:p w:rsidR="00EB22A3" w:rsidRDefault="00EB22A3">
      <w:pPr>
        <w:pStyle w:val="af5"/>
        <w:ind w:firstLine="454"/>
      </w:pPr>
    </w:p>
    <w:p w:rsidR="00EB22A3" w:rsidRDefault="0091668E">
      <w:pPr>
        <w:pStyle w:val="af5"/>
        <w:jc w:val="center"/>
        <w:rPr>
          <w:b/>
        </w:rPr>
      </w:pPr>
      <w:r>
        <w:rPr>
          <w:b/>
        </w:rPr>
        <w:t>4. Сроки и этапы реализации.</w:t>
      </w:r>
    </w:p>
    <w:p w:rsidR="00EB22A3" w:rsidRDefault="0091668E">
      <w:pPr>
        <w:shd w:val="clear" w:color="auto" w:fill="FFFFFF"/>
        <w:tabs>
          <w:tab w:val="left" w:pos="1276"/>
        </w:tab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Подпрограмма реализуется в 2022-2028 годах.</w:t>
      </w:r>
    </w:p>
    <w:p w:rsidR="00EB22A3" w:rsidRDefault="00EB22A3">
      <w:pPr>
        <w:pStyle w:val="af5"/>
      </w:pPr>
    </w:p>
    <w:p w:rsidR="00EB22A3" w:rsidRDefault="0091668E">
      <w:pPr>
        <w:pStyle w:val="af5"/>
        <w:jc w:val="center"/>
        <w:rPr>
          <w:b/>
        </w:rPr>
      </w:pPr>
      <w:r>
        <w:rPr>
          <w:b/>
        </w:rPr>
        <w:t>5. Основные мероприятия.</w:t>
      </w:r>
    </w:p>
    <w:p w:rsidR="00EB22A3" w:rsidRDefault="0091668E">
      <w:pPr>
        <w:pStyle w:val="af5"/>
      </w:pPr>
      <w:r>
        <w:t>В рамках подпрограммы реализуются следующие основные мероприятия</w:t>
      </w:r>
    </w:p>
    <w:p w:rsidR="00EB22A3" w:rsidRDefault="0091668E">
      <w:pPr>
        <w:pStyle w:val="af5"/>
        <w:ind w:left="708" w:firstLine="0"/>
      </w:pPr>
      <w:r>
        <w:t>1.Организация досуга и предоставление услуг организаций культуры.</w:t>
      </w:r>
    </w:p>
    <w:p w:rsidR="00EB22A3" w:rsidRDefault="0091668E">
      <w:pPr>
        <w:pStyle w:val="af5"/>
      </w:pPr>
      <w:r>
        <w:t>2.Оказание муниципальными учреждениями муниципальных услуг, выполнение работ, финансовое обеспечение деятельности муниципальных учреждений;</w:t>
      </w:r>
    </w:p>
    <w:p w:rsidR="00EB22A3" w:rsidRDefault="0091668E">
      <w:pPr>
        <w:pStyle w:val="af5"/>
      </w:pPr>
      <w:r>
        <w:t>2.1. Дотации на поддержку мер по обеспечению сбалансированности бюджетов;</w:t>
      </w:r>
    </w:p>
    <w:p w:rsidR="00EB22A3" w:rsidRDefault="0091668E">
      <w:pPr>
        <w:pStyle w:val="af5"/>
      </w:pPr>
      <w:r>
        <w:t xml:space="preserve">2.2. Реализация проектов молодёжного инициативного </w:t>
      </w:r>
      <w:proofErr w:type="spellStart"/>
      <w:r>
        <w:t>бюджетирования</w:t>
      </w:r>
      <w:proofErr w:type="spellEnd"/>
      <w:r>
        <w:t xml:space="preserve"> «Атмосфера»;</w:t>
      </w:r>
    </w:p>
    <w:p w:rsidR="00EB22A3" w:rsidRDefault="0091668E">
      <w:pPr>
        <w:pStyle w:val="af5"/>
      </w:pPr>
      <w:r>
        <w:t xml:space="preserve">2.3. Реализация проектов молодёжного инициативного </w:t>
      </w:r>
      <w:proofErr w:type="spellStart"/>
      <w:r>
        <w:t>бюджетирования</w:t>
      </w:r>
      <w:proofErr w:type="spellEnd"/>
      <w:r>
        <w:t>;</w:t>
      </w:r>
    </w:p>
    <w:p w:rsidR="00EB22A3" w:rsidRDefault="0091668E">
      <w:pPr>
        <w:pStyle w:val="af5"/>
      </w:pPr>
      <w:r>
        <w:lastRenderedPageBreak/>
        <w:t>2.4. Частичная компенсация дополнительных расходов на повышение оплаты труда работников бюджетной сферы;</w:t>
      </w:r>
    </w:p>
    <w:p w:rsidR="00EB22A3" w:rsidRDefault="0091668E">
      <w:pPr>
        <w:pStyle w:val="af5"/>
      </w:pPr>
      <w:r>
        <w:t>2.5 Субсидии бюджетным учреждениям на иные цели (Стимулирование развития муниципальных образований)</w:t>
      </w:r>
    </w:p>
    <w:p w:rsidR="00EB22A3" w:rsidRDefault="0091668E">
      <w:pPr>
        <w:pStyle w:val="af5"/>
      </w:pPr>
      <w:r>
        <w:t>3. Организация внутреннего и въездного туризма, развитие туристической инфраструктуры;</w:t>
      </w:r>
    </w:p>
    <w:p w:rsidR="00EB22A3" w:rsidRDefault="0091668E">
      <w:pPr>
        <w:pStyle w:val="af5"/>
      </w:pPr>
      <w:r>
        <w:t>4. Капитальный ремонт объектов культуры;</w:t>
      </w:r>
    </w:p>
    <w:p w:rsidR="00EB22A3" w:rsidRDefault="0091668E">
      <w:pPr>
        <w:pStyle w:val="af5"/>
      </w:pPr>
      <w:r>
        <w:t>4.1. Капитальный ремонт объектов культуры</w:t>
      </w:r>
    </w:p>
    <w:p w:rsidR="00EB22A3" w:rsidRDefault="0091668E">
      <w:pPr>
        <w:pStyle w:val="af5"/>
      </w:pPr>
      <w:r>
        <w:t>5. Гранты и денежные поощрения лучшим муниципальным учреждениям культуры, находящимся на территориях сельских поселений и их работникам;</w:t>
      </w:r>
    </w:p>
    <w:p w:rsidR="00EB22A3" w:rsidRDefault="0091668E">
      <w:pPr>
        <w:pStyle w:val="af5"/>
      </w:pPr>
      <w:r>
        <w:t>6. Организация мероприятий федеральной целевой программы «Культура России (2012-2018 годы)</w:t>
      </w:r>
    </w:p>
    <w:p w:rsidR="00EB22A3" w:rsidRDefault="0091668E">
      <w:pPr>
        <w:pStyle w:val="af5"/>
      </w:pPr>
      <w:r>
        <w:t>7. Укрепление материально-технической базы;</w:t>
      </w:r>
    </w:p>
    <w:p w:rsidR="00EB22A3" w:rsidRDefault="0091668E">
      <w:pPr>
        <w:pStyle w:val="af5"/>
      </w:pPr>
      <w:r>
        <w:t>7.1. Реализация в Удмуртской республике проектов развития общественной инфраструктуры, основанных на местных инициативах;</w:t>
      </w:r>
    </w:p>
    <w:p w:rsidR="00EB22A3" w:rsidRDefault="0091668E">
      <w:pPr>
        <w:pStyle w:val="af5"/>
      </w:pPr>
      <w:r>
        <w:t>7.2. Поддержка проектов местных инициатив на территории муниципального образования населением населённого пункта, находящегося на территории муниципального образования;</w:t>
      </w:r>
    </w:p>
    <w:p w:rsidR="00EB22A3" w:rsidRDefault="0091668E">
      <w:pPr>
        <w:pStyle w:val="af5"/>
      </w:pPr>
      <w:r>
        <w:t>7.3. Поддержка проектов местных инициатив на территории муниципального образования юридическими лицами (индивидуальными предпринимателями, крестьянским</w:t>
      </w:r>
      <w:proofErr w:type="gramStart"/>
      <w:r>
        <w:t>и(</w:t>
      </w:r>
      <w:proofErr w:type="gramEnd"/>
      <w:r>
        <w:t>фермерскими хозяйствами), предоставившие средства для реализации проекта.</w:t>
      </w:r>
    </w:p>
    <w:p w:rsidR="00EB22A3" w:rsidRDefault="0091668E">
      <w:pPr>
        <w:pStyle w:val="af5"/>
      </w:pPr>
      <w:r>
        <w:t>7.4. Поддержка проектов развития общественной инфраструктуры, основанных на местных инициативах;</w:t>
      </w:r>
    </w:p>
    <w:p w:rsidR="00EB22A3" w:rsidRDefault="0091668E">
      <w:pPr>
        <w:pStyle w:val="af5"/>
      </w:pPr>
      <w:r>
        <w:t>7.5. Оказание муниципальными учреждениями муниципальных услуг, выполнение работ, финансовое обеспечение деятельности муниципальных учреждений;</w:t>
      </w:r>
    </w:p>
    <w:p w:rsidR="00EB22A3" w:rsidRDefault="0091668E">
      <w:pPr>
        <w:pStyle w:val="af5"/>
      </w:pPr>
      <w:r>
        <w:t>7.6. Дотация на поддержку мер по обеспечению сбалансированности бюджетов;</w:t>
      </w:r>
    </w:p>
    <w:p w:rsidR="00EB22A3" w:rsidRDefault="0091668E">
      <w:pPr>
        <w:pStyle w:val="af5"/>
      </w:pPr>
      <w:r>
        <w:t>7.7.Обеспечение развития и укрепления материально-технической базы домов культуры;</w:t>
      </w:r>
    </w:p>
    <w:p w:rsidR="00EB22A3" w:rsidRDefault="0091668E">
      <w:pPr>
        <w:pStyle w:val="af5"/>
      </w:pPr>
      <w:r>
        <w:t>7.8.Обеспечение развития и укрепления материально-технической базы домов культуры в населённых пунктах с числом жителей до 50 тысяч человек;</w:t>
      </w:r>
    </w:p>
    <w:p w:rsidR="00EB22A3" w:rsidRDefault="0091668E">
      <w:pPr>
        <w:pStyle w:val="af5"/>
      </w:pPr>
      <w: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EB22A3" w:rsidRDefault="0091668E">
      <w:pPr>
        <w:pStyle w:val="af5"/>
        <w:tabs>
          <w:tab w:val="left" w:pos="2755"/>
        </w:tabs>
      </w:pPr>
      <w:r>
        <w:tab/>
      </w:r>
    </w:p>
    <w:p w:rsidR="00EB22A3" w:rsidRDefault="0091668E">
      <w:pPr>
        <w:pStyle w:val="af5"/>
        <w:tabs>
          <w:tab w:val="left" w:pos="2755"/>
        </w:tabs>
        <w:rPr>
          <w:b/>
        </w:rPr>
      </w:pPr>
      <w:r>
        <w:rPr>
          <w:b/>
        </w:rPr>
        <w:t>6.Утратил силу: в связи с отсутствием мер муниципального регулирования.</w:t>
      </w:r>
    </w:p>
    <w:p w:rsidR="00EB22A3" w:rsidRDefault="00EB22A3">
      <w:pPr>
        <w:pStyle w:val="af5"/>
        <w:tabs>
          <w:tab w:val="left" w:pos="2755"/>
        </w:tabs>
        <w:rPr>
          <w:b/>
        </w:rPr>
      </w:pPr>
    </w:p>
    <w:p w:rsidR="00EB22A3" w:rsidRDefault="0091668E">
      <w:pPr>
        <w:pStyle w:val="af5"/>
        <w:ind w:firstLine="0"/>
        <w:jc w:val="center"/>
        <w:rPr>
          <w:b/>
        </w:rPr>
      </w:pPr>
      <w:r>
        <w:rPr>
          <w:b/>
        </w:rPr>
        <w:t>7. Прогноз сводных показателей муниципальных заданий.</w:t>
      </w:r>
    </w:p>
    <w:p w:rsidR="00EB22A3" w:rsidRDefault="0091668E">
      <w:pPr>
        <w:pStyle w:val="af5"/>
      </w:pPr>
      <w:r>
        <w:t>В рамках подпрограммы осуществляется:</w:t>
      </w:r>
    </w:p>
    <w:p w:rsidR="00EB22A3" w:rsidRDefault="0091668E">
      <w:pPr>
        <w:pStyle w:val="af5"/>
      </w:pPr>
      <w:r>
        <w:t>1) Оказание муниципальной услуги «Организация деятельности клубных              формирований и формирований самодеятельного народного творчества»»;</w:t>
      </w:r>
    </w:p>
    <w:p w:rsidR="00EB22A3" w:rsidRDefault="0091668E">
      <w:pPr>
        <w:pStyle w:val="af5"/>
      </w:pPr>
      <w:r>
        <w:t>2) Оказание муниципальной услуги «Показ кинофильмов»;</w:t>
      </w:r>
    </w:p>
    <w:p w:rsidR="00EB22A3" w:rsidRDefault="0091668E">
      <w:pPr>
        <w:pStyle w:val="af5"/>
        <w:ind w:firstLine="709"/>
      </w:pPr>
      <w:r>
        <w:t>3) Оказание муниципальной работы «Организация и проведение культурно-массовых мероприятий».</w:t>
      </w:r>
    </w:p>
    <w:p w:rsidR="00EB22A3" w:rsidRDefault="0091668E">
      <w:pPr>
        <w:pStyle w:val="af5"/>
        <w:ind w:firstLine="709"/>
      </w:pPr>
      <w:r>
        <w:t xml:space="preserve">Муниципальные услуги и работы  оказывает МБУК </w:t>
      </w:r>
      <w:proofErr w:type="spellStart"/>
      <w:r>
        <w:t>Сюмсинского</w:t>
      </w:r>
      <w:proofErr w:type="spellEnd"/>
      <w:r>
        <w:t xml:space="preserve"> района «РДК».</w:t>
      </w:r>
    </w:p>
    <w:p w:rsidR="00EB22A3" w:rsidRDefault="0091668E">
      <w:pPr>
        <w:pStyle w:val="af5"/>
      </w:pPr>
      <w:r>
        <w:t>Муниципальные услуги и работы, предоставляемые в рамках подпрограммы, включены в Перечень муниципальных услуг, оказываемых муниципальными бюджетными учреждениями муниципального образования «</w:t>
      </w:r>
      <w:proofErr w:type="spellStart"/>
      <w:r>
        <w:t>Сюмсинский</w:t>
      </w:r>
      <w:proofErr w:type="spellEnd"/>
      <w:r>
        <w:t xml:space="preserve"> район».</w:t>
      </w:r>
    </w:p>
    <w:p w:rsidR="00EB22A3" w:rsidRDefault="0091668E">
      <w:pPr>
        <w:pStyle w:val="af5"/>
      </w:pPr>
      <w:r>
        <w:t>Сведения о прогнозе сводных показателей муниципальных заданий представлены в Приложении 3 к муниципальной программе.</w:t>
      </w:r>
    </w:p>
    <w:p w:rsidR="00EB22A3" w:rsidRDefault="00EB22A3">
      <w:pPr>
        <w:pStyle w:val="af5"/>
      </w:pPr>
    </w:p>
    <w:p w:rsidR="00EB22A3" w:rsidRDefault="00EB22A3">
      <w:pPr>
        <w:pStyle w:val="af5"/>
        <w:ind w:firstLine="0"/>
      </w:pPr>
    </w:p>
    <w:p w:rsidR="00EB22A3" w:rsidRDefault="0091668E">
      <w:pPr>
        <w:pStyle w:val="af5"/>
        <w:jc w:val="center"/>
        <w:rPr>
          <w:b/>
        </w:rPr>
      </w:pPr>
      <w:r>
        <w:rPr>
          <w:b/>
        </w:rPr>
        <w:lastRenderedPageBreak/>
        <w:t>8. Взаимодействие с органами государственной власти и местного самоуправления, организациями и гражданами.</w:t>
      </w:r>
    </w:p>
    <w:p w:rsidR="00EB22A3" w:rsidRDefault="0091668E">
      <w:pPr>
        <w:pStyle w:val="af5"/>
      </w:pPr>
      <w:r>
        <w:t xml:space="preserve">Во взаимодействии с органами государственной власти Удмуртской Республики решаются вопросы капитального ремонта и реконструкции существующих объектов культуры в </w:t>
      </w:r>
      <w:proofErr w:type="spellStart"/>
      <w:r>
        <w:t>Сюмсинском</w:t>
      </w:r>
      <w:proofErr w:type="spellEnd"/>
      <w:r>
        <w:t xml:space="preserve"> районе.</w:t>
      </w:r>
    </w:p>
    <w:p w:rsidR="00EB22A3" w:rsidRDefault="0091668E">
      <w:pPr>
        <w:pStyle w:val="af5"/>
      </w:pPr>
      <w:r>
        <w:t>С органами государственной власти Удмуртской Республики, органами местного самоуправления, государственными и муниципальными учреждениями культуры в Удмуртской Республике осуществляется взаимодействие в целях согласованной организации и проведения культурно-массовых мероприятий.</w:t>
      </w:r>
    </w:p>
    <w:p w:rsidR="00EB22A3" w:rsidRDefault="0091668E">
      <w:pPr>
        <w:pStyle w:val="af5"/>
      </w:pPr>
      <w:r>
        <w:t>Творческие коллективы района принимают участие в мероприятиях межрегионального, республиканского и межрайонного значения.</w:t>
      </w:r>
    </w:p>
    <w:p w:rsidR="00EB22A3" w:rsidRDefault="0091668E">
      <w:pPr>
        <w:pStyle w:val="af5"/>
      </w:pPr>
      <w:r>
        <w:t xml:space="preserve">Непосредственное участие в организации и проведении культурно-массовых мероприятий принимают органы местного самоуправления поселений, расположенных в границах </w:t>
      </w:r>
      <w:proofErr w:type="spellStart"/>
      <w:r>
        <w:t>Сюмсинского</w:t>
      </w:r>
      <w:proofErr w:type="spellEnd"/>
      <w:r>
        <w:t xml:space="preserve"> района. Между Администрацией муниципального образования «</w:t>
      </w:r>
      <w:proofErr w:type="spellStart"/>
      <w:r>
        <w:t>Сюмсинский</w:t>
      </w:r>
      <w:proofErr w:type="spellEnd"/>
      <w:r>
        <w:t xml:space="preserve"> район» и администрациями сельских поселений ежегодно заключаются Соглашения о передаче осуществления полномочий по созданию условий для организации досуга и обеспечению жителей поселения услугами организаций культуры.</w:t>
      </w:r>
    </w:p>
    <w:p w:rsidR="00EB22A3" w:rsidRDefault="0091668E">
      <w:pPr>
        <w:pStyle w:val="af5"/>
      </w:pPr>
      <w:r>
        <w:t>В реализации подпрограммы принимают участие общественные организации: Совет ветеранов, Совет инвалидов, Общественные организации.</w:t>
      </w:r>
    </w:p>
    <w:p w:rsidR="00EB22A3" w:rsidRDefault="0091668E">
      <w:pPr>
        <w:pStyle w:val="af5"/>
      </w:pPr>
      <w:r>
        <w:t>В рамках подпрограммы планируется развивать систему обратной связи с потребителями услуг организаций культуры, в том числе в части рассмотрения и реагирования на жалобы и предложения по совершенствованию их работы, внедрения системы регулярного мониторинга удовлетворенности потребителей качеством и доступностью оказываемых услуг.</w:t>
      </w:r>
    </w:p>
    <w:p w:rsidR="00EB22A3" w:rsidRDefault="00EB22A3">
      <w:pPr>
        <w:pStyle w:val="af5"/>
        <w:rPr>
          <w:b/>
        </w:rPr>
      </w:pPr>
    </w:p>
    <w:p w:rsidR="00EB22A3" w:rsidRDefault="0091668E">
      <w:pPr>
        <w:pStyle w:val="af5"/>
        <w:ind w:firstLine="0"/>
        <w:jc w:val="center"/>
        <w:rPr>
          <w:b/>
        </w:rPr>
      </w:pPr>
      <w:r>
        <w:rPr>
          <w:b/>
        </w:rPr>
        <w:t>9. Ресурсное обеспечение.</w:t>
      </w:r>
    </w:p>
    <w:p w:rsidR="00EB22A3" w:rsidRDefault="0091668E">
      <w:pPr>
        <w:pStyle w:val="af5"/>
      </w:pPr>
      <w:r>
        <w:t xml:space="preserve">Источниками ресурсного обеспечения подпрограммы являются средства бюджета муниципального образования, в том числе </w:t>
      </w:r>
      <w:r>
        <w:rPr>
          <w:color w:val="000000"/>
        </w:rPr>
        <w:t>субсидии из бюджета Удмуртской Республики.</w:t>
      </w:r>
    </w:p>
    <w:p w:rsidR="00EB22A3" w:rsidRPr="00BD022C" w:rsidRDefault="0091668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Сведения о ресурсном обеспечении подпрограммы за счет средств бюджета муниципального образования </w:t>
      </w:r>
      <w:r>
        <w:rPr>
          <w:rFonts w:ascii="Times New Roman" w:hAnsi="Times New Roman" w:cs="Times New Roman"/>
          <w:sz w:val="24"/>
          <w:szCs w:val="24"/>
        </w:rPr>
        <w:t xml:space="preserve">«Муниципальный округ </w:t>
      </w:r>
      <w:proofErr w:type="spellStart"/>
      <w:r>
        <w:rPr>
          <w:rFonts w:ascii="Times New Roman" w:hAnsi="Times New Roman" w:cs="Times New Roman"/>
          <w:sz w:val="24"/>
          <w:szCs w:val="24"/>
        </w:rPr>
        <w:t>Сюмсинский</w:t>
      </w:r>
      <w:proofErr w:type="spellEnd"/>
      <w:r>
        <w:rPr>
          <w:rFonts w:ascii="Times New Roman" w:hAnsi="Times New Roman" w:cs="Times New Roman"/>
          <w:sz w:val="24"/>
          <w:szCs w:val="24"/>
        </w:rPr>
        <w:t xml:space="preserve"> район Удмуртской Республики» </w:t>
      </w:r>
      <w:r w:rsidRPr="00BD022C">
        <w:rPr>
          <w:rFonts w:ascii="Times New Roman" w:hAnsi="Times New Roman" w:cs="Times New Roman"/>
          <w:sz w:val="24"/>
          <w:szCs w:val="24"/>
        </w:rPr>
        <w:t>составляет 253314,1</w:t>
      </w:r>
      <w:r w:rsidRPr="00BD022C">
        <w:rPr>
          <w:rFonts w:ascii="Times New Roman" w:eastAsia="Times New Roman" w:hAnsi="Times New Roman" w:cs="Times New Roman"/>
          <w:sz w:val="24"/>
          <w:szCs w:val="24"/>
        </w:rPr>
        <w:t>тыс</w:t>
      </w:r>
      <w:r w:rsidRPr="00BD022C">
        <w:rPr>
          <w:rFonts w:ascii="Times New Roman" w:hAnsi="Times New Roman" w:cs="Times New Roman"/>
          <w:sz w:val="24"/>
          <w:szCs w:val="24"/>
        </w:rPr>
        <w:t>. рублей, в том числе по годам реализации муниципальной подпрограммы.</w:t>
      </w:r>
    </w:p>
    <w:p w:rsidR="00EB22A3" w:rsidRPr="00BD022C" w:rsidRDefault="0091668E">
      <w:pPr>
        <w:autoSpaceDE w:val="0"/>
        <w:autoSpaceDN w:val="0"/>
        <w:adjustRightInd w:val="0"/>
        <w:spacing w:after="0" w:line="240" w:lineRule="auto"/>
        <w:ind w:left="709"/>
        <w:jc w:val="both"/>
        <w:rPr>
          <w:rFonts w:ascii="Times New Roman" w:hAnsi="Times New Roman" w:cs="Times New Roman"/>
          <w:sz w:val="24"/>
          <w:szCs w:val="24"/>
        </w:rPr>
      </w:pPr>
      <w:r w:rsidRPr="00BD022C">
        <w:rPr>
          <w:rFonts w:ascii="Times New Roman" w:hAnsi="Times New Roman" w:cs="Times New Roman"/>
          <w:sz w:val="24"/>
          <w:szCs w:val="24"/>
        </w:rPr>
        <w:t>2022 год – 26 883,0 тыс. рублей</w:t>
      </w:r>
      <w:proofErr w:type="gramStart"/>
      <w:r w:rsidRPr="00BD022C">
        <w:rPr>
          <w:rFonts w:ascii="Times New Roman" w:hAnsi="Times New Roman" w:cs="Times New Roman"/>
          <w:sz w:val="24"/>
          <w:szCs w:val="24"/>
        </w:rPr>
        <w:t xml:space="preserve"> ;</w:t>
      </w:r>
      <w:proofErr w:type="gramEnd"/>
    </w:p>
    <w:p w:rsidR="00EB22A3" w:rsidRPr="00BD022C" w:rsidRDefault="0091668E">
      <w:pPr>
        <w:autoSpaceDE w:val="0"/>
        <w:autoSpaceDN w:val="0"/>
        <w:adjustRightInd w:val="0"/>
        <w:spacing w:after="0" w:line="240" w:lineRule="auto"/>
        <w:ind w:left="743"/>
        <w:jc w:val="both"/>
        <w:rPr>
          <w:rFonts w:ascii="Times New Roman" w:hAnsi="Times New Roman" w:cs="Times New Roman"/>
          <w:sz w:val="24"/>
          <w:szCs w:val="24"/>
        </w:rPr>
      </w:pPr>
      <w:r w:rsidRPr="00BD022C">
        <w:rPr>
          <w:rFonts w:ascii="Times New Roman" w:hAnsi="Times New Roman" w:cs="Times New Roman"/>
          <w:sz w:val="24"/>
          <w:szCs w:val="24"/>
        </w:rPr>
        <w:t>2023 год – 26708,1 тыс. рублей;</w:t>
      </w:r>
    </w:p>
    <w:p w:rsidR="00EB22A3" w:rsidRPr="00BD022C" w:rsidRDefault="0091668E">
      <w:pPr>
        <w:autoSpaceDE w:val="0"/>
        <w:autoSpaceDN w:val="0"/>
        <w:adjustRightInd w:val="0"/>
        <w:spacing w:after="0" w:line="240" w:lineRule="auto"/>
        <w:ind w:left="743"/>
        <w:jc w:val="both"/>
        <w:rPr>
          <w:rFonts w:ascii="Times New Roman" w:hAnsi="Times New Roman" w:cs="Times New Roman"/>
          <w:sz w:val="24"/>
          <w:szCs w:val="24"/>
        </w:rPr>
      </w:pPr>
      <w:r w:rsidRPr="00BD022C">
        <w:rPr>
          <w:rFonts w:ascii="Times New Roman" w:hAnsi="Times New Roman" w:cs="Times New Roman"/>
          <w:sz w:val="24"/>
          <w:szCs w:val="24"/>
        </w:rPr>
        <w:t>2024 год – 36316,9 тыс. рублей;</w:t>
      </w:r>
    </w:p>
    <w:p w:rsidR="00EB22A3" w:rsidRPr="00BD022C" w:rsidRDefault="0091668E">
      <w:pPr>
        <w:autoSpaceDE w:val="0"/>
        <w:autoSpaceDN w:val="0"/>
        <w:adjustRightInd w:val="0"/>
        <w:spacing w:after="0" w:line="240" w:lineRule="auto"/>
        <w:ind w:left="743"/>
        <w:jc w:val="both"/>
        <w:rPr>
          <w:rFonts w:ascii="Times New Roman" w:hAnsi="Times New Roman" w:cs="Times New Roman"/>
          <w:sz w:val="24"/>
          <w:szCs w:val="24"/>
        </w:rPr>
      </w:pPr>
      <w:r w:rsidRPr="00BD022C">
        <w:rPr>
          <w:rFonts w:ascii="Times New Roman" w:hAnsi="Times New Roman" w:cs="Times New Roman"/>
          <w:sz w:val="24"/>
          <w:szCs w:val="24"/>
        </w:rPr>
        <w:t>2025 год -  34801,3 тыс. рублей;</w:t>
      </w:r>
    </w:p>
    <w:p w:rsidR="00EB22A3" w:rsidRPr="00BD022C" w:rsidRDefault="0091668E">
      <w:pPr>
        <w:autoSpaceDE w:val="0"/>
        <w:autoSpaceDN w:val="0"/>
        <w:adjustRightInd w:val="0"/>
        <w:spacing w:after="0" w:line="240" w:lineRule="auto"/>
        <w:ind w:left="743"/>
        <w:jc w:val="both"/>
        <w:rPr>
          <w:rFonts w:ascii="Times New Roman" w:hAnsi="Times New Roman" w:cs="Times New Roman"/>
          <w:sz w:val="24"/>
          <w:szCs w:val="24"/>
        </w:rPr>
      </w:pPr>
      <w:r w:rsidRPr="00BD022C">
        <w:rPr>
          <w:rFonts w:ascii="Times New Roman" w:hAnsi="Times New Roman" w:cs="Times New Roman"/>
          <w:sz w:val="24"/>
          <w:szCs w:val="24"/>
        </w:rPr>
        <w:t>2026 год – 41459,0 тыс. рублей;</w:t>
      </w:r>
    </w:p>
    <w:p w:rsidR="00EB22A3" w:rsidRPr="00BD022C" w:rsidRDefault="0091668E">
      <w:pPr>
        <w:autoSpaceDE w:val="0"/>
        <w:autoSpaceDN w:val="0"/>
        <w:adjustRightInd w:val="0"/>
        <w:spacing w:after="0" w:line="240" w:lineRule="auto"/>
        <w:ind w:left="743"/>
        <w:jc w:val="both"/>
        <w:rPr>
          <w:rFonts w:ascii="Times New Roman" w:hAnsi="Times New Roman" w:cs="Times New Roman"/>
          <w:sz w:val="24"/>
          <w:szCs w:val="24"/>
        </w:rPr>
      </w:pPr>
      <w:r w:rsidRPr="00BD022C">
        <w:rPr>
          <w:rFonts w:ascii="Times New Roman" w:hAnsi="Times New Roman" w:cs="Times New Roman"/>
          <w:sz w:val="24"/>
          <w:szCs w:val="24"/>
        </w:rPr>
        <w:t>2027 год – 43572,9 тыс. рублей;</w:t>
      </w:r>
    </w:p>
    <w:p w:rsidR="00EB22A3" w:rsidRDefault="0091668E">
      <w:pPr>
        <w:autoSpaceDE w:val="0"/>
        <w:autoSpaceDN w:val="0"/>
        <w:adjustRightInd w:val="0"/>
        <w:spacing w:after="0" w:line="240" w:lineRule="auto"/>
        <w:ind w:left="743"/>
        <w:jc w:val="both"/>
        <w:rPr>
          <w:rFonts w:ascii="Times New Roman" w:hAnsi="Times New Roman" w:cs="Times New Roman"/>
          <w:sz w:val="24"/>
          <w:szCs w:val="24"/>
        </w:rPr>
      </w:pPr>
      <w:r w:rsidRPr="00BD022C">
        <w:rPr>
          <w:rFonts w:ascii="Times New Roman" w:hAnsi="Times New Roman" w:cs="Times New Roman"/>
          <w:sz w:val="24"/>
          <w:szCs w:val="24"/>
        </w:rPr>
        <w:t>2028 год – 43572,9 тыс</w:t>
      </w:r>
      <w:r>
        <w:rPr>
          <w:rFonts w:ascii="Times New Roman" w:hAnsi="Times New Roman" w:cs="Times New Roman"/>
          <w:sz w:val="24"/>
          <w:szCs w:val="24"/>
        </w:rPr>
        <w:t>. рублей.</w:t>
      </w:r>
    </w:p>
    <w:p w:rsidR="00EB22A3" w:rsidRDefault="0091668E">
      <w:pPr>
        <w:pStyle w:val="af5"/>
      </w:pPr>
      <w:r>
        <w:t>Ресурсное обеспечение подпрограммы за счет средств бюджета муниципального образования «</w:t>
      </w:r>
      <w:proofErr w:type="spellStart"/>
      <w:r>
        <w:t>Сюмсинский</w:t>
      </w:r>
      <w:proofErr w:type="spellEnd"/>
      <w:r>
        <w:t xml:space="preserve"> район» сформировано:</w:t>
      </w:r>
    </w:p>
    <w:p w:rsidR="00EB22A3" w:rsidRDefault="0091668E">
      <w:pPr>
        <w:pStyle w:val="af5"/>
      </w:pPr>
      <w:r>
        <w:t xml:space="preserve">- на 2022 год - в соответствии с решением Совета депутатов муниципального образования «Муниципальный округ </w:t>
      </w:r>
      <w:proofErr w:type="spellStart"/>
      <w:r>
        <w:t>Сюмсинский</w:t>
      </w:r>
      <w:proofErr w:type="spellEnd"/>
      <w:r>
        <w:t xml:space="preserve"> район Удмуртской Республики» от 16 декабря 2021 года № 71 «О бюджете муниципального образования «</w:t>
      </w:r>
      <w:proofErr w:type="spellStart"/>
      <w:r>
        <w:t>Сюмсинский</w:t>
      </w:r>
      <w:proofErr w:type="spellEnd"/>
      <w:r>
        <w:t xml:space="preserve"> район» на 2022 год и на плановый период 2023 и 2024 годов»;</w:t>
      </w:r>
    </w:p>
    <w:p w:rsidR="00EB22A3" w:rsidRDefault="0091668E">
      <w:pPr>
        <w:pStyle w:val="af5"/>
      </w:pPr>
      <w:r>
        <w:t xml:space="preserve">- на 2023 год - в соответствии с решением Совета депутатов муниципального образования «Муниципальный округ </w:t>
      </w:r>
      <w:proofErr w:type="spellStart"/>
      <w:r>
        <w:t>Сюмсинский</w:t>
      </w:r>
      <w:proofErr w:type="spellEnd"/>
      <w:r>
        <w:t xml:space="preserve"> район Удмуртской Республики» от 22 декабря 2022 года № 214 «О бюджете муниципального образования «Муниципальный округ </w:t>
      </w:r>
      <w:proofErr w:type="spellStart"/>
      <w:r>
        <w:t>Сюмсинский</w:t>
      </w:r>
      <w:proofErr w:type="spellEnd"/>
      <w:r>
        <w:t xml:space="preserve"> район Удмуртской Республики» на 2023 год и на плановый период 2024 и 2025 годов»;</w:t>
      </w:r>
    </w:p>
    <w:p w:rsidR="00EB22A3" w:rsidRDefault="0091668E">
      <w:pPr>
        <w:pStyle w:val="af5"/>
      </w:pPr>
      <w:r>
        <w:t xml:space="preserve">- на 2024 год - в соответствии с решением Совета депутатов муниципального образования «Муниципальный округ </w:t>
      </w:r>
      <w:proofErr w:type="spellStart"/>
      <w:r>
        <w:t>Сюмсинский</w:t>
      </w:r>
      <w:proofErr w:type="spellEnd"/>
      <w:r>
        <w:t xml:space="preserve"> район Удмуртской Республики» от 21 декабря 2023 года № 340 «О бюджете муниципального образования «Муниципальный </w:t>
      </w:r>
      <w:r>
        <w:lastRenderedPageBreak/>
        <w:t xml:space="preserve">округ </w:t>
      </w:r>
      <w:proofErr w:type="spellStart"/>
      <w:r>
        <w:t>Сюмсинский</w:t>
      </w:r>
      <w:proofErr w:type="spellEnd"/>
      <w:r>
        <w:t xml:space="preserve"> район Удмуртской Республики» на 2024 год и на плановый период 2025 и 2026 годов»;</w:t>
      </w:r>
    </w:p>
    <w:p w:rsidR="00EB22A3" w:rsidRDefault="0091668E">
      <w:pPr>
        <w:pStyle w:val="af5"/>
      </w:pPr>
      <w:r>
        <w:t xml:space="preserve">- на 2025 - 2027 годы - в соответствии с решением Совета депутатов муниципального образования «Муниципальный округ </w:t>
      </w:r>
      <w:proofErr w:type="spellStart"/>
      <w:r>
        <w:t>Сюмсинский</w:t>
      </w:r>
      <w:proofErr w:type="spellEnd"/>
      <w:r>
        <w:t xml:space="preserve"> район Удмуртской Республики» от 24 декабря 2024 года № 437 «О бюджете муниципального образования «Муниципальный округ </w:t>
      </w:r>
      <w:proofErr w:type="spellStart"/>
      <w:r>
        <w:t>Сюмсинский</w:t>
      </w:r>
      <w:proofErr w:type="spellEnd"/>
      <w:r>
        <w:t xml:space="preserve"> район Удмуртской Республики» на 2025 год и на плановый период 2026 и 2027 годов»;</w:t>
      </w:r>
    </w:p>
    <w:p w:rsidR="00EB22A3" w:rsidRDefault="0091668E">
      <w:pPr>
        <w:pStyle w:val="af5"/>
      </w:pPr>
      <w:r>
        <w:t>- на 2028 год –  по планируемому бюджету 2027 года.</w:t>
      </w:r>
    </w:p>
    <w:p w:rsidR="00EB22A3" w:rsidRDefault="0091668E">
      <w:pPr>
        <w:pStyle w:val="af5"/>
        <w:ind w:firstLine="709"/>
      </w:pPr>
      <w:r>
        <w:t xml:space="preserve">Ресурсное обеспечение подпрограммы за счет средств бюджета муниципального образования «Муниципальный округ </w:t>
      </w:r>
      <w:proofErr w:type="spellStart"/>
      <w:r>
        <w:t>Сюмсинский</w:t>
      </w:r>
      <w:proofErr w:type="spellEnd"/>
      <w:r>
        <w:t xml:space="preserve"> район Удмуртской Республики» подлежит уточнению в рамках бюджетного цикла.</w:t>
      </w:r>
    </w:p>
    <w:p w:rsidR="00EB22A3" w:rsidRDefault="0091668E">
      <w:pPr>
        <w:pStyle w:val="af5"/>
        <w:ind w:firstLine="709"/>
      </w:pPr>
      <w:r>
        <w:t xml:space="preserve">Средства на капитальное строительство и реконструкцию объектов культуры </w:t>
      </w:r>
      <w:proofErr w:type="spellStart"/>
      <w:r>
        <w:t>Сюмсинского</w:t>
      </w:r>
      <w:proofErr w:type="spellEnd"/>
      <w:r>
        <w:t xml:space="preserve"> района будут учтены в подпрограмме по мере решения вопросов о включении соответствующих объектов в адресную инвестиционную программу Удмуртской Республики.</w:t>
      </w:r>
    </w:p>
    <w:p w:rsidR="00EB22A3" w:rsidRDefault="0091668E">
      <w:pPr>
        <w:pStyle w:val="af5"/>
        <w:ind w:firstLine="709"/>
      </w:pPr>
      <w:r>
        <w:t>Ресурсное обеспечение реализации подпрограммы за счет средств бюджета муниципального образования представлено в Приложении № 4 к муниципальной программе «Развитие культуры».</w:t>
      </w:r>
    </w:p>
    <w:p w:rsidR="00EB22A3" w:rsidRDefault="0091668E">
      <w:pPr>
        <w:pStyle w:val="af5"/>
        <w:ind w:firstLine="709"/>
      </w:pPr>
      <w:r>
        <w:t>Прогнозная (справочная) оценка ресурсного обеспечения реализации подпрограммы за счет всех источников финансирования представлена в Приложении № 5 к муниципальной программе «Развитие культуры».</w:t>
      </w:r>
    </w:p>
    <w:p w:rsidR="00EB22A3" w:rsidRDefault="00EB22A3">
      <w:pPr>
        <w:pStyle w:val="af5"/>
        <w:ind w:firstLine="0"/>
        <w:rPr>
          <w:b/>
        </w:rPr>
      </w:pPr>
    </w:p>
    <w:p w:rsidR="00EB22A3" w:rsidRDefault="0091668E">
      <w:pPr>
        <w:pStyle w:val="af5"/>
        <w:jc w:val="center"/>
        <w:rPr>
          <w:b/>
        </w:rPr>
      </w:pPr>
      <w:r>
        <w:rPr>
          <w:b/>
        </w:rPr>
        <w:t>10. Риски и меры по управлению рисками.</w:t>
      </w:r>
    </w:p>
    <w:p w:rsidR="00EB22A3" w:rsidRDefault="0091668E">
      <w:pPr>
        <w:pStyle w:val="af5"/>
      </w:pPr>
      <w: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t>дств в х</w:t>
      </w:r>
      <w:proofErr w:type="gramEnd"/>
      <w:r>
        <w:t>оде реализации мероприятий подпрограммы. Для управления риском:</w:t>
      </w:r>
    </w:p>
    <w:p w:rsidR="00EB22A3" w:rsidRDefault="0091668E">
      <w:pPr>
        <w:pStyle w:val="af5"/>
      </w:pPr>
      <w:r>
        <w:t>- требуемые объемы бюджетного финансирования обосновываются в рамках бюджетного цикла;</w:t>
      </w:r>
    </w:p>
    <w:p w:rsidR="00EB22A3" w:rsidRDefault="0091668E">
      <w:pPr>
        <w:pStyle w:val="af5"/>
      </w:pPr>
      <w:r>
        <w:t xml:space="preserve">- применяется механизм финансирования районного Дома культуры путем выделения субсидии на выполнение муниципального задания. В муниципальном задании формулируются целевые показатели объема и качества оказания муниципальных услуг,  осуществляется </w:t>
      </w:r>
      <w:proofErr w:type="gramStart"/>
      <w:r>
        <w:t>контроль за</w:t>
      </w:r>
      <w:proofErr w:type="gramEnd"/>
      <w:r>
        <w:t xml:space="preserve"> их выполнением. </w:t>
      </w:r>
    </w:p>
    <w:p w:rsidR="00EB22A3" w:rsidRDefault="0091668E">
      <w:pPr>
        <w:pStyle w:val="af5"/>
      </w:pPr>
      <w:r>
        <w:t>В качестве дополнительного финансирования планируется привлекать средства на реализацию программ (проектов) в области культуры из бюджета Удмуртской Республики на конкурсной основе в виде субсидий на реализацию программ (проектов) некоммерческих организаций.</w:t>
      </w:r>
    </w:p>
    <w:p w:rsidR="00EB22A3" w:rsidRDefault="0091668E">
      <w:pPr>
        <w:pStyle w:val="af5"/>
      </w:pPr>
      <w:r>
        <w:t xml:space="preserve">Решение вопросов, связанных с капитальным строительством и реконструкцией объектов культуры в </w:t>
      </w:r>
      <w:proofErr w:type="spellStart"/>
      <w:r>
        <w:t>Сюмсинском</w:t>
      </w:r>
      <w:proofErr w:type="spellEnd"/>
      <w:r>
        <w:t xml:space="preserve"> районе, будет осуществляться во взаимодействии с органами государственной власти Удмуртской Республики.</w:t>
      </w:r>
    </w:p>
    <w:p w:rsidR="00EB22A3" w:rsidRDefault="0091668E">
      <w:pPr>
        <w:pStyle w:val="af5"/>
      </w:pPr>
      <w:r>
        <w:t xml:space="preserve">Организационные риски связаны с необходимостью координации большого количества участников в процессе проведения массовых культурно-зрелищных мероприятий. В качестве организационного риска также рассматривается ежегодное заключение соглашений с поселениями о передаче полномочий по созданию условий для организации досуга и обеспечению жителей поселения услугами организаций культуры. </w:t>
      </w:r>
    </w:p>
    <w:p w:rsidR="00EB22A3" w:rsidRDefault="0091668E">
      <w:pPr>
        <w:pStyle w:val="af5"/>
      </w:pPr>
      <w:r>
        <w:t>В качестве мер управления организационными рисками будут использоваться:</w:t>
      </w:r>
    </w:p>
    <w:p w:rsidR="00EB22A3" w:rsidRDefault="0091668E">
      <w:pPr>
        <w:pStyle w:val="af5"/>
      </w:pPr>
      <w:r>
        <w:t>- составление планов работ, закрепление ответственности за выполнение мероприятий за конкретными исполнителями;</w:t>
      </w:r>
    </w:p>
    <w:p w:rsidR="00EB22A3" w:rsidRDefault="0091668E">
      <w:pPr>
        <w:pStyle w:val="af5"/>
      </w:pPr>
      <w:r>
        <w:t>- закрепление персональной ответственности за достижение  целевых показателей (индикаторов) муниципальной программы за руководителями и специалистами районного Дома культуры;</w:t>
      </w:r>
    </w:p>
    <w:p w:rsidR="00EB22A3" w:rsidRDefault="0091668E">
      <w:pPr>
        <w:pStyle w:val="af5"/>
      </w:pPr>
      <w:r>
        <w:t xml:space="preserve">- механизм стимулирования руководителей и работников районного Дома культуры, предполагающий установление зависимости заработной платы от полученных </w:t>
      </w:r>
      <w:r>
        <w:lastRenderedPageBreak/>
        <w:t xml:space="preserve">результатов. Данное направление работ предполагает заключение трудовых контрактов с  руководителями и работниками МБУК </w:t>
      </w:r>
      <w:proofErr w:type="spellStart"/>
      <w:r>
        <w:t>Сюмсинского</w:t>
      </w:r>
      <w:proofErr w:type="spellEnd"/>
      <w:r>
        <w:t xml:space="preserve"> района «Районный Дом культуры», в которых заработная плата определяется с учетом результатов показателей эффективной деятельности.</w:t>
      </w:r>
    </w:p>
    <w:p w:rsidR="00EB22A3" w:rsidRDefault="0091668E">
      <w:pPr>
        <w:pStyle w:val="af5"/>
      </w:pPr>
      <w:r>
        <w:t>Кадровые риски связаны с недостаточной квалификацией сотрудников для внедрения новых форм и методов работы. Для минимизации рисков будут проводиться обучающие мероприятия, повышение квалификации работников.</w:t>
      </w:r>
    </w:p>
    <w:p w:rsidR="00EB22A3" w:rsidRDefault="0091668E">
      <w:pPr>
        <w:pStyle w:val="af5"/>
      </w:pPr>
      <w:r>
        <w:t xml:space="preserve">Существует риск ухудшения экономической ситуации, что может повлечь за собой сокращение культурных и духовных потребностей населения. В этом случае будут уточняться мероприятия подпрограммы. </w:t>
      </w:r>
    </w:p>
    <w:p w:rsidR="00EB22A3" w:rsidRDefault="00EB22A3">
      <w:pPr>
        <w:pStyle w:val="af5"/>
        <w:jc w:val="center"/>
        <w:rPr>
          <w:b/>
        </w:rPr>
      </w:pPr>
    </w:p>
    <w:p w:rsidR="00EB22A3" w:rsidRDefault="0091668E">
      <w:pPr>
        <w:pStyle w:val="af5"/>
        <w:ind w:firstLine="0"/>
        <w:jc w:val="center"/>
        <w:rPr>
          <w:b/>
        </w:rPr>
      </w:pPr>
      <w:r>
        <w:rPr>
          <w:b/>
        </w:rPr>
        <w:t>11. Конечные результаты и оценка эффективности.</w:t>
      </w:r>
    </w:p>
    <w:p w:rsidR="00EB22A3" w:rsidRDefault="0091668E">
      <w:pPr>
        <w:pStyle w:val="af5"/>
      </w:pPr>
      <w:r>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достижение следующих значений целевых индикаторов (показателей) к 2028г.</w:t>
      </w:r>
    </w:p>
    <w:p w:rsidR="00EB22A3" w:rsidRDefault="0091668E">
      <w:pPr>
        <w:pStyle w:val="af5"/>
      </w:pPr>
      <w:r>
        <w:t>- среднее число участников клубных формирований в расчете на 1000  человек населения к 2028 году  составит 126 человек;</w:t>
      </w:r>
    </w:p>
    <w:p w:rsidR="00EB22A3" w:rsidRDefault="0091668E">
      <w:pPr>
        <w:pStyle w:val="af5"/>
        <w:ind w:firstLine="709"/>
      </w:pPr>
      <w:r>
        <w:t xml:space="preserve">- удельный вес населения, участвующего в платных культурно - </w:t>
      </w:r>
      <w:proofErr w:type="spellStart"/>
      <w:r>
        <w:t>досуговых</w:t>
      </w:r>
      <w:proofErr w:type="spellEnd"/>
      <w:r>
        <w:t xml:space="preserve"> мероприятиях, проводимых муниципальными учреждениями культуры не менее 143 процентов к 2028 году;</w:t>
      </w:r>
    </w:p>
    <w:p w:rsidR="00EB22A3" w:rsidRDefault="0091668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-количество национальных коллективов самодеятельного народного творчества, из числа клубных формирований – не менее 4 единиц.</w:t>
      </w:r>
    </w:p>
    <w:p w:rsidR="00EB22A3" w:rsidRDefault="0091668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увеличение числа посещений культурных мероприятий в 1,8 раз по сравнению с уровнем 2019 года.</w:t>
      </w:r>
    </w:p>
    <w:p w:rsidR="00EB22A3" w:rsidRDefault="00EB22A3">
      <w:pPr>
        <w:spacing w:after="0" w:line="240" w:lineRule="auto"/>
        <w:ind w:firstLine="709"/>
        <w:rPr>
          <w:rFonts w:ascii="Times New Roman" w:hAnsi="Times New Roman" w:cs="Times New Roman"/>
          <w:sz w:val="24"/>
          <w:szCs w:val="24"/>
        </w:rPr>
      </w:pPr>
    </w:p>
    <w:p w:rsidR="00EB22A3" w:rsidRDefault="0091668E">
      <w:pPr>
        <w:spacing w:after="0" w:line="240" w:lineRule="atLeast"/>
        <w:jc w:val="center"/>
        <w:rPr>
          <w:rFonts w:ascii="Times New Roman" w:hAnsi="Times New Roman"/>
          <w:b/>
          <w:sz w:val="24"/>
          <w:szCs w:val="24"/>
        </w:rPr>
      </w:pPr>
      <w:r>
        <w:rPr>
          <w:rFonts w:ascii="Times New Roman" w:hAnsi="Times New Roman"/>
          <w:b/>
          <w:sz w:val="24"/>
          <w:szCs w:val="24"/>
        </w:rPr>
        <w:t>3.3. Подпрограмма «Создание условий для реализации муниципальной программы».</w:t>
      </w:r>
    </w:p>
    <w:p w:rsidR="00EB22A3" w:rsidRDefault="0091668E">
      <w:pPr>
        <w:spacing w:after="0" w:line="240" w:lineRule="atLeast"/>
        <w:jc w:val="center"/>
        <w:rPr>
          <w:rFonts w:ascii="Times New Roman" w:hAnsi="Times New Roman"/>
          <w:sz w:val="24"/>
          <w:szCs w:val="24"/>
        </w:rPr>
      </w:pPr>
      <w:r>
        <w:rPr>
          <w:rFonts w:ascii="Times New Roman" w:hAnsi="Times New Roman"/>
          <w:b/>
          <w:sz w:val="24"/>
          <w:szCs w:val="24"/>
        </w:rPr>
        <w:t>Краткая характеристика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619"/>
      </w:tblGrid>
      <w:tr w:rsidR="00EB22A3">
        <w:trPr>
          <w:trHeight w:val="565"/>
        </w:trPr>
        <w:tc>
          <w:tcPr>
            <w:tcW w:w="1951" w:type="dxa"/>
          </w:tcPr>
          <w:p w:rsidR="00EB22A3" w:rsidRDefault="0091668E">
            <w:pPr>
              <w:spacing w:after="0" w:line="240" w:lineRule="auto"/>
              <w:jc w:val="both"/>
              <w:rPr>
                <w:rFonts w:ascii="Times New Roman" w:hAnsi="Times New Roman"/>
                <w:sz w:val="24"/>
                <w:szCs w:val="24"/>
              </w:rPr>
            </w:pPr>
            <w:r>
              <w:rPr>
                <w:rFonts w:ascii="Times New Roman" w:hAnsi="Times New Roman"/>
                <w:sz w:val="24"/>
                <w:szCs w:val="24"/>
              </w:rPr>
              <w:t>Наименование подпрограммы</w:t>
            </w:r>
          </w:p>
        </w:tc>
        <w:tc>
          <w:tcPr>
            <w:tcW w:w="7619" w:type="dxa"/>
          </w:tcPr>
          <w:p w:rsidR="00EB22A3" w:rsidRDefault="0091668E">
            <w:pPr>
              <w:spacing w:after="0" w:line="240" w:lineRule="auto"/>
              <w:jc w:val="both"/>
              <w:rPr>
                <w:rFonts w:ascii="Times New Roman" w:hAnsi="Times New Roman"/>
                <w:sz w:val="24"/>
                <w:szCs w:val="24"/>
              </w:rPr>
            </w:pPr>
            <w:r>
              <w:rPr>
                <w:rFonts w:ascii="Times New Roman" w:hAnsi="Times New Roman"/>
                <w:sz w:val="24"/>
                <w:szCs w:val="24"/>
              </w:rPr>
              <w:t>«Создание условий для реализации муниципальной программы»</w:t>
            </w:r>
          </w:p>
        </w:tc>
      </w:tr>
      <w:tr w:rsidR="00EB22A3">
        <w:tc>
          <w:tcPr>
            <w:tcW w:w="1951" w:type="dxa"/>
          </w:tcPr>
          <w:p w:rsidR="00EB22A3" w:rsidRDefault="0091668E">
            <w:pPr>
              <w:spacing w:after="0" w:line="240" w:lineRule="auto"/>
              <w:jc w:val="both"/>
              <w:rPr>
                <w:rFonts w:ascii="Times New Roman" w:hAnsi="Times New Roman"/>
                <w:sz w:val="24"/>
                <w:szCs w:val="24"/>
              </w:rPr>
            </w:pPr>
            <w:r>
              <w:rPr>
                <w:rFonts w:ascii="Times New Roman" w:hAnsi="Times New Roman"/>
                <w:sz w:val="24"/>
                <w:szCs w:val="24"/>
              </w:rPr>
              <w:t xml:space="preserve">Координатор </w:t>
            </w:r>
          </w:p>
        </w:tc>
        <w:tc>
          <w:tcPr>
            <w:tcW w:w="7619" w:type="dxa"/>
          </w:tcPr>
          <w:p w:rsidR="00EB22A3" w:rsidRDefault="0091668E">
            <w:pPr>
              <w:spacing w:after="0" w:line="240" w:lineRule="auto"/>
              <w:jc w:val="both"/>
              <w:rPr>
                <w:rFonts w:ascii="Times New Roman" w:hAnsi="Times New Roman"/>
                <w:sz w:val="24"/>
                <w:szCs w:val="24"/>
              </w:rPr>
            </w:pPr>
            <w:r>
              <w:rPr>
                <w:rFonts w:ascii="Times New Roman" w:hAnsi="Times New Roman"/>
                <w:sz w:val="24"/>
                <w:szCs w:val="24"/>
              </w:rPr>
              <w:t xml:space="preserve">Первый заместитель главы Администрации муниципального образования «Муниципальный округ </w:t>
            </w:r>
            <w:proofErr w:type="spellStart"/>
            <w:r>
              <w:rPr>
                <w:rFonts w:ascii="Times New Roman" w:hAnsi="Times New Roman"/>
                <w:sz w:val="24"/>
                <w:szCs w:val="24"/>
              </w:rPr>
              <w:t>Сюмсинский</w:t>
            </w:r>
            <w:proofErr w:type="spellEnd"/>
            <w:r>
              <w:rPr>
                <w:rFonts w:ascii="Times New Roman" w:hAnsi="Times New Roman"/>
                <w:sz w:val="24"/>
                <w:szCs w:val="24"/>
              </w:rPr>
              <w:t xml:space="preserve"> район Удмуртской Республики»;</w:t>
            </w:r>
          </w:p>
        </w:tc>
      </w:tr>
      <w:tr w:rsidR="00EB22A3">
        <w:tc>
          <w:tcPr>
            <w:tcW w:w="1951" w:type="dxa"/>
          </w:tcPr>
          <w:p w:rsidR="00EB22A3" w:rsidRDefault="0091668E">
            <w:pPr>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w:t>
            </w:r>
          </w:p>
        </w:tc>
        <w:tc>
          <w:tcPr>
            <w:tcW w:w="7619" w:type="dxa"/>
          </w:tcPr>
          <w:p w:rsidR="00EB22A3" w:rsidRDefault="0091668E">
            <w:pPr>
              <w:spacing w:after="0" w:line="240" w:lineRule="auto"/>
              <w:jc w:val="both"/>
              <w:rPr>
                <w:rFonts w:ascii="Times New Roman" w:hAnsi="Times New Roman"/>
                <w:sz w:val="24"/>
                <w:szCs w:val="24"/>
              </w:rPr>
            </w:pPr>
            <w:r>
              <w:rPr>
                <w:rFonts w:ascii="Times New Roman" w:hAnsi="Times New Roman"/>
                <w:sz w:val="24"/>
                <w:szCs w:val="24"/>
              </w:rPr>
              <w:t xml:space="preserve">Отдел культуры Администрации Муниципального образования «Муниципальный округ </w:t>
            </w:r>
            <w:proofErr w:type="spellStart"/>
            <w:r>
              <w:rPr>
                <w:rFonts w:ascii="Times New Roman" w:hAnsi="Times New Roman"/>
                <w:sz w:val="24"/>
                <w:szCs w:val="24"/>
              </w:rPr>
              <w:t>Сюмсинский</w:t>
            </w:r>
            <w:proofErr w:type="spellEnd"/>
            <w:r>
              <w:rPr>
                <w:rFonts w:ascii="Times New Roman" w:hAnsi="Times New Roman"/>
                <w:sz w:val="24"/>
                <w:szCs w:val="24"/>
              </w:rPr>
              <w:t xml:space="preserve"> район Удмуртской Республики», начальник Медведева О.П.</w:t>
            </w:r>
          </w:p>
        </w:tc>
      </w:tr>
      <w:tr w:rsidR="00EB22A3">
        <w:tc>
          <w:tcPr>
            <w:tcW w:w="1951" w:type="dxa"/>
          </w:tcPr>
          <w:p w:rsidR="00EB22A3" w:rsidRDefault="0091668E">
            <w:pPr>
              <w:spacing w:after="0" w:line="240" w:lineRule="auto"/>
              <w:jc w:val="both"/>
              <w:rPr>
                <w:rFonts w:ascii="Times New Roman" w:hAnsi="Times New Roman"/>
                <w:sz w:val="24"/>
                <w:szCs w:val="24"/>
              </w:rPr>
            </w:pPr>
            <w:r>
              <w:rPr>
                <w:rFonts w:ascii="Times New Roman" w:hAnsi="Times New Roman"/>
                <w:sz w:val="24"/>
                <w:szCs w:val="24"/>
              </w:rPr>
              <w:t>Соисполнители</w:t>
            </w:r>
          </w:p>
        </w:tc>
        <w:tc>
          <w:tcPr>
            <w:tcW w:w="7619" w:type="dxa"/>
          </w:tcPr>
          <w:p w:rsidR="00EB22A3" w:rsidRDefault="009166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Муниципальное бюджетное учреждение культуры </w:t>
            </w:r>
            <w:proofErr w:type="spellStart"/>
            <w:r>
              <w:rPr>
                <w:rFonts w:ascii="Times New Roman" w:hAnsi="Times New Roman"/>
                <w:sz w:val="24"/>
                <w:szCs w:val="24"/>
              </w:rPr>
              <w:t>Сюмсинского</w:t>
            </w:r>
            <w:proofErr w:type="spellEnd"/>
            <w:r>
              <w:rPr>
                <w:rFonts w:ascii="Times New Roman" w:hAnsi="Times New Roman"/>
                <w:sz w:val="24"/>
                <w:szCs w:val="24"/>
              </w:rPr>
              <w:t xml:space="preserve"> района «Централизованная библиотечная система»;</w:t>
            </w:r>
          </w:p>
          <w:p w:rsidR="00EB22A3" w:rsidRDefault="0091668E">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sz w:val="24"/>
                <w:szCs w:val="24"/>
              </w:rPr>
              <w:t xml:space="preserve">2) Муниципальное бюджетное учреждение культуры </w:t>
            </w:r>
            <w:proofErr w:type="spellStart"/>
            <w:r>
              <w:rPr>
                <w:rFonts w:ascii="Times New Roman" w:hAnsi="Times New Roman"/>
                <w:sz w:val="24"/>
                <w:szCs w:val="24"/>
              </w:rPr>
              <w:t>Сюмсинского</w:t>
            </w:r>
            <w:proofErr w:type="spellEnd"/>
            <w:r>
              <w:rPr>
                <w:rFonts w:ascii="Times New Roman" w:hAnsi="Times New Roman"/>
                <w:sz w:val="24"/>
                <w:szCs w:val="24"/>
              </w:rPr>
              <w:t xml:space="preserve"> района «Районный Дом культуры».</w:t>
            </w:r>
          </w:p>
        </w:tc>
      </w:tr>
      <w:tr w:rsidR="00EB22A3">
        <w:tc>
          <w:tcPr>
            <w:tcW w:w="1951" w:type="dxa"/>
          </w:tcPr>
          <w:p w:rsidR="00EB22A3" w:rsidRDefault="0091668E">
            <w:pPr>
              <w:spacing w:after="0" w:line="240" w:lineRule="auto"/>
              <w:jc w:val="both"/>
              <w:rPr>
                <w:rFonts w:ascii="Times New Roman" w:hAnsi="Times New Roman"/>
                <w:sz w:val="24"/>
                <w:szCs w:val="24"/>
              </w:rPr>
            </w:pPr>
            <w:r>
              <w:rPr>
                <w:rFonts w:ascii="Times New Roman" w:hAnsi="Times New Roman"/>
                <w:sz w:val="24"/>
                <w:szCs w:val="24"/>
              </w:rPr>
              <w:t xml:space="preserve">Цель </w:t>
            </w:r>
          </w:p>
        </w:tc>
        <w:tc>
          <w:tcPr>
            <w:tcW w:w="7619" w:type="dxa"/>
          </w:tcPr>
          <w:p w:rsidR="00EB22A3" w:rsidRDefault="0091668E">
            <w:pPr>
              <w:pStyle w:val="af3"/>
              <w:numPr>
                <w:ilvl w:val="0"/>
                <w:numId w:val="9"/>
              </w:numPr>
              <w:suppressAutoHyphens/>
              <w:spacing w:before="40"/>
              <w:ind w:left="0" w:firstLine="0"/>
              <w:contextualSpacing w:val="0"/>
              <w:jc w:val="both"/>
              <w:rPr>
                <w:rFonts w:ascii="Times New Roman" w:hAnsi="Times New Roman"/>
              </w:rPr>
            </w:pPr>
            <w:r>
              <w:rPr>
                <w:rFonts w:ascii="Times New Roman" w:eastAsia="Times New Roman" w:hAnsi="Times New Roman"/>
                <w:bCs w:val="0"/>
              </w:rPr>
              <w:t xml:space="preserve">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w:t>
            </w:r>
            <w:proofErr w:type="spellStart"/>
            <w:r>
              <w:rPr>
                <w:rFonts w:ascii="Times New Roman" w:eastAsia="Times New Roman" w:hAnsi="Times New Roman"/>
                <w:bCs w:val="0"/>
              </w:rPr>
              <w:t>поселений</w:t>
            </w:r>
            <w:proofErr w:type="gramStart"/>
            <w:r>
              <w:rPr>
                <w:rFonts w:ascii="Times New Roman" w:eastAsia="Times New Roman" w:hAnsi="Times New Roman"/>
                <w:bCs w:val="0"/>
              </w:rPr>
              <w:t>;</w:t>
            </w:r>
            <w:r>
              <w:rPr>
                <w:rFonts w:ascii="Times New Roman" w:hAnsi="Times New Roman"/>
              </w:rPr>
              <w:t>п</w:t>
            </w:r>
            <w:proofErr w:type="gramEnd"/>
            <w:r>
              <w:rPr>
                <w:rFonts w:ascii="Times New Roman" w:hAnsi="Times New Roman"/>
              </w:rPr>
              <w:t>овышение</w:t>
            </w:r>
            <w:proofErr w:type="spellEnd"/>
            <w:r>
              <w:rPr>
                <w:rFonts w:ascii="Times New Roman" w:hAnsi="Times New Roman"/>
              </w:rPr>
              <w:t xml:space="preserve"> эффективности деятельности в сфере культуры района</w:t>
            </w:r>
          </w:p>
        </w:tc>
      </w:tr>
      <w:tr w:rsidR="00EB22A3">
        <w:tc>
          <w:tcPr>
            <w:tcW w:w="1951" w:type="dxa"/>
          </w:tcPr>
          <w:p w:rsidR="00EB22A3" w:rsidRDefault="0091668E">
            <w:pPr>
              <w:spacing w:line="240" w:lineRule="auto"/>
              <w:jc w:val="both"/>
              <w:rPr>
                <w:rFonts w:ascii="Times New Roman" w:hAnsi="Times New Roman"/>
                <w:sz w:val="24"/>
                <w:szCs w:val="24"/>
              </w:rPr>
            </w:pPr>
            <w:r>
              <w:rPr>
                <w:rFonts w:ascii="Times New Roman" w:hAnsi="Times New Roman"/>
                <w:sz w:val="24"/>
                <w:szCs w:val="24"/>
              </w:rPr>
              <w:t xml:space="preserve">Задачи </w:t>
            </w:r>
          </w:p>
        </w:tc>
        <w:tc>
          <w:tcPr>
            <w:tcW w:w="7619" w:type="dxa"/>
          </w:tcPr>
          <w:p w:rsidR="00EB22A3" w:rsidRDefault="0091668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1)реализация установленных полномочий (функций) отдела</w:t>
            </w:r>
            <w:r>
              <w:rPr>
                <w:rFonts w:ascii="Times New Roman" w:hAnsi="Times New Roman"/>
                <w:sz w:val="24"/>
                <w:szCs w:val="24"/>
              </w:rPr>
              <w:t xml:space="preserve"> культуры Администрации Муниципального образования «Муниципальный округ </w:t>
            </w:r>
            <w:proofErr w:type="spellStart"/>
            <w:r>
              <w:rPr>
                <w:rFonts w:ascii="Times New Roman" w:hAnsi="Times New Roman"/>
                <w:sz w:val="24"/>
                <w:szCs w:val="24"/>
              </w:rPr>
              <w:t>Сюмсинский</w:t>
            </w:r>
            <w:proofErr w:type="spellEnd"/>
            <w:r>
              <w:rPr>
                <w:rFonts w:ascii="Times New Roman" w:hAnsi="Times New Roman"/>
                <w:sz w:val="24"/>
                <w:szCs w:val="24"/>
              </w:rPr>
              <w:t xml:space="preserve"> район Удмуртской Республики»</w:t>
            </w:r>
            <w:r>
              <w:rPr>
                <w:rFonts w:ascii="Times New Roman" w:eastAsia="Times New Roman" w:hAnsi="Times New Roman"/>
                <w:sz w:val="24"/>
                <w:szCs w:val="24"/>
              </w:rPr>
              <w:t>;</w:t>
            </w:r>
          </w:p>
          <w:p w:rsidR="00EB22A3" w:rsidRDefault="0091668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повышение квалификации кадров в отрасли культуры;</w:t>
            </w:r>
          </w:p>
          <w:p w:rsidR="00EB22A3" w:rsidRDefault="0091668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организация управления муниципальной программы;</w:t>
            </w:r>
          </w:p>
          <w:p w:rsidR="00EB22A3" w:rsidRDefault="0091668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4)реализация структурных преобразований в сфере культуры, направленных на повышение эффективности деятельности в данной сфере;</w:t>
            </w:r>
          </w:p>
          <w:p w:rsidR="00EB22A3" w:rsidRDefault="0091668E">
            <w:pPr>
              <w:spacing w:after="0" w:line="240" w:lineRule="auto"/>
              <w:jc w:val="both"/>
              <w:rPr>
                <w:rFonts w:ascii="Times New Roman" w:hAnsi="Times New Roman"/>
                <w:sz w:val="24"/>
                <w:szCs w:val="24"/>
              </w:rPr>
            </w:pPr>
            <w:r>
              <w:rPr>
                <w:rFonts w:ascii="Times New Roman" w:eastAsia="Times New Roman" w:hAnsi="Times New Roman"/>
                <w:sz w:val="24"/>
                <w:szCs w:val="24"/>
              </w:rPr>
              <w:lastRenderedPageBreak/>
              <w:t>5)обеспечение поэтапного доступа социально- ориентированных некоммерческих организаций (дале</w:t>
            </w:r>
            <w:proofErr w:type="gramStart"/>
            <w:r>
              <w:rPr>
                <w:rFonts w:ascii="Times New Roman" w:eastAsia="Times New Roman" w:hAnsi="Times New Roman"/>
                <w:sz w:val="24"/>
                <w:szCs w:val="24"/>
              </w:rPr>
              <w:t>е-</w:t>
            </w:r>
            <w:proofErr w:type="gramEnd"/>
            <w:r>
              <w:rPr>
                <w:rFonts w:ascii="Times New Roman" w:eastAsia="Times New Roman" w:hAnsi="Times New Roman"/>
                <w:sz w:val="24"/>
                <w:szCs w:val="24"/>
              </w:rPr>
              <w:t xml:space="preserve"> СОНКО), осуществляющих деятельность в сфере культуры, к бюджетным средствам, выделяемым на предоставление услуг населению в сфере культуры.</w:t>
            </w:r>
          </w:p>
        </w:tc>
      </w:tr>
      <w:tr w:rsidR="00EB22A3">
        <w:tc>
          <w:tcPr>
            <w:tcW w:w="1951" w:type="dxa"/>
          </w:tcPr>
          <w:p w:rsidR="00EB22A3" w:rsidRDefault="0091668E">
            <w:pPr>
              <w:spacing w:line="240" w:lineRule="auto"/>
              <w:jc w:val="both"/>
              <w:rPr>
                <w:rFonts w:ascii="Times New Roman" w:hAnsi="Times New Roman"/>
                <w:sz w:val="24"/>
                <w:szCs w:val="24"/>
              </w:rPr>
            </w:pPr>
            <w:r>
              <w:rPr>
                <w:rFonts w:ascii="Times New Roman" w:hAnsi="Times New Roman"/>
                <w:sz w:val="24"/>
                <w:szCs w:val="24"/>
              </w:rPr>
              <w:lastRenderedPageBreak/>
              <w:t>Целевые показатели (индикаторы)</w:t>
            </w:r>
          </w:p>
        </w:tc>
        <w:tc>
          <w:tcPr>
            <w:tcW w:w="7619" w:type="dxa"/>
          </w:tcPr>
          <w:p w:rsidR="00EB22A3" w:rsidRDefault="0091668E">
            <w:pPr>
              <w:spacing w:after="0" w:line="240" w:lineRule="auto"/>
              <w:ind w:left="-24"/>
              <w:jc w:val="both"/>
              <w:rPr>
                <w:rFonts w:ascii="Times New Roman" w:hAnsi="Times New Roman"/>
                <w:sz w:val="24"/>
                <w:szCs w:val="24"/>
              </w:rPr>
            </w:pPr>
            <w:r>
              <w:rPr>
                <w:rFonts w:ascii="Times New Roman" w:hAnsi="Times New Roman"/>
                <w:sz w:val="24"/>
                <w:szCs w:val="24"/>
              </w:rPr>
              <w:t xml:space="preserve">1) уровень удовлетворенности населения качеством и доступностью муниципальных услуг в сфере культуры, процентов; </w:t>
            </w:r>
          </w:p>
          <w:p w:rsidR="00EB22A3" w:rsidRDefault="0091668E">
            <w:pPr>
              <w:spacing w:after="0" w:line="240" w:lineRule="auto"/>
              <w:ind w:hanging="24"/>
              <w:jc w:val="both"/>
              <w:rPr>
                <w:rFonts w:ascii="Times New Roman" w:hAnsi="Times New Roman"/>
                <w:sz w:val="24"/>
                <w:szCs w:val="24"/>
              </w:rPr>
            </w:pPr>
            <w:r>
              <w:rPr>
                <w:rFonts w:ascii="Times New Roman" w:hAnsi="Times New Roman"/>
                <w:sz w:val="24"/>
                <w:szCs w:val="24"/>
              </w:rPr>
              <w:t>2) соотношение числа специалистов отрасли, прошедших аттестацию, переподготовку и повышение квалификации, и общего числа специалистов отрасли, процентов;</w:t>
            </w:r>
          </w:p>
          <w:p w:rsidR="00EB22A3" w:rsidRDefault="0091668E">
            <w:pPr>
              <w:spacing w:after="0" w:line="240" w:lineRule="auto"/>
              <w:jc w:val="both"/>
              <w:rPr>
                <w:rFonts w:ascii="Times New Roman" w:hAnsi="Times New Roman"/>
                <w:sz w:val="24"/>
                <w:szCs w:val="24"/>
              </w:rPr>
            </w:pPr>
            <w:r>
              <w:rPr>
                <w:rFonts w:ascii="Times New Roman" w:hAnsi="Times New Roman"/>
                <w:sz w:val="24"/>
                <w:szCs w:val="24"/>
              </w:rPr>
              <w:t>3) соотношение числа специалистов отрасли в возрасте до 35 лет, руководителей учреждений и резерва руководящих кадров в возрасте до 45 лет, и общего числа специалистов отрасли, процентов</w:t>
            </w:r>
          </w:p>
        </w:tc>
      </w:tr>
      <w:tr w:rsidR="00EB22A3">
        <w:tc>
          <w:tcPr>
            <w:tcW w:w="1951" w:type="dxa"/>
          </w:tcPr>
          <w:p w:rsidR="00EB22A3" w:rsidRDefault="0091668E">
            <w:pPr>
              <w:spacing w:after="0" w:line="240" w:lineRule="auto"/>
              <w:jc w:val="both"/>
              <w:rPr>
                <w:rFonts w:ascii="Times New Roman" w:hAnsi="Times New Roman"/>
                <w:sz w:val="24"/>
                <w:szCs w:val="24"/>
              </w:rPr>
            </w:pPr>
            <w:r>
              <w:rPr>
                <w:rFonts w:ascii="Times New Roman" w:hAnsi="Times New Roman"/>
                <w:sz w:val="24"/>
                <w:szCs w:val="24"/>
              </w:rPr>
              <w:t>Сроки и этапы реализации</w:t>
            </w:r>
          </w:p>
        </w:tc>
        <w:tc>
          <w:tcPr>
            <w:tcW w:w="7619" w:type="dxa"/>
          </w:tcPr>
          <w:p w:rsidR="00EB22A3" w:rsidRDefault="0091668E">
            <w:pPr>
              <w:spacing w:after="0" w:line="240" w:lineRule="auto"/>
              <w:jc w:val="both"/>
              <w:rPr>
                <w:rFonts w:ascii="Times New Roman" w:hAnsi="Times New Roman"/>
                <w:sz w:val="24"/>
                <w:szCs w:val="24"/>
              </w:rPr>
            </w:pPr>
            <w:r>
              <w:rPr>
                <w:rFonts w:ascii="Times New Roman" w:hAnsi="Times New Roman"/>
                <w:sz w:val="24"/>
                <w:szCs w:val="24"/>
              </w:rPr>
              <w:t>2022 – 2028 годы</w:t>
            </w:r>
          </w:p>
          <w:p w:rsidR="00EB22A3" w:rsidRDefault="00EB22A3">
            <w:pPr>
              <w:spacing w:after="0" w:line="240" w:lineRule="auto"/>
              <w:jc w:val="both"/>
              <w:rPr>
                <w:rFonts w:ascii="Times New Roman" w:hAnsi="Times New Roman"/>
                <w:sz w:val="24"/>
                <w:szCs w:val="24"/>
              </w:rPr>
            </w:pPr>
          </w:p>
        </w:tc>
      </w:tr>
      <w:tr w:rsidR="00EB22A3">
        <w:tc>
          <w:tcPr>
            <w:tcW w:w="1951" w:type="dxa"/>
          </w:tcPr>
          <w:p w:rsidR="00EB22A3" w:rsidRDefault="0091668E">
            <w:pPr>
              <w:spacing w:line="240" w:lineRule="auto"/>
              <w:jc w:val="both"/>
              <w:rPr>
                <w:rFonts w:ascii="Times New Roman" w:hAnsi="Times New Roman"/>
                <w:sz w:val="24"/>
                <w:szCs w:val="24"/>
                <w:highlight w:val="yellow"/>
              </w:rPr>
            </w:pPr>
            <w:r>
              <w:rPr>
                <w:rFonts w:ascii="Times New Roman" w:hAnsi="Times New Roman"/>
                <w:sz w:val="24"/>
                <w:szCs w:val="24"/>
              </w:rPr>
              <w:t xml:space="preserve">Ресурсное обеспечение за счет средств бюджета </w:t>
            </w:r>
            <w:proofErr w:type="spellStart"/>
            <w:r>
              <w:rPr>
                <w:rFonts w:ascii="Times New Roman" w:hAnsi="Times New Roman"/>
                <w:sz w:val="24"/>
                <w:szCs w:val="24"/>
              </w:rPr>
              <w:t>Сюмсинского</w:t>
            </w:r>
            <w:proofErr w:type="spellEnd"/>
            <w:r>
              <w:rPr>
                <w:rFonts w:ascii="Times New Roman" w:hAnsi="Times New Roman"/>
                <w:sz w:val="24"/>
                <w:szCs w:val="24"/>
              </w:rPr>
              <w:t xml:space="preserve"> района</w:t>
            </w:r>
          </w:p>
        </w:tc>
        <w:tc>
          <w:tcPr>
            <w:tcW w:w="7619" w:type="dxa"/>
          </w:tcPr>
          <w:p w:rsidR="00EB22A3" w:rsidRPr="00BD022C" w:rsidRDefault="0091668E">
            <w:pPr>
              <w:autoSpaceDE w:val="0"/>
              <w:autoSpaceDN w:val="0"/>
              <w:adjustRightInd w:val="0"/>
              <w:spacing w:before="40" w:after="0" w:line="240" w:lineRule="auto"/>
              <w:jc w:val="both"/>
              <w:rPr>
                <w:rFonts w:ascii="Times New Roman" w:hAnsi="Times New Roman"/>
                <w:sz w:val="24"/>
                <w:szCs w:val="24"/>
              </w:rPr>
            </w:pPr>
            <w:r>
              <w:rPr>
                <w:rFonts w:ascii="Times New Roman" w:hAnsi="Times New Roman"/>
                <w:sz w:val="24"/>
                <w:szCs w:val="24"/>
              </w:rPr>
              <w:t xml:space="preserve">Объем финансирования мероприятий подпрограммы за счет средств бюджета муниципального образования «Муниципальный округ </w:t>
            </w:r>
            <w:proofErr w:type="spellStart"/>
            <w:r w:rsidRPr="00BD022C">
              <w:rPr>
                <w:rFonts w:ascii="Times New Roman" w:hAnsi="Times New Roman"/>
                <w:sz w:val="24"/>
                <w:szCs w:val="24"/>
              </w:rPr>
              <w:t>Сюмсинский</w:t>
            </w:r>
            <w:proofErr w:type="spellEnd"/>
            <w:r w:rsidRPr="00BD022C">
              <w:rPr>
                <w:rFonts w:ascii="Times New Roman" w:hAnsi="Times New Roman"/>
                <w:sz w:val="24"/>
                <w:szCs w:val="24"/>
              </w:rPr>
              <w:t xml:space="preserve"> район Удмуртской Республики» составляет 14145,1 тыс. рублей, в том числе:</w:t>
            </w:r>
          </w:p>
          <w:p w:rsidR="00EB22A3" w:rsidRPr="00BD022C" w:rsidRDefault="0091668E">
            <w:pPr>
              <w:autoSpaceDE w:val="0"/>
              <w:autoSpaceDN w:val="0"/>
              <w:adjustRightInd w:val="0"/>
              <w:spacing w:after="0" w:line="240" w:lineRule="auto"/>
              <w:ind w:left="176" w:hanging="142"/>
              <w:jc w:val="both"/>
              <w:rPr>
                <w:rFonts w:ascii="Times New Roman" w:hAnsi="Times New Roman"/>
                <w:sz w:val="24"/>
                <w:szCs w:val="24"/>
              </w:rPr>
            </w:pPr>
            <w:r w:rsidRPr="00BD022C">
              <w:rPr>
                <w:rFonts w:ascii="Times New Roman" w:hAnsi="Times New Roman"/>
                <w:sz w:val="24"/>
                <w:szCs w:val="24"/>
              </w:rPr>
              <w:t>2022 год – 2022,0 тыс. рублей;</w:t>
            </w:r>
          </w:p>
          <w:p w:rsidR="00EB22A3" w:rsidRPr="00BD022C" w:rsidRDefault="0091668E">
            <w:pPr>
              <w:autoSpaceDE w:val="0"/>
              <w:autoSpaceDN w:val="0"/>
              <w:adjustRightInd w:val="0"/>
              <w:spacing w:after="0" w:line="240" w:lineRule="auto"/>
              <w:ind w:left="176" w:hanging="142"/>
              <w:jc w:val="both"/>
              <w:rPr>
                <w:rFonts w:ascii="Times New Roman" w:hAnsi="Times New Roman"/>
                <w:sz w:val="24"/>
                <w:szCs w:val="24"/>
              </w:rPr>
            </w:pPr>
            <w:r w:rsidRPr="00BD022C">
              <w:rPr>
                <w:rFonts w:ascii="Times New Roman" w:hAnsi="Times New Roman"/>
                <w:sz w:val="24"/>
                <w:szCs w:val="24"/>
              </w:rPr>
              <w:t>2023 год – 2006,2 тыс. рублей;</w:t>
            </w:r>
          </w:p>
          <w:p w:rsidR="00EB22A3" w:rsidRPr="00BD022C" w:rsidRDefault="0091668E">
            <w:pPr>
              <w:autoSpaceDE w:val="0"/>
              <w:autoSpaceDN w:val="0"/>
              <w:adjustRightInd w:val="0"/>
              <w:spacing w:after="0" w:line="240" w:lineRule="auto"/>
              <w:ind w:left="176" w:hanging="142"/>
              <w:jc w:val="both"/>
              <w:rPr>
                <w:rFonts w:ascii="Times New Roman" w:hAnsi="Times New Roman"/>
                <w:sz w:val="24"/>
                <w:szCs w:val="24"/>
              </w:rPr>
            </w:pPr>
            <w:r w:rsidRPr="00BD022C">
              <w:rPr>
                <w:rFonts w:ascii="Times New Roman" w:hAnsi="Times New Roman"/>
                <w:sz w:val="24"/>
                <w:szCs w:val="24"/>
              </w:rPr>
              <w:t>2024 год – 1715,1 тыс. рублей;</w:t>
            </w:r>
          </w:p>
          <w:p w:rsidR="00EB22A3" w:rsidRPr="00BD022C" w:rsidRDefault="0091668E">
            <w:pPr>
              <w:autoSpaceDE w:val="0"/>
              <w:autoSpaceDN w:val="0"/>
              <w:adjustRightInd w:val="0"/>
              <w:spacing w:after="0" w:line="240" w:lineRule="auto"/>
              <w:ind w:left="176" w:hanging="142"/>
              <w:jc w:val="both"/>
              <w:rPr>
                <w:rFonts w:ascii="Times New Roman" w:hAnsi="Times New Roman"/>
                <w:sz w:val="24"/>
                <w:szCs w:val="24"/>
              </w:rPr>
            </w:pPr>
            <w:r w:rsidRPr="00BD022C">
              <w:rPr>
                <w:rFonts w:ascii="Times New Roman" w:hAnsi="Times New Roman"/>
                <w:sz w:val="24"/>
                <w:szCs w:val="24"/>
              </w:rPr>
              <w:t>2025 год – 2109,0 тыс. рублей;</w:t>
            </w:r>
          </w:p>
          <w:p w:rsidR="00EB22A3" w:rsidRPr="00BD022C" w:rsidRDefault="0091668E">
            <w:pPr>
              <w:autoSpaceDE w:val="0"/>
              <w:autoSpaceDN w:val="0"/>
              <w:adjustRightInd w:val="0"/>
              <w:spacing w:after="0" w:line="240" w:lineRule="auto"/>
              <w:ind w:left="176" w:hanging="142"/>
              <w:jc w:val="both"/>
              <w:rPr>
                <w:rFonts w:ascii="Times New Roman" w:hAnsi="Times New Roman"/>
                <w:sz w:val="24"/>
                <w:szCs w:val="24"/>
              </w:rPr>
            </w:pPr>
            <w:r w:rsidRPr="00BD022C">
              <w:rPr>
                <w:rFonts w:ascii="Times New Roman" w:hAnsi="Times New Roman"/>
                <w:sz w:val="24"/>
                <w:szCs w:val="24"/>
              </w:rPr>
              <w:t>2026 год – 2097,6 тыс. рублей;</w:t>
            </w:r>
          </w:p>
          <w:p w:rsidR="00EB22A3" w:rsidRPr="00BD022C" w:rsidRDefault="0091668E">
            <w:pPr>
              <w:autoSpaceDE w:val="0"/>
              <w:autoSpaceDN w:val="0"/>
              <w:adjustRightInd w:val="0"/>
              <w:spacing w:after="0" w:line="240" w:lineRule="auto"/>
              <w:ind w:left="176" w:hanging="142"/>
              <w:jc w:val="both"/>
              <w:rPr>
                <w:rFonts w:ascii="Times New Roman" w:hAnsi="Times New Roman"/>
                <w:sz w:val="24"/>
                <w:szCs w:val="24"/>
              </w:rPr>
            </w:pPr>
            <w:r w:rsidRPr="00BD022C">
              <w:rPr>
                <w:rFonts w:ascii="Times New Roman" w:hAnsi="Times New Roman"/>
                <w:sz w:val="24"/>
                <w:szCs w:val="24"/>
              </w:rPr>
              <w:t>2027 год – 2097,6 тыс. рублей;</w:t>
            </w:r>
          </w:p>
          <w:p w:rsidR="00EB22A3" w:rsidRPr="00BD022C" w:rsidRDefault="0091668E">
            <w:pPr>
              <w:autoSpaceDE w:val="0"/>
              <w:autoSpaceDN w:val="0"/>
              <w:adjustRightInd w:val="0"/>
              <w:spacing w:after="0" w:line="240" w:lineRule="auto"/>
              <w:ind w:left="176" w:hanging="142"/>
              <w:jc w:val="both"/>
              <w:rPr>
                <w:rFonts w:ascii="Times New Roman" w:hAnsi="Times New Roman"/>
                <w:sz w:val="24"/>
                <w:szCs w:val="24"/>
              </w:rPr>
            </w:pPr>
            <w:r w:rsidRPr="00BD022C">
              <w:rPr>
                <w:rFonts w:ascii="Times New Roman" w:hAnsi="Times New Roman"/>
                <w:sz w:val="24"/>
                <w:szCs w:val="24"/>
              </w:rPr>
              <w:t>2028 год – 2097,6 тыс. рублей.</w:t>
            </w:r>
          </w:p>
          <w:p w:rsidR="00EB22A3" w:rsidRDefault="0091668E">
            <w:pPr>
              <w:spacing w:after="0" w:line="240" w:lineRule="auto"/>
              <w:jc w:val="both"/>
              <w:rPr>
                <w:rFonts w:ascii="Times New Roman" w:hAnsi="Times New Roman"/>
                <w:color w:val="FF0000"/>
                <w:sz w:val="24"/>
                <w:szCs w:val="24"/>
                <w:highlight w:val="yellow"/>
              </w:rPr>
            </w:pPr>
            <w:r w:rsidRPr="00BD022C">
              <w:rPr>
                <w:rFonts w:ascii="Times New Roman" w:hAnsi="Times New Roman"/>
                <w:sz w:val="24"/>
                <w:szCs w:val="24"/>
              </w:rPr>
              <w:t>Ресурсное обеспечение</w:t>
            </w:r>
            <w:r>
              <w:rPr>
                <w:rFonts w:ascii="Times New Roman" w:hAnsi="Times New Roman"/>
                <w:sz w:val="24"/>
                <w:szCs w:val="24"/>
              </w:rPr>
              <w:t xml:space="preserve"> подпрограммы за счет средств бюджета муниципального образования «Муниципальный округ </w:t>
            </w:r>
            <w:proofErr w:type="spellStart"/>
            <w:r>
              <w:rPr>
                <w:rFonts w:ascii="Times New Roman" w:hAnsi="Times New Roman"/>
                <w:sz w:val="24"/>
                <w:szCs w:val="24"/>
              </w:rPr>
              <w:t>Сюмсинский</w:t>
            </w:r>
            <w:proofErr w:type="spellEnd"/>
            <w:r>
              <w:rPr>
                <w:rFonts w:ascii="Times New Roman" w:hAnsi="Times New Roman"/>
                <w:sz w:val="24"/>
                <w:szCs w:val="24"/>
              </w:rPr>
              <w:t xml:space="preserve">  район Удмуртской Республики» подлежит уточнению в рамках бюджетного цикла.</w:t>
            </w:r>
          </w:p>
        </w:tc>
      </w:tr>
      <w:tr w:rsidR="00EB22A3">
        <w:tc>
          <w:tcPr>
            <w:tcW w:w="1951" w:type="dxa"/>
          </w:tcPr>
          <w:p w:rsidR="00EB22A3" w:rsidRDefault="0091668E">
            <w:pPr>
              <w:spacing w:line="240" w:lineRule="auto"/>
              <w:jc w:val="both"/>
              <w:rPr>
                <w:rFonts w:ascii="Times New Roman" w:hAnsi="Times New Roman"/>
                <w:sz w:val="24"/>
                <w:szCs w:val="24"/>
              </w:rPr>
            </w:pPr>
            <w:r>
              <w:rPr>
                <w:rFonts w:ascii="Times New Roman" w:hAnsi="Times New Roman"/>
                <w:sz w:val="24"/>
                <w:szCs w:val="24"/>
              </w:rPr>
              <w:t>Ожидаемые конечные результаты, оценка планируемой эффективности</w:t>
            </w:r>
          </w:p>
        </w:tc>
        <w:tc>
          <w:tcPr>
            <w:tcW w:w="7619" w:type="dxa"/>
          </w:tcPr>
          <w:p w:rsidR="00EB22A3" w:rsidRDefault="0091668E">
            <w:pPr>
              <w:tabs>
                <w:tab w:val="left" w:pos="359"/>
                <w:tab w:val="left" w:pos="1134"/>
              </w:tabs>
              <w:spacing w:after="0" w:line="240" w:lineRule="auto"/>
              <w:jc w:val="both"/>
              <w:rPr>
                <w:rFonts w:ascii="Times New Roman" w:hAnsi="Times New Roman"/>
                <w:sz w:val="24"/>
                <w:szCs w:val="24"/>
              </w:rPr>
            </w:pPr>
            <w:r>
              <w:rPr>
                <w:rFonts w:ascii="Times New Roman" w:hAnsi="Times New Roman"/>
                <w:sz w:val="24"/>
                <w:szCs w:val="24"/>
              </w:rPr>
              <w:t>Ожидаемым конечным результатом реализации подпрограммы является:</w:t>
            </w:r>
          </w:p>
          <w:p w:rsidR="00EB22A3" w:rsidRDefault="0091668E">
            <w:pPr>
              <w:tabs>
                <w:tab w:val="left" w:pos="359"/>
                <w:tab w:val="left" w:pos="1134"/>
              </w:tabs>
              <w:spacing w:after="0" w:line="240" w:lineRule="auto"/>
              <w:jc w:val="both"/>
              <w:rPr>
                <w:rFonts w:ascii="Times New Roman" w:hAnsi="Times New Roman"/>
                <w:sz w:val="24"/>
                <w:szCs w:val="24"/>
              </w:rPr>
            </w:pPr>
            <w:r>
              <w:rPr>
                <w:rFonts w:ascii="Times New Roman" w:hAnsi="Times New Roman"/>
                <w:sz w:val="24"/>
                <w:szCs w:val="24"/>
              </w:rPr>
              <w:t>1) достижение установленных значений всех целевых показателей (индикаторов) муниципальной программы (в том числе ее подпрограмм);</w:t>
            </w:r>
          </w:p>
          <w:p w:rsidR="00EB22A3" w:rsidRDefault="0091668E">
            <w:pPr>
              <w:tabs>
                <w:tab w:val="left" w:pos="359"/>
                <w:tab w:val="left" w:pos="1134"/>
              </w:tabs>
              <w:spacing w:after="0" w:line="240" w:lineRule="auto"/>
              <w:jc w:val="both"/>
              <w:rPr>
                <w:rFonts w:ascii="Times New Roman" w:hAnsi="Times New Roman"/>
                <w:sz w:val="24"/>
                <w:szCs w:val="24"/>
              </w:rPr>
            </w:pPr>
            <w:r>
              <w:rPr>
                <w:rFonts w:ascii="Times New Roman" w:hAnsi="Times New Roman"/>
                <w:sz w:val="24"/>
                <w:szCs w:val="24"/>
              </w:rPr>
              <w:t>2) ежегодно переподготовку и повышение квалификации будет проходить 9,6  процентов от общего количества специалистов отрасли;</w:t>
            </w:r>
          </w:p>
          <w:p w:rsidR="00EB22A3" w:rsidRDefault="0091668E">
            <w:pPr>
              <w:spacing w:after="0" w:line="240" w:lineRule="auto"/>
              <w:jc w:val="both"/>
              <w:rPr>
                <w:rFonts w:ascii="Times New Roman" w:hAnsi="Times New Roman"/>
                <w:sz w:val="24"/>
                <w:szCs w:val="24"/>
              </w:rPr>
            </w:pPr>
            <w:r>
              <w:rPr>
                <w:rFonts w:ascii="Times New Roman" w:hAnsi="Times New Roman"/>
                <w:color w:val="000000"/>
                <w:sz w:val="24"/>
                <w:szCs w:val="24"/>
              </w:rPr>
              <w:t>3) соотношение числа специалистов отрасли в возрасте до 35 лет, руководителей учреждений и резерва руководящих кадров в возрасте до 45 лет и общего числа специалистов отрасли</w:t>
            </w:r>
            <w:r>
              <w:rPr>
                <w:rFonts w:ascii="Times New Roman" w:hAnsi="Times New Roman"/>
                <w:sz w:val="24"/>
                <w:szCs w:val="24"/>
              </w:rPr>
              <w:t xml:space="preserve"> составит 20,4процентов</w:t>
            </w:r>
          </w:p>
        </w:tc>
      </w:tr>
    </w:tbl>
    <w:p w:rsidR="00EB22A3" w:rsidRDefault="00EB22A3">
      <w:pPr>
        <w:pStyle w:val="2"/>
        <w:keepLines w:val="0"/>
        <w:spacing w:before="0"/>
        <w:ind w:right="709"/>
        <w:rPr>
          <w:rFonts w:ascii="Times New Roman" w:hAnsi="Times New Roman"/>
          <w:b/>
          <w:bCs/>
          <w:color w:val="auto"/>
          <w:sz w:val="24"/>
          <w:szCs w:val="24"/>
        </w:rPr>
      </w:pPr>
    </w:p>
    <w:p w:rsidR="00EB22A3" w:rsidRDefault="0091668E">
      <w:pPr>
        <w:pStyle w:val="2"/>
        <w:keepLines w:val="0"/>
        <w:spacing w:before="0"/>
        <w:ind w:right="709"/>
        <w:jc w:val="center"/>
        <w:rPr>
          <w:rFonts w:ascii="Times New Roman" w:hAnsi="Times New Roman"/>
          <w:b/>
          <w:bCs/>
          <w:color w:val="auto"/>
          <w:sz w:val="24"/>
          <w:szCs w:val="24"/>
        </w:rPr>
      </w:pPr>
      <w:r>
        <w:rPr>
          <w:rFonts w:ascii="Times New Roman" w:hAnsi="Times New Roman"/>
          <w:b/>
          <w:bCs/>
          <w:color w:val="auto"/>
          <w:sz w:val="24"/>
          <w:szCs w:val="24"/>
        </w:rPr>
        <w:t>1.  Характеристика сферы деятельности.</w:t>
      </w:r>
    </w:p>
    <w:p w:rsidR="00EB22A3" w:rsidRDefault="0091668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Администрация муниципального образования «Муниципальный округ </w:t>
      </w:r>
      <w:proofErr w:type="spellStart"/>
      <w:r>
        <w:rPr>
          <w:rFonts w:ascii="Times New Roman" w:hAnsi="Times New Roman"/>
          <w:bCs/>
          <w:sz w:val="24"/>
          <w:szCs w:val="24"/>
        </w:rPr>
        <w:t>Сюмсинский</w:t>
      </w:r>
      <w:proofErr w:type="spellEnd"/>
      <w:r>
        <w:rPr>
          <w:rFonts w:ascii="Times New Roman" w:hAnsi="Times New Roman"/>
          <w:bCs/>
          <w:sz w:val="24"/>
          <w:szCs w:val="24"/>
        </w:rPr>
        <w:t xml:space="preserve"> район Удмуртской Республики» является главным распорядителем бюджетных средств выделяемых на развитие культуры. Выполняет функции и полномочия учредителя муниципальных бюджетных учреждений культуры.</w:t>
      </w:r>
    </w:p>
    <w:p w:rsidR="00EB22A3" w:rsidRDefault="0091668E">
      <w:pPr>
        <w:tabs>
          <w:tab w:val="left" w:pos="1134"/>
        </w:tabs>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color w:val="000000"/>
          <w:sz w:val="24"/>
          <w:szCs w:val="24"/>
        </w:rPr>
        <w:t xml:space="preserve">В целях оказания муниципальных услуг в сфере культуры созданы муниципальные бюджетные учреждения культуры: </w:t>
      </w:r>
      <w:r>
        <w:rPr>
          <w:rFonts w:ascii="Times New Roman" w:hAnsi="Times New Roman"/>
          <w:sz w:val="24"/>
          <w:szCs w:val="24"/>
        </w:rPr>
        <w:t xml:space="preserve">муниципальное бюджетное учреждение культуры </w:t>
      </w:r>
      <w:proofErr w:type="spellStart"/>
      <w:r>
        <w:rPr>
          <w:rFonts w:ascii="Times New Roman" w:hAnsi="Times New Roman"/>
          <w:sz w:val="24"/>
          <w:szCs w:val="24"/>
        </w:rPr>
        <w:t>Сюмсинского</w:t>
      </w:r>
      <w:proofErr w:type="spellEnd"/>
      <w:r>
        <w:rPr>
          <w:rFonts w:ascii="Times New Roman" w:hAnsi="Times New Roman"/>
          <w:sz w:val="24"/>
          <w:szCs w:val="24"/>
        </w:rPr>
        <w:t xml:space="preserve"> района «Централизованная библиотечная система» (МБУК </w:t>
      </w:r>
      <w:proofErr w:type="spellStart"/>
      <w:r>
        <w:rPr>
          <w:rFonts w:ascii="Times New Roman" w:hAnsi="Times New Roman"/>
          <w:sz w:val="24"/>
          <w:szCs w:val="24"/>
        </w:rPr>
        <w:t>Сюмсинского</w:t>
      </w:r>
      <w:proofErr w:type="spellEnd"/>
      <w:r>
        <w:rPr>
          <w:rFonts w:ascii="Times New Roman" w:hAnsi="Times New Roman"/>
          <w:sz w:val="24"/>
          <w:szCs w:val="24"/>
        </w:rPr>
        <w:t xml:space="preserve"> района «ЦБС») и</w:t>
      </w:r>
      <w:r>
        <w:rPr>
          <w:rFonts w:ascii="Times New Roman" w:hAnsi="Times New Roman"/>
          <w:color w:val="000000"/>
          <w:sz w:val="24"/>
          <w:szCs w:val="24"/>
        </w:rPr>
        <w:t xml:space="preserve"> м</w:t>
      </w:r>
      <w:r>
        <w:rPr>
          <w:rFonts w:ascii="Times New Roman" w:hAnsi="Times New Roman"/>
          <w:sz w:val="24"/>
          <w:szCs w:val="24"/>
        </w:rPr>
        <w:t xml:space="preserve">униципальное бюджетное учреждение культуры </w:t>
      </w:r>
      <w:proofErr w:type="spellStart"/>
      <w:r>
        <w:rPr>
          <w:rFonts w:ascii="Times New Roman" w:hAnsi="Times New Roman"/>
          <w:sz w:val="24"/>
          <w:szCs w:val="24"/>
        </w:rPr>
        <w:t>Сюмсинского</w:t>
      </w:r>
      <w:proofErr w:type="spellEnd"/>
      <w:r>
        <w:rPr>
          <w:rFonts w:ascii="Times New Roman" w:hAnsi="Times New Roman"/>
          <w:sz w:val="24"/>
          <w:szCs w:val="24"/>
        </w:rPr>
        <w:t xml:space="preserve"> района «Районный Дом культуры» (МБУК </w:t>
      </w:r>
      <w:proofErr w:type="spellStart"/>
      <w:r>
        <w:rPr>
          <w:rFonts w:ascii="Times New Roman" w:hAnsi="Times New Roman"/>
          <w:sz w:val="24"/>
          <w:szCs w:val="24"/>
        </w:rPr>
        <w:t>Сюмсинского</w:t>
      </w:r>
      <w:proofErr w:type="spellEnd"/>
      <w:r>
        <w:rPr>
          <w:rFonts w:ascii="Times New Roman" w:hAnsi="Times New Roman"/>
          <w:sz w:val="24"/>
          <w:szCs w:val="24"/>
        </w:rPr>
        <w:t xml:space="preserve"> района «РДК»). </w:t>
      </w:r>
    </w:p>
    <w:p w:rsidR="00EB22A3" w:rsidRDefault="0091668E">
      <w:pPr>
        <w:tabs>
          <w:tab w:val="left" w:pos="1134"/>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В соответствии с Федеральным законом от 06.10.2003 года № 131-ФЗ «Об общих принципах организации местного самоуправления в Российской Федерации» органы местного самоуправления ежегодно по соглашениям передают для исполнения </w:t>
      </w:r>
      <w:r>
        <w:rPr>
          <w:rFonts w:ascii="Times New Roman" w:hAnsi="Times New Roman"/>
          <w:sz w:val="24"/>
          <w:szCs w:val="24"/>
        </w:rPr>
        <w:lastRenderedPageBreak/>
        <w:t xml:space="preserve">Администрации муниципального образования «Муниципальный округ </w:t>
      </w:r>
      <w:proofErr w:type="spellStart"/>
      <w:r>
        <w:rPr>
          <w:rFonts w:ascii="Times New Roman" w:hAnsi="Times New Roman"/>
          <w:sz w:val="24"/>
          <w:szCs w:val="24"/>
        </w:rPr>
        <w:t>Сюмсинский</w:t>
      </w:r>
      <w:proofErr w:type="spellEnd"/>
      <w:r>
        <w:rPr>
          <w:rFonts w:ascii="Times New Roman" w:hAnsi="Times New Roman"/>
          <w:sz w:val="24"/>
          <w:szCs w:val="24"/>
        </w:rPr>
        <w:t xml:space="preserve"> район Удмуртской Республики» полномочия: </w:t>
      </w:r>
    </w:p>
    <w:p w:rsidR="00EB22A3" w:rsidRDefault="0091668E">
      <w:pPr>
        <w:pStyle w:val="af3"/>
        <w:numPr>
          <w:ilvl w:val="0"/>
          <w:numId w:val="10"/>
        </w:numPr>
        <w:tabs>
          <w:tab w:val="left" w:pos="1134"/>
        </w:tabs>
        <w:autoSpaceDE w:val="0"/>
        <w:autoSpaceDN w:val="0"/>
        <w:adjustRightInd w:val="0"/>
        <w:spacing w:before="0"/>
        <w:ind w:left="0" w:firstLine="709"/>
        <w:jc w:val="both"/>
        <w:rPr>
          <w:rFonts w:ascii="Times New Roman" w:hAnsi="Times New Roman"/>
          <w:bCs w:val="0"/>
        </w:rPr>
      </w:pPr>
      <w:r>
        <w:rPr>
          <w:rFonts w:ascii="Times New Roman" w:hAnsi="Times New Roman"/>
        </w:rPr>
        <w:t xml:space="preserve">по </w:t>
      </w:r>
      <w:r>
        <w:rPr>
          <w:rFonts w:ascii="Times New Roman" w:hAnsi="Times New Roman"/>
          <w:bCs w:val="0"/>
        </w:rPr>
        <w:t>организации библиотечного обслуживания населения поселений, комплектованию библиотечных фондов;</w:t>
      </w:r>
    </w:p>
    <w:p w:rsidR="00EB22A3" w:rsidRDefault="0091668E">
      <w:pPr>
        <w:pStyle w:val="af3"/>
        <w:numPr>
          <w:ilvl w:val="0"/>
          <w:numId w:val="10"/>
        </w:numPr>
        <w:tabs>
          <w:tab w:val="left" w:pos="1134"/>
        </w:tabs>
        <w:autoSpaceDE w:val="0"/>
        <w:autoSpaceDN w:val="0"/>
        <w:adjustRightInd w:val="0"/>
        <w:spacing w:before="0"/>
        <w:ind w:left="0" w:firstLine="709"/>
        <w:jc w:val="both"/>
        <w:rPr>
          <w:rFonts w:ascii="Times New Roman" w:hAnsi="Times New Roman"/>
        </w:rPr>
      </w:pPr>
      <w:r>
        <w:rPr>
          <w:rFonts w:ascii="Times New Roman" w:hAnsi="Times New Roman"/>
          <w:bCs w:val="0"/>
        </w:rPr>
        <w:t>по  организации досуга и обеспечению жителей поселений услугами организаций культуры.</w:t>
      </w:r>
    </w:p>
    <w:p w:rsidR="00EB22A3" w:rsidRDefault="0091668E">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w:t>
      </w:r>
      <w:r>
        <w:rPr>
          <w:rFonts w:ascii="Times New Roman" w:hAnsi="Times New Roman"/>
          <w:sz w:val="24"/>
          <w:szCs w:val="24"/>
        </w:rPr>
        <w:t xml:space="preserve">МБУК </w:t>
      </w:r>
      <w:proofErr w:type="spellStart"/>
      <w:r>
        <w:rPr>
          <w:rFonts w:ascii="Times New Roman" w:hAnsi="Times New Roman"/>
          <w:sz w:val="24"/>
          <w:szCs w:val="24"/>
        </w:rPr>
        <w:t>Сюмсинского</w:t>
      </w:r>
      <w:proofErr w:type="spellEnd"/>
      <w:r>
        <w:rPr>
          <w:rFonts w:ascii="Times New Roman" w:hAnsi="Times New Roman"/>
          <w:sz w:val="24"/>
          <w:szCs w:val="24"/>
        </w:rPr>
        <w:t xml:space="preserve"> района «ЦБС»</w:t>
      </w:r>
      <w:r>
        <w:rPr>
          <w:rFonts w:ascii="Times New Roman" w:hAnsi="Times New Roman"/>
          <w:color w:val="000000"/>
          <w:sz w:val="24"/>
          <w:szCs w:val="24"/>
        </w:rPr>
        <w:t xml:space="preserve"> и </w:t>
      </w:r>
      <w:r>
        <w:rPr>
          <w:rFonts w:ascii="Times New Roman" w:hAnsi="Times New Roman"/>
          <w:sz w:val="24"/>
          <w:szCs w:val="24"/>
        </w:rPr>
        <w:t xml:space="preserve">МБУК </w:t>
      </w:r>
      <w:proofErr w:type="spellStart"/>
      <w:r>
        <w:rPr>
          <w:rFonts w:ascii="Times New Roman" w:hAnsi="Times New Roman"/>
          <w:sz w:val="24"/>
          <w:szCs w:val="24"/>
        </w:rPr>
        <w:t>Сюмсинского</w:t>
      </w:r>
      <w:proofErr w:type="spellEnd"/>
      <w:r>
        <w:rPr>
          <w:rFonts w:ascii="Times New Roman" w:hAnsi="Times New Roman"/>
          <w:sz w:val="24"/>
          <w:szCs w:val="24"/>
        </w:rPr>
        <w:t xml:space="preserve"> района «РДК» </w:t>
      </w:r>
      <w:r>
        <w:rPr>
          <w:rFonts w:ascii="Times New Roman" w:hAnsi="Times New Roman"/>
          <w:color w:val="000000"/>
          <w:sz w:val="24"/>
          <w:szCs w:val="24"/>
        </w:rPr>
        <w:t xml:space="preserve">образованы филиалы, осуществляющие деятельность в территориях </w:t>
      </w:r>
      <w:proofErr w:type="spellStart"/>
      <w:r>
        <w:rPr>
          <w:rFonts w:ascii="Times New Roman" w:hAnsi="Times New Roman"/>
          <w:color w:val="000000"/>
          <w:sz w:val="24"/>
          <w:szCs w:val="24"/>
        </w:rPr>
        <w:t>Сюмсинского</w:t>
      </w:r>
      <w:proofErr w:type="spellEnd"/>
      <w:r>
        <w:rPr>
          <w:rFonts w:ascii="Times New Roman" w:hAnsi="Times New Roman"/>
          <w:color w:val="000000"/>
          <w:sz w:val="24"/>
          <w:szCs w:val="24"/>
        </w:rPr>
        <w:t xml:space="preserve"> района.</w:t>
      </w:r>
    </w:p>
    <w:p w:rsidR="00EB22A3" w:rsidRDefault="0091668E">
      <w:pPr>
        <w:shd w:val="clear" w:color="auto" w:fill="FFFFFF"/>
        <w:tabs>
          <w:tab w:val="left" w:pos="1276"/>
        </w:tabs>
        <w:spacing w:before="120" w:after="0" w:line="240" w:lineRule="auto"/>
        <w:ind w:left="709" w:right="709"/>
        <w:jc w:val="center"/>
        <w:rPr>
          <w:rFonts w:ascii="Times New Roman" w:hAnsi="Times New Roman"/>
          <w:b/>
          <w:sz w:val="24"/>
          <w:szCs w:val="24"/>
        </w:rPr>
      </w:pPr>
      <w:r>
        <w:rPr>
          <w:rFonts w:ascii="Times New Roman" w:hAnsi="Times New Roman"/>
          <w:b/>
          <w:sz w:val="24"/>
          <w:szCs w:val="24"/>
        </w:rPr>
        <w:t>2. Приоритеты, цели и задачи в сфере деятельности.</w:t>
      </w:r>
    </w:p>
    <w:p w:rsidR="00EB22A3" w:rsidRDefault="0091668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Меры, обеспечивающие достижение целевых показателей (индикаторов) развития сферы культуры:</w:t>
      </w:r>
    </w:p>
    <w:p w:rsidR="00EB22A3" w:rsidRDefault="0091668E">
      <w:pPr>
        <w:pStyle w:val="af3"/>
        <w:numPr>
          <w:ilvl w:val="0"/>
          <w:numId w:val="11"/>
        </w:numPr>
        <w:tabs>
          <w:tab w:val="left" w:pos="1134"/>
        </w:tabs>
        <w:autoSpaceDE w:val="0"/>
        <w:autoSpaceDN w:val="0"/>
        <w:adjustRightInd w:val="0"/>
        <w:spacing w:before="0"/>
        <w:ind w:left="0" w:firstLine="709"/>
        <w:jc w:val="both"/>
        <w:rPr>
          <w:rFonts w:ascii="Times New Roman" w:hAnsi="Times New Roman"/>
          <w:bCs w:val="0"/>
        </w:rPr>
      </w:pPr>
      <w:r>
        <w:rPr>
          <w:rFonts w:ascii="Times New Roman" w:hAnsi="Times New Roman"/>
          <w:bCs w:val="0"/>
        </w:rPr>
        <w:t>создание механизма стимулирования работников учреждений культуры, оказывающих государственные (муниципальные) услуги (выполняющих работы) различной сложности, включающего установление более высокого уровня заработной платы, обеспечение выполнения требований к качеству оказания государственных (муниципальных) услуг, прозрачное формирование оплаты труда, внедрение современных норм труда, направленных на повышение качества оказания государственных (муниципальных) услуг;</w:t>
      </w:r>
    </w:p>
    <w:p w:rsidR="00EB22A3" w:rsidRDefault="0091668E">
      <w:pPr>
        <w:pStyle w:val="af3"/>
        <w:numPr>
          <w:ilvl w:val="0"/>
          <w:numId w:val="11"/>
        </w:numPr>
        <w:tabs>
          <w:tab w:val="left" w:pos="1134"/>
        </w:tabs>
        <w:autoSpaceDE w:val="0"/>
        <w:autoSpaceDN w:val="0"/>
        <w:adjustRightInd w:val="0"/>
        <w:spacing w:before="0"/>
        <w:ind w:left="0" w:firstLine="709"/>
        <w:contextualSpacing w:val="0"/>
        <w:jc w:val="both"/>
        <w:rPr>
          <w:rFonts w:ascii="Times New Roman" w:hAnsi="Times New Roman"/>
          <w:bCs w:val="0"/>
        </w:rPr>
      </w:pPr>
      <w:r>
        <w:rPr>
          <w:rFonts w:ascii="Times New Roman" w:hAnsi="Times New Roman"/>
          <w:bCs w:val="0"/>
        </w:rPr>
        <w:t xml:space="preserve">поэтапный рост оплаты труда работников учреждений культуры, достижение целевых показателей по доведению уровня оплаты труда (средней заработной платы) работников учреждений культуры до средней заработной платы в Удмуртской Республике в соответствии с </w:t>
      </w:r>
      <w:hyperlink r:id="rId10" w:history="1">
        <w:r>
          <w:rPr>
            <w:rFonts w:ascii="Times New Roman" w:hAnsi="Times New Roman"/>
            <w:bCs w:val="0"/>
          </w:rPr>
          <w:t>Указом</w:t>
        </w:r>
      </w:hyperlink>
      <w:r>
        <w:rPr>
          <w:rFonts w:ascii="Times New Roman" w:hAnsi="Times New Roman"/>
          <w:bCs w:val="0"/>
        </w:rPr>
        <w:t xml:space="preserve"> Президента Российской Федерации от 7 мая 2012 года № 597 «О мероприятиях по реализации государственной социальной политики»;</w:t>
      </w:r>
    </w:p>
    <w:p w:rsidR="00EB22A3" w:rsidRDefault="0091668E">
      <w:pPr>
        <w:pStyle w:val="af3"/>
        <w:numPr>
          <w:ilvl w:val="0"/>
          <w:numId w:val="11"/>
        </w:numPr>
        <w:tabs>
          <w:tab w:val="left" w:pos="1134"/>
        </w:tabs>
        <w:autoSpaceDE w:val="0"/>
        <w:autoSpaceDN w:val="0"/>
        <w:adjustRightInd w:val="0"/>
        <w:spacing w:before="0"/>
        <w:ind w:left="0" w:firstLine="709"/>
        <w:contextualSpacing w:val="0"/>
        <w:jc w:val="both"/>
        <w:rPr>
          <w:rFonts w:ascii="Times New Roman" w:hAnsi="Times New Roman"/>
          <w:bCs w:val="0"/>
        </w:rPr>
      </w:pPr>
      <w:r>
        <w:rPr>
          <w:rFonts w:ascii="Times New Roman" w:hAnsi="Times New Roman"/>
          <w:bCs w:val="0"/>
        </w:rPr>
        <w:t>обновление квалификационных требований к работникам, переобучение, повышение квалификации, приток квалифицированных кадров, создание предпосылок для появления в бюджетном секторе конкурентоспособных специалистов и менеджеров, сохранение и развитие кадрового потенциала работников сферы культуры;</w:t>
      </w:r>
    </w:p>
    <w:p w:rsidR="00EB22A3" w:rsidRDefault="0091668E">
      <w:pPr>
        <w:pStyle w:val="af3"/>
        <w:numPr>
          <w:ilvl w:val="0"/>
          <w:numId w:val="11"/>
        </w:numPr>
        <w:tabs>
          <w:tab w:val="left" w:pos="1134"/>
        </w:tabs>
        <w:autoSpaceDE w:val="0"/>
        <w:autoSpaceDN w:val="0"/>
        <w:adjustRightInd w:val="0"/>
        <w:spacing w:before="0"/>
        <w:ind w:left="0" w:firstLine="709"/>
        <w:contextualSpacing w:val="0"/>
        <w:jc w:val="both"/>
        <w:rPr>
          <w:rFonts w:ascii="Times New Roman" w:hAnsi="Times New Roman"/>
          <w:bCs w:val="0"/>
        </w:rPr>
      </w:pPr>
      <w:r>
        <w:rPr>
          <w:rFonts w:ascii="Times New Roman" w:hAnsi="Times New Roman"/>
          <w:bCs w:val="0"/>
        </w:rPr>
        <w:t>реорганизация неэффективных учреждений культуры.</w:t>
      </w:r>
    </w:p>
    <w:p w:rsidR="00EB22A3" w:rsidRDefault="0091668E">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 учетом приоритетов государственной политики определены цели и задачи подпрограммы.</w:t>
      </w:r>
    </w:p>
    <w:p w:rsidR="00EB22A3" w:rsidRDefault="0091668E">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Целями подпрограммы является;</w:t>
      </w:r>
    </w:p>
    <w:p w:rsidR="00EB22A3" w:rsidRDefault="0091668E">
      <w:pPr>
        <w:numPr>
          <w:ilvl w:val="0"/>
          <w:numId w:val="12"/>
        </w:numPr>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color w:val="000000"/>
          <w:sz w:val="24"/>
          <w:szCs w:val="24"/>
        </w:rPr>
        <w:t>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w:t>
      </w:r>
    </w:p>
    <w:p w:rsidR="00EB22A3" w:rsidRDefault="0091668E">
      <w:pPr>
        <w:numPr>
          <w:ilvl w:val="0"/>
          <w:numId w:val="12"/>
        </w:numPr>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sz w:val="24"/>
          <w:szCs w:val="24"/>
        </w:rPr>
        <w:t xml:space="preserve">повышение эффективности и результативности деятельности сферы культуры в </w:t>
      </w:r>
      <w:proofErr w:type="spellStart"/>
      <w:r>
        <w:rPr>
          <w:rFonts w:ascii="Times New Roman" w:hAnsi="Times New Roman"/>
          <w:sz w:val="24"/>
          <w:szCs w:val="24"/>
        </w:rPr>
        <w:t>Сюмсинском</w:t>
      </w:r>
      <w:proofErr w:type="spellEnd"/>
      <w:r>
        <w:rPr>
          <w:rFonts w:ascii="Times New Roman" w:hAnsi="Times New Roman"/>
          <w:sz w:val="24"/>
          <w:szCs w:val="24"/>
        </w:rPr>
        <w:t xml:space="preserve"> районе.</w:t>
      </w:r>
    </w:p>
    <w:p w:rsidR="00EB22A3" w:rsidRDefault="0091668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Для достижения поставленных целей в рамках подпрограммы определены следующие задачи:</w:t>
      </w:r>
    </w:p>
    <w:p w:rsidR="00EB22A3" w:rsidRDefault="0091668E">
      <w:pPr>
        <w:pStyle w:val="af"/>
        <w:spacing w:before="0" w:beforeAutospacing="0" w:after="0" w:afterAutospacing="0"/>
        <w:jc w:val="both"/>
      </w:pPr>
      <w:r>
        <w:tab/>
        <w:t>1) реализация установленных полномочий (функций) отдела культуры;</w:t>
      </w:r>
    </w:p>
    <w:p w:rsidR="00EB22A3" w:rsidRDefault="0091668E">
      <w:pPr>
        <w:pStyle w:val="af"/>
        <w:spacing w:before="0" w:beforeAutospacing="0" w:after="0" w:afterAutospacing="0"/>
        <w:ind w:firstLine="709"/>
        <w:jc w:val="both"/>
      </w:pPr>
      <w:r>
        <w:t>2) повышение квалификации кадров в отрасли культура;</w:t>
      </w:r>
    </w:p>
    <w:p w:rsidR="00EB22A3" w:rsidRDefault="0091668E">
      <w:pPr>
        <w:pStyle w:val="af"/>
        <w:spacing w:before="0" w:beforeAutospacing="0" w:after="0" w:afterAutospacing="0"/>
        <w:ind w:firstLine="709"/>
        <w:jc w:val="both"/>
      </w:pPr>
      <w:r>
        <w:t>3) организация управления муниципальной программой;</w:t>
      </w:r>
    </w:p>
    <w:p w:rsidR="00EB22A3" w:rsidRDefault="0091668E">
      <w:pPr>
        <w:pStyle w:val="af"/>
        <w:spacing w:before="0" w:beforeAutospacing="0" w:after="0" w:afterAutospacing="0"/>
        <w:ind w:firstLine="709"/>
        <w:jc w:val="both"/>
      </w:pPr>
      <w:r>
        <w:t>4) реализация структурных преобразований в сфере культуры, направленных на повышение эффективности деятельности в данной сфере.</w:t>
      </w:r>
    </w:p>
    <w:p w:rsidR="00EB22A3" w:rsidRDefault="00EB22A3">
      <w:pPr>
        <w:pStyle w:val="af"/>
        <w:spacing w:before="0" w:beforeAutospacing="0" w:after="0" w:afterAutospacing="0"/>
        <w:jc w:val="both"/>
        <w:rPr>
          <w:b/>
        </w:rPr>
      </w:pPr>
    </w:p>
    <w:p w:rsidR="00EB22A3" w:rsidRDefault="0091668E">
      <w:pPr>
        <w:keepNext/>
        <w:shd w:val="clear" w:color="auto" w:fill="FFFFFF"/>
        <w:tabs>
          <w:tab w:val="left" w:pos="1276"/>
        </w:tabs>
        <w:spacing w:after="0" w:line="240" w:lineRule="auto"/>
        <w:ind w:left="709" w:right="709"/>
        <w:jc w:val="center"/>
        <w:rPr>
          <w:rFonts w:ascii="Times New Roman" w:hAnsi="Times New Roman"/>
          <w:b/>
          <w:sz w:val="24"/>
          <w:szCs w:val="24"/>
        </w:rPr>
      </w:pPr>
      <w:r>
        <w:rPr>
          <w:rFonts w:ascii="Times New Roman" w:hAnsi="Times New Roman"/>
          <w:b/>
          <w:sz w:val="24"/>
          <w:szCs w:val="24"/>
        </w:rPr>
        <w:t>3. Целевые показатели (индикаторы).</w:t>
      </w:r>
    </w:p>
    <w:p w:rsidR="00EB22A3" w:rsidRDefault="0091668E">
      <w:pPr>
        <w:keepNext/>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В качестве целевых показателей (индикаторов) подпрограммы определены:</w:t>
      </w:r>
    </w:p>
    <w:p w:rsidR="00EB22A3" w:rsidRDefault="0091668E">
      <w:pPr>
        <w:spacing w:after="0" w:line="240" w:lineRule="auto"/>
        <w:ind w:firstLine="720"/>
        <w:jc w:val="both"/>
        <w:rPr>
          <w:rFonts w:ascii="Times New Roman" w:hAnsi="Times New Roman"/>
          <w:sz w:val="24"/>
          <w:szCs w:val="24"/>
        </w:rPr>
      </w:pPr>
      <w:r>
        <w:rPr>
          <w:rFonts w:ascii="Times New Roman" w:hAnsi="Times New Roman"/>
          <w:sz w:val="24"/>
          <w:szCs w:val="24"/>
        </w:rPr>
        <w:t>1) уровень удовлетворенности населения качеством и доступностью муниципальных услуг в сфере культуры, процентов.</w:t>
      </w:r>
    </w:p>
    <w:p w:rsidR="00EB22A3" w:rsidRDefault="0091668E">
      <w:pPr>
        <w:spacing w:after="0" w:line="240" w:lineRule="auto"/>
        <w:ind w:firstLine="708"/>
        <w:jc w:val="both"/>
        <w:rPr>
          <w:rFonts w:ascii="Times New Roman" w:hAnsi="Times New Roman"/>
          <w:sz w:val="24"/>
          <w:szCs w:val="24"/>
        </w:rPr>
      </w:pPr>
      <w:r>
        <w:rPr>
          <w:rFonts w:ascii="Times New Roman" w:hAnsi="Times New Roman"/>
          <w:sz w:val="24"/>
          <w:szCs w:val="24"/>
        </w:rPr>
        <w:t>Показатель характеризует оценку населением качества и доступности муниципальных услуг в сфере культуры.</w:t>
      </w:r>
    </w:p>
    <w:p w:rsidR="00EB22A3" w:rsidRDefault="0091668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2) Соотношение числа специалистов отрасли, прошедших аттестацию, переподготовку и повышение квалификации, и общего числа специалистов отрасли, процентов.</w:t>
      </w:r>
    </w:p>
    <w:p w:rsidR="00EB22A3" w:rsidRDefault="0091668E">
      <w:pPr>
        <w:autoSpaceDE w:val="0"/>
        <w:autoSpaceDN w:val="0"/>
        <w:adjustRightInd w:val="0"/>
        <w:spacing w:after="0" w:line="240" w:lineRule="auto"/>
        <w:ind w:firstLine="709"/>
        <w:jc w:val="both"/>
        <w:rPr>
          <w:rFonts w:ascii="Times New Roman" w:hAnsi="Times New Roman"/>
          <w:color w:val="FF0000"/>
          <w:sz w:val="24"/>
          <w:szCs w:val="24"/>
        </w:rPr>
      </w:pPr>
      <w:r>
        <w:rPr>
          <w:rFonts w:ascii="Times New Roman" w:hAnsi="Times New Roman"/>
          <w:color w:val="000000"/>
          <w:sz w:val="24"/>
          <w:szCs w:val="24"/>
        </w:rPr>
        <w:t>3) Соотношение числа специалистов отрасли в возрасте до 35 лет, руководителей учреждений и резерва руководящих кадров в возрасте до 45 лет к общему числу специалистов отрасли, процентов.</w:t>
      </w:r>
    </w:p>
    <w:p w:rsidR="00EB22A3" w:rsidRDefault="0091668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Ожидаемым конечным результатом реализации подпрограммы является достижение установленных значений всех целевых показателей (индикаторов) муниципальной программы (в том числе ее подпрограмм).</w:t>
      </w:r>
    </w:p>
    <w:p w:rsidR="00EB22A3" w:rsidRDefault="0091668E">
      <w:pPr>
        <w:tabs>
          <w:tab w:val="left" w:pos="1134"/>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EB22A3" w:rsidRDefault="00EB22A3">
      <w:pPr>
        <w:tabs>
          <w:tab w:val="left" w:pos="1134"/>
        </w:tabs>
        <w:autoSpaceDE w:val="0"/>
        <w:autoSpaceDN w:val="0"/>
        <w:adjustRightInd w:val="0"/>
        <w:spacing w:after="0" w:line="240" w:lineRule="auto"/>
        <w:ind w:firstLine="709"/>
        <w:jc w:val="both"/>
        <w:rPr>
          <w:rFonts w:ascii="Times New Roman" w:hAnsi="Times New Roman"/>
          <w:bCs/>
          <w:sz w:val="24"/>
          <w:szCs w:val="24"/>
        </w:rPr>
      </w:pPr>
    </w:p>
    <w:p w:rsidR="00EB22A3" w:rsidRDefault="0091668E">
      <w:pPr>
        <w:shd w:val="clear" w:color="auto" w:fill="FFFFFF"/>
        <w:tabs>
          <w:tab w:val="left" w:pos="1276"/>
        </w:tabs>
        <w:spacing w:after="0" w:line="240" w:lineRule="auto"/>
        <w:ind w:left="709" w:right="709"/>
        <w:jc w:val="center"/>
        <w:rPr>
          <w:rFonts w:ascii="Times New Roman" w:hAnsi="Times New Roman"/>
          <w:b/>
          <w:sz w:val="24"/>
          <w:szCs w:val="24"/>
        </w:rPr>
      </w:pPr>
      <w:r>
        <w:rPr>
          <w:rFonts w:ascii="Times New Roman" w:hAnsi="Times New Roman"/>
          <w:b/>
          <w:sz w:val="24"/>
          <w:szCs w:val="24"/>
        </w:rPr>
        <w:t>4. Сроки и этапы реализации.</w:t>
      </w:r>
    </w:p>
    <w:p w:rsidR="00EB22A3" w:rsidRDefault="0091668E">
      <w:pPr>
        <w:shd w:val="clear" w:color="auto" w:fill="FFFFFF"/>
        <w:tabs>
          <w:tab w:val="left" w:pos="1276"/>
        </w:tabs>
        <w:spacing w:after="0" w:line="240" w:lineRule="auto"/>
        <w:ind w:left="709"/>
        <w:jc w:val="both"/>
        <w:rPr>
          <w:rFonts w:ascii="Times New Roman" w:hAnsi="Times New Roman"/>
          <w:sz w:val="24"/>
          <w:szCs w:val="24"/>
        </w:rPr>
      </w:pPr>
      <w:r>
        <w:rPr>
          <w:rFonts w:ascii="Times New Roman" w:hAnsi="Times New Roman"/>
          <w:sz w:val="24"/>
          <w:szCs w:val="24"/>
        </w:rPr>
        <w:t xml:space="preserve">Подпрограмма реализуется в 2022-2028 годах. </w:t>
      </w:r>
    </w:p>
    <w:p w:rsidR="00EB22A3" w:rsidRDefault="00EB22A3">
      <w:pPr>
        <w:shd w:val="clear" w:color="auto" w:fill="FFFFFF"/>
        <w:tabs>
          <w:tab w:val="left" w:pos="1276"/>
        </w:tabs>
        <w:spacing w:after="0" w:line="240" w:lineRule="auto"/>
        <w:ind w:left="709" w:right="709"/>
        <w:jc w:val="center"/>
        <w:rPr>
          <w:rFonts w:ascii="Times New Roman" w:hAnsi="Times New Roman"/>
          <w:b/>
          <w:sz w:val="24"/>
          <w:szCs w:val="24"/>
        </w:rPr>
      </w:pPr>
    </w:p>
    <w:p w:rsidR="00EB22A3" w:rsidRDefault="0091668E">
      <w:pPr>
        <w:shd w:val="clear" w:color="auto" w:fill="FFFFFF"/>
        <w:tabs>
          <w:tab w:val="left" w:pos="1276"/>
        </w:tabs>
        <w:spacing w:after="0" w:line="240" w:lineRule="auto"/>
        <w:ind w:left="709" w:right="709"/>
        <w:jc w:val="center"/>
        <w:rPr>
          <w:rFonts w:ascii="Times New Roman" w:hAnsi="Times New Roman"/>
          <w:b/>
          <w:sz w:val="24"/>
          <w:szCs w:val="24"/>
        </w:rPr>
      </w:pPr>
      <w:r>
        <w:rPr>
          <w:rFonts w:ascii="Times New Roman" w:hAnsi="Times New Roman"/>
          <w:b/>
          <w:sz w:val="24"/>
          <w:szCs w:val="24"/>
        </w:rPr>
        <w:t>5. Основные мероприятия.</w:t>
      </w:r>
    </w:p>
    <w:p w:rsidR="00EB22A3" w:rsidRDefault="0091668E">
      <w:pPr>
        <w:shd w:val="clear" w:color="auto" w:fill="FFFFFF"/>
        <w:tabs>
          <w:tab w:val="left" w:pos="1276"/>
        </w:tabs>
        <w:spacing w:after="0" w:line="240" w:lineRule="auto"/>
        <w:ind w:right="709" w:firstLine="709"/>
        <w:rPr>
          <w:rFonts w:ascii="Times New Roman" w:hAnsi="Times New Roman"/>
          <w:sz w:val="24"/>
          <w:szCs w:val="24"/>
        </w:rPr>
      </w:pPr>
      <w:r>
        <w:rPr>
          <w:rFonts w:ascii="Times New Roman" w:hAnsi="Times New Roman"/>
          <w:sz w:val="24"/>
          <w:szCs w:val="24"/>
        </w:rPr>
        <w:t>Основные мероприятия в сфере реализации подпрограммы:</w:t>
      </w:r>
    </w:p>
    <w:p w:rsidR="00EB22A3" w:rsidRDefault="0091668E">
      <w:pPr>
        <w:pStyle w:val="af3"/>
        <w:numPr>
          <w:ilvl w:val="0"/>
          <w:numId w:val="13"/>
        </w:numPr>
        <w:shd w:val="clear" w:color="auto" w:fill="FFFFFF"/>
        <w:spacing w:before="0"/>
        <w:ind w:left="0" w:firstLine="709"/>
        <w:jc w:val="both"/>
        <w:rPr>
          <w:rFonts w:ascii="Times New Roman" w:hAnsi="Times New Roman"/>
        </w:rPr>
      </w:pPr>
      <w:r>
        <w:rPr>
          <w:rFonts w:ascii="Times New Roman" w:hAnsi="Times New Roman"/>
        </w:rPr>
        <w:t xml:space="preserve">создание условий для оказания муниципальных услуг, выполнения работ организациями культуры; </w:t>
      </w:r>
    </w:p>
    <w:p w:rsidR="00EB22A3" w:rsidRDefault="0091668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2) в рамках основного мероприятия осуществляется организация бухгалтерского учета в муниципальных бюджетных учреждениях культуры </w:t>
      </w:r>
      <w:proofErr w:type="spellStart"/>
      <w:r>
        <w:rPr>
          <w:rFonts w:ascii="Times New Roman" w:hAnsi="Times New Roman"/>
          <w:sz w:val="24"/>
          <w:szCs w:val="24"/>
        </w:rPr>
        <w:t>Сюмсинского</w:t>
      </w:r>
      <w:proofErr w:type="spellEnd"/>
      <w:r>
        <w:rPr>
          <w:rFonts w:ascii="Times New Roman" w:hAnsi="Times New Roman"/>
          <w:sz w:val="24"/>
          <w:szCs w:val="24"/>
        </w:rPr>
        <w:t xml:space="preserve"> района </w:t>
      </w:r>
      <w:r>
        <w:rPr>
          <w:rFonts w:ascii="Times New Roman" w:hAnsi="Times New Roman" w:cs="Times New Roman"/>
          <w:sz w:val="24"/>
          <w:szCs w:val="24"/>
        </w:rPr>
        <w:t>централизованной бухгалтерией и финансирование расходов:</w:t>
      </w:r>
    </w:p>
    <w:p w:rsidR="00EB22A3" w:rsidRDefault="0091668E">
      <w:pPr>
        <w:pStyle w:val="af3"/>
        <w:numPr>
          <w:ilvl w:val="0"/>
          <w:numId w:val="14"/>
        </w:numPr>
        <w:tabs>
          <w:tab w:val="left" w:pos="1134"/>
        </w:tabs>
        <w:autoSpaceDE w:val="0"/>
        <w:autoSpaceDN w:val="0"/>
        <w:adjustRightInd w:val="0"/>
        <w:spacing w:before="0"/>
        <w:ind w:left="0" w:firstLine="709"/>
        <w:jc w:val="both"/>
        <w:rPr>
          <w:rFonts w:ascii="Times New Roman" w:hAnsi="Times New Roman"/>
        </w:rPr>
      </w:pPr>
      <w:r>
        <w:rPr>
          <w:rFonts w:ascii="Times New Roman" w:hAnsi="Times New Roman"/>
        </w:rPr>
        <w:t>на уплату налога на имущество организаций Администрации муниципального образования «</w:t>
      </w:r>
      <w:proofErr w:type="spellStart"/>
      <w:r>
        <w:rPr>
          <w:rFonts w:ascii="Times New Roman" w:hAnsi="Times New Roman"/>
        </w:rPr>
        <w:t>Сюмсинский</w:t>
      </w:r>
      <w:proofErr w:type="spellEnd"/>
      <w:r>
        <w:rPr>
          <w:rFonts w:ascii="Times New Roman" w:hAnsi="Times New Roman"/>
        </w:rPr>
        <w:t xml:space="preserve"> район»</w:t>
      </w:r>
    </w:p>
    <w:p w:rsidR="00EB22A3" w:rsidRDefault="0091668E">
      <w:pPr>
        <w:pStyle w:val="af3"/>
        <w:numPr>
          <w:ilvl w:val="0"/>
          <w:numId w:val="14"/>
        </w:numPr>
        <w:tabs>
          <w:tab w:val="left" w:pos="1134"/>
        </w:tabs>
        <w:autoSpaceDE w:val="0"/>
        <w:autoSpaceDN w:val="0"/>
        <w:adjustRightInd w:val="0"/>
        <w:spacing w:before="0"/>
        <w:ind w:left="0" w:firstLine="709"/>
        <w:jc w:val="both"/>
        <w:rPr>
          <w:rFonts w:ascii="Times New Roman" w:hAnsi="Times New Roman"/>
        </w:rPr>
      </w:pPr>
      <w:r>
        <w:rPr>
          <w:rFonts w:ascii="Times New Roman" w:hAnsi="Times New Roman"/>
        </w:rPr>
        <w:t xml:space="preserve"> безопасность учреждений;</w:t>
      </w:r>
    </w:p>
    <w:p w:rsidR="00EB22A3" w:rsidRDefault="0091668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реализация установленных полномочий (функций) отдела культуры Администрации Муниципального образования «Муниципальный округ </w:t>
      </w:r>
      <w:proofErr w:type="spellStart"/>
      <w:r>
        <w:rPr>
          <w:rFonts w:ascii="Times New Roman" w:hAnsi="Times New Roman" w:cs="Times New Roman"/>
          <w:sz w:val="24"/>
          <w:szCs w:val="24"/>
        </w:rPr>
        <w:t>Сюмсинский</w:t>
      </w:r>
      <w:proofErr w:type="spellEnd"/>
      <w:r>
        <w:rPr>
          <w:rFonts w:ascii="Times New Roman" w:hAnsi="Times New Roman" w:cs="Times New Roman"/>
          <w:sz w:val="24"/>
          <w:szCs w:val="24"/>
        </w:rPr>
        <w:t xml:space="preserve"> район Удмуртской Республики»;</w:t>
      </w:r>
    </w:p>
    <w:p w:rsidR="00EB22A3" w:rsidRDefault="0091668E">
      <w:pPr>
        <w:pStyle w:val="af3"/>
        <w:shd w:val="clear" w:color="auto" w:fill="FFFFFF"/>
        <w:spacing w:before="0"/>
        <w:ind w:left="0" w:firstLine="709"/>
        <w:jc w:val="both"/>
        <w:rPr>
          <w:rFonts w:ascii="Times New Roman" w:hAnsi="Times New Roman"/>
        </w:rPr>
      </w:pPr>
      <w:r>
        <w:rPr>
          <w:rFonts w:ascii="Times New Roman" w:hAnsi="Times New Roman"/>
        </w:rPr>
        <w:t xml:space="preserve">4) Сохранение и развитие традиционной народной культуры в </w:t>
      </w:r>
      <w:proofErr w:type="spellStart"/>
      <w:r>
        <w:rPr>
          <w:rFonts w:ascii="Times New Roman" w:hAnsi="Times New Roman"/>
        </w:rPr>
        <w:t>Сюмсинском</w:t>
      </w:r>
      <w:proofErr w:type="spellEnd"/>
      <w:r>
        <w:rPr>
          <w:rFonts w:ascii="Times New Roman" w:hAnsi="Times New Roman"/>
        </w:rPr>
        <w:t xml:space="preserve"> районе;</w:t>
      </w:r>
    </w:p>
    <w:p w:rsidR="00EB22A3" w:rsidRDefault="0091668E">
      <w:pPr>
        <w:shd w:val="clear" w:color="auto" w:fill="FFFFFF"/>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5) Социальная поддержка работников культуры.</w:t>
      </w:r>
    </w:p>
    <w:p w:rsidR="00EB22A3" w:rsidRDefault="0091668E">
      <w:pPr>
        <w:pStyle w:val="af3"/>
        <w:autoSpaceDE w:val="0"/>
        <w:autoSpaceDN w:val="0"/>
        <w:adjustRightInd w:val="0"/>
        <w:spacing w:before="0"/>
        <w:ind w:left="0" w:firstLine="709"/>
        <w:jc w:val="both"/>
        <w:rPr>
          <w:rFonts w:ascii="Times New Roman" w:hAnsi="Times New Roman"/>
        </w:rPr>
      </w:pPr>
      <w:proofErr w:type="gramStart"/>
      <w:r>
        <w:rPr>
          <w:rFonts w:ascii="Times New Roman" w:hAnsi="Times New Roman"/>
        </w:rPr>
        <w:t xml:space="preserve">В рамках основного мероприятия осуществляется предоставление мер социальной поддержки работникам муниципальных учреждений муниципального образования «Муниципальный округ </w:t>
      </w:r>
      <w:proofErr w:type="spellStart"/>
      <w:r>
        <w:rPr>
          <w:rFonts w:ascii="Times New Roman" w:hAnsi="Times New Roman"/>
        </w:rPr>
        <w:t>Сюмсинский</w:t>
      </w:r>
      <w:proofErr w:type="spellEnd"/>
      <w:r>
        <w:rPr>
          <w:rFonts w:ascii="Times New Roman" w:hAnsi="Times New Roman"/>
        </w:rPr>
        <w:t xml:space="preserve"> район Удмуртской Республики» в виде денежной компенсации в связи с их расходами по оплате жилых помещений и коммунальных услуг (отопление, освещение) согласно порядку, утвержденному постановлением Администрации муниципального образования «Муниципальный округ </w:t>
      </w:r>
      <w:proofErr w:type="spellStart"/>
      <w:r>
        <w:rPr>
          <w:rFonts w:ascii="Times New Roman" w:hAnsi="Times New Roman"/>
        </w:rPr>
        <w:t>Сюмсинский</w:t>
      </w:r>
      <w:proofErr w:type="spellEnd"/>
      <w:r>
        <w:rPr>
          <w:rFonts w:ascii="Times New Roman" w:hAnsi="Times New Roman"/>
        </w:rPr>
        <w:t xml:space="preserve"> район Удмуртской Республики» от 7 ноября 2023 года № 693.</w:t>
      </w:r>
      <w:proofErr w:type="gramEnd"/>
    </w:p>
    <w:p w:rsidR="00EB22A3" w:rsidRDefault="0091668E">
      <w:pPr>
        <w:tabs>
          <w:tab w:val="left" w:pos="1134"/>
        </w:tabs>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6) укрепление материально-технической базы;</w:t>
      </w:r>
    </w:p>
    <w:p w:rsidR="00EB22A3" w:rsidRDefault="0091668E">
      <w:pPr>
        <w:pStyle w:val="af3"/>
        <w:tabs>
          <w:tab w:val="left" w:pos="1134"/>
        </w:tabs>
        <w:autoSpaceDE w:val="0"/>
        <w:autoSpaceDN w:val="0"/>
        <w:adjustRightInd w:val="0"/>
        <w:spacing w:before="0"/>
        <w:ind w:left="0" w:firstLine="709"/>
        <w:jc w:val="both"/>
        <w:rPr>
          <w:rFonts w:ascii="Times New Roman" w:hAnsi="Times New Roman"/>
        </w:rPr>
      </w:pPr>
      <w:r>
        <w:rPr>
          <w:rFonts w:ascii="Times New Roman" w:hAnsi="Times New Roman"/>
        </w:rPr>
        <w:t>7) модернизация муниципальных детских школ искусств по видам искусств путем их реконструкции и (или) капитального ремонта;</w:t>
      </w:r>
    </w:p>
    <w:p w:rsidR="00EB22A3" w:rsidRDefault="0091668E">
      <w:pPr>
        <w:pStyle w:val="af3"/>
        <w:tabs>
          <w:tab w:val="left" w:pos="1134"/>
        </w:tabs>
        <w:autoSpaceDE w:val="0"/>
        <w:autoSpaceDN w:val="0"/>
        <w:adjustRightInd w:val="0"/>
        <w:spacing w:before="0"/>
        <w:ind w:left="0" w:firstLine="709"/>
        <w:jc w:val="both"/>
        <w:rPr>
          <w:rFonts w:ascii="Times New Roman" w:hAnsi="Times New Roman"/>
        </w:rPr>
      </w:pPr>
      <w:r>
        <w:rPr>
          <w:rFonts w:ascii="Times New Roman" w:hAnsi="Times New Roman"/>
        </w:rPr>
        <w:t xml:space="preserve">8) поддержка добровольческих (волонтерских) и некоммерческих организаций, в целях стимулирования их работы, в том числе по реализации </w:t>
      </w:r>
      <w:proofErr w:type="spellStart"/>
      <w:r>
        <w:rPr>
          <w:rFonts w:ascii="Times New Roman" w:hAnsi="Times New Roman"/>
        </w:rPr>
        <w:t>социокультурных</w:t>
      </w:r>
      <w:proofErr w:type="spellEnd"/>
      <w:r>
        <w:rPr>
          <w:rFonts w:ascii="Times New Roman" w:hAnsi="Times New Roman"/>
        </w:rPr>
        <w:t xml:space="preserve"> проектов сельской местности;</w:t>
      </w:r>
    </w:p>
    <w:p w:rsidR="00EB22A3" w:rsidRDefault="0091668E">
      <w:pPr>
        <w:pStyle w:val="af3"/>
        <w:tabs>
          <w:tab w:val="left" w:pos="1134"/>
        </w:tabs>
        <w:autoSpaceDE w:val="0"/>
        <w:autoSpaceDN w:val="0"/>
        <w:adjustRightInd w:val="0"/>
        <w:spacing w:before="0"/>
        <w:ind w:left="0" w:firstLine="709"/>
        <w:jc w:val="both"/>
        <w:rPr>
          <w:rFonts w:ascii="Times New Roman" w:hAnsi="Times New Roman"/>
        </w:rPr>
      </w:pPr>
      <w:r>
        <w:rPr>
          <w:rFonts w:ascii="Times New Roman" w:hAnsi="Times New Roman"/>
        </w:rPr>
        <w:t xml:space="preserve">9) федеральный проект «Творческие люди». </w:t>
      </w:r>
    </w:p>
    <w:p w:rsidR="00EB22A3" w:rsidRDefault="0091668E">
      <w:pPr>
        <w:pStyle w:val="af3"/>
        <w:tabs>
          <w:tab w:val="left" w:pos="1134"/>
        </w:tabs>
        <w:autoSpaceDE w:val="0"/>
        <w:autoSpaceDN w:val="0"/>
        <w:adjustRightInd w:val="0"/>
        <w:spacing w:before="0"/>
        <w:ind w:left="0" w:firstLine="709"/>
        <w:jc w:val="both"/>
        <w:rPr>
          <w:rFonts w:ascii="Times New Roman" w:hAnsi="Times New Roman"/>
        </w:rPr>
      </w:pPr>
      <w:r>
        <w:rPr>
          <w:rFonts w:ascii="Times New Roman" w:hAnsi="Times New Roman"/>
        </w:rPr>
        <w:t>В рамках основного мероприятия планируется Приведение учреждений культуры в соответствие с требованиями безопасности. Улучшение качества обслуживания посетителей, увеличения количества получателей муниципальных услуг.</w:t>
      </w:r>
    </w:p>
    <w:p w:rsidR="00EB22A3" w:rsidRDefault="00EB22A3">
      <w:pPr>
        <w:pStyle w:val="af3"/>
        <w:tabs>
          <w:tab w:val="left" w:pos="1134"/>
        </w:tabs>
        <w:autoSpaceDE w:val="0"/>
        <w:autoSpaceDN w:val="0"/>
        <w:adjustRightInd w:val="0"/>
        <w:spacing w:before="0"/>
        <w:ind w:left="709"/>
        <w:jc w:val="both"/>
        <w:rPr>
          <w:rFonts w:ascii="Times New Roman" w:hAnsi="Times New Roman"/>
          <w:bCs w:val="0"/>
        </w:rPr>
      </w:pPr>
    </w:p>
    <w:p w:rsidR="00EB22A3" w:rsidRDefault="0091668E">
      <w:pPr>
        <w:pStyle w:val="af3"/>
        <w:tabs>
          <w:tab w:val="left" w:pos="1134"/>
        </w:tabs>
        <w:autoSpaceDE w:val="0"/>
        <w:autoSpaceDN w:val="0"/>
        <w:adjustRightInd w:val="0"/>
        <w:spacing w:before="0"/>
        <w:ind w:left="0"/>
        <w:jc w:val="center"/>
        <w:rPr>
          <w:rFonts w:ascii="Times New Roman" w:hAnsi="Times New Roman"/>
          <w:b/>
        </w:rPr>
      </w:pPr>
      <w:r>
        <w:rPr>
          <w:rFonts w:ascii="Times New Roman" w:hAnsi="Times New Roman"/>
          <w:b/>
        </w:rPr>
        <w:t>6. Меры муниципального регулирования</w:t>
      </w:r>
    </w:p>
    <w:p w:rsidR="00EB22A3" w:rsidRDefault="0091668E">
      <w:pPr>
        <w:pStyle w:val="af3"/>
        <w:autoSpaceDE w:val="0"/>
        <w:autoSpaceDN w:val="0"/>
        <w:adjustRightInd w:val="0"/>
        <w:ind w:left="0" w:firstLine="709"/>
        <w:jc w:val="both"/>
        <w:rPr>
          <w:rFonts w:ascii="Times New Roman" w:hAnsi="Times New Roman"/>
        </w:rPr>
      </w:pPr>
      <w:r>
        <w:rPr>
          <w:rFonts w:ascii="Times New Roman" w:hAnsi="Times New Roman"/>
          <w:bCs w:val="0"/>
        </w:rPr>
        <w:t xml:space="preserve">Положение о порядке предоставления мер социальной поддержки работникам муниципальных учреждений муниципального образования «Муниципальный округ </w:t>
      </w:r>
      <w:proofErr w:type="spellStart"/>
      <w:r>
        <w:rPr>
          <w:rFonts w:ascii="Times New Roman" w:hAnsi="Times New Roman"/>
          <w:bCs w:val="0"/>
        </w:rPr>
        <w:t>Сюмсинский</w:t>
      </w:r>
      <w:proofErr w:type="spellEnd"/>
      <w:r>
        <w:rPr>
          <w:rFonts w:ascii="Times New Roman" w:hAnsi="Times New Roman"/>
          <w:bCs w:val="0"/>
        </w:rPr>
        <w:t xml:space="preserve"> район Удмуртской Республики» утверждено постановлением Главы </w:t>
      </w:r>
      <w:proofErr w:type="spellStart"/>
      <w:r>
        <w:rPr>
          <w:rFonts w:ascii="Times New Roman" w:hAnsi="Times New Roman"/>
        </w:rPr>
        <w:t>Сюмсинского</w:t>
      </w:r>
      <w:proofErr w:type="spellEnd"/>
      <w:r>
        <w:rPr>
          <w:rFonts w:ascii="Times New Roman" w:hAnsi="Times New Roman"/>
        </w:rPr>
        <w:t xml:space="preserve"> района от 07 ноября 2023 года № 693.</w:t>
      </w:r>
    </w:p>
    <w:p w:rsidR="00EB22A3" w:rsidRDefault="00EB22A3">
      <w:pPr>
        <w:pStyle w:val="af3"/>
        <w:autoSpaceDE w:val="0"/>
        <w:autoSpaceDN w:val="0"/>
        <w:adjustRightInd w:val="0"/>
        <w:ind w:left="0" w:firstLine="709"/>
        <w:jc w:val="both"/>
        <w:rPr>
          <w:rFonts w:ascii="Times New Roman" w:hAnsi="Times New Roman"/>
        </w:rPr>
      </w:pPr>
    </w:p>
    <w:p w:rsidR="00EB22A3" w:rsidRDefault="0091668E">
      <w:pPr>
        <w:pStyle w:val="af3"/>
        <w:autoSpaceDE w:val="0"/>
        <w:autoSpaceDN w:val="0"/>
        <w:adjustRightInd w:val="0"/>
        <w:ind w:left="0"/>
        <w:jc w:val="center"/>
        <w:rPr>
          <w:rFonts w:ascii="Times New Roman" w:hAnsi="Times New Roman"/>
          <w:b/>
        </w:rPr>
      </w:pPr>
      <w:r>
        <w:rPr>
          <w:rFonts w:ascii="Times New Roman" w:hAnsi="Times New Roman"/>
          <w:b/>
        </w:rPr>
        <w:t>7.Прогноз сводных показателей муниципальных заданий.</w:t>
      </w:r>
    </w:p>
    <w:p w:rsidR="00EB22A3" w:rsidRDefault="0091668E">
      <w:pPr>
        <w:pStyle w:val="af3"/>
        <w:autoSpaceDE w:val="0"/>
        <w:autoSpaceDN w:val="0"/>
        <w:adjustRightInd w:val="0"/>
        <w:ind w:left="0" w:firstLine="709"/>
        <w:jc w:val="both"/>
        <w:rPr>
          <w:rFonts w:ascii="Times New Roman" w:hAnsi="Times New Roman"/>
        </w:rPr>
      </w:pPr>
      <w:r>
        <w:rPr>
          <w:rFonts w:ascii="Times New Roman" w:hAnsi="Times New Roman"/>
        </w:rPr>
        <w:t>В рамках данной подпрограммы муниципальные услуги не оказываются.</w:t>
      </w:r>
    </w:p>
    <w:p w:rsidR="00EB22A3" w:rsidRDefault="00EB22A3">
      <w:pPr>
        <w:shd w:val="clear" w:color="auto" w:fill="FFFFFF"/>
        <w:tabs>
          <w:tab w:val="left" w:pos="1134"/>
        </w:tabs>
        <w:spacing w:after="0" w:line="240" w:lineRule="auto"/>
        <w:ind w:firstLine="709"/>
        <w:jc w:val="both"/>
        <w:rPr>
          <w:rFonts w:ascii="Times New Roman" w:hAnsi="Times New Roman"/>
          <w:sz w:val="24"/>
          <w:szCs w:val="24"/>
        </w:rPr>
      </w:pPr>
    </w:p>
    <w:p w:rsidR="00EB22A3" w:rsidRDefault="0091668E">
      <w:pPr>
        <w:keepNext/>
        <w:shd w:val="clear" w:color="auto" w:fill="FFFFFF"/>
        <w:tabs>
          <w:tab w:val="left" w:pos="1276"/>
        </w:tabs>
        <w:spacing w:after="0" w:line="240" w:lineRule="auto"/>
        <w:ind w:left="709" w:right="709"/>
        <w:jc w:val="center"/>
        <w:rPr>
          <w:rFonts w:ascii="Times New Roman" w:hAnsi="Times New Roman"/>
          <w:b/>
          <w:sz w:val="24"/>
          <w:szCs w:val="24"/>
        </w:rPr>
      </w:pPr>
      <w:r>
        <w:rPr>
          <w:rFonts w:ascii="Times New Roman" w:hAnsi="Times New Roman"/>
          <w:b/>
          <w:sz w:val="24"/>
          <w:szCs w:val="24"/>
        </w:rPr>
        <w:t>8. Взаимодействие с органами государственной власти  и местного самоуправления, организациями и гражданами.</w:t>
      </w:r>
    </w:p>
    <w:p w:rsidR="00EB22A3" w:rsidRDefault="0091668E">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Во взаимодействии с органами государственной власти Удмуртской Республики решаются вопросы подготовки и переподготовки кадров для муниципальных бюджетных учреждений культуры </w:t>
      </w:r>
      <w:proofErr w:type="spellStart"/>
      <w:r>
        <w:rPr>
          <w:rFonts w:ascii="Times New Roman" w:hAnsi="Times New Roman"/>
          <w:sz w:val="24"/>
          <w:szCs w:val="24"/>
        </w:rPr>
        <w:t>Сюмсинского</w:t>
      </w:r>
      <w:proofErr w:type="spellEnd"/>
      <w:r>
        <w:rPr>
          <w:rFonts w:ascii="Times New Roman" w:hAnsi="Times New Roman"/>
          <w:sz w:val="24"/>
          <w:szCs w:val="24"/>
        </w:rPr>
        <w:t xml:space="preserve"> района в </w:t>
      </w:r>
      <w:r>
        <w:rPr>
          <w:rFonts w:ascii="Times New Roman" w:hAnsi="Times New Roman"/>
          <w:color w:val="000000"/>
          <w:sz w:val="24"/>
          <w:szCs w:val="24"/>
        </w:rPr>
        <w:t xml:space="preserve">АОУ ДПО УР «Центр </w:t>
      </w:r>
      <w:proofErr w:type="gramStart"/>
      <w:r>
        <w:rPr>
          <w:rFonts w:ascii="Times New Roman" w:hAnsi="Times New Roman"/>
          <w:color w:val="000000"/>
          <w:sz w:val="24"/>
          <w:szCs w:val="24"/>
        </w:rPr>
        <w:t>повышения квалификации работников культуры Удмуртской Республики</w:t>
      </w:r>
      <w:proofErr w:type="gramEnd"/>
      <w:r>
        <w:rPr>
          <w:rFonts w:ascii="Times New Roman" w:hAnsi="Times New Roman"/>
          <w:color w:val="000000"/>
          <w:sz w:val="24"/>
          <w:szCs w:val="24"/>
        </w:rPr>
        <w:t>»</w:t>
      </w:r>
      <w:r>
        <w:rPr>
          <w:rFonts w:ascii="Times New Roman" w:hAnsi="Times New Roman"/>
          <w:sz w:val="24"/>
          <w:szCs w:val="24"/>
        </w:rPr>
        <w:t>.</w:t>
      </w:r>
    </w:p>
    <w:p w:rsidR="00EB22A3" w:rsidRDefault="0091668E">
      <w:pPr>
        <w:tabs>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Министерство культуры Удмуртской Республики осуществляет методическое сопровождение работы органов местного самоуправления в Удмуртской Республике по совершенствованию оплаты труда работников муниципальных бюджетных учреждений культуры, в том числе по разработке целевых показателей эффективности деятельности, по оформлению трудовых отношений с работниками при переходе на эффективных контракт (в соответствии с </w:t>
      </w:r>
      <w:r>
        <w:rPr>
          <w:rFonts w:ascii="Times New Roman" w:hAnsi="Times New Roman"/>
          <w:bCs/>
          <w:sz w:val="24"/>
          <w:szCs w:val="24"/>
        </w:rPr>
        <w:t>Планом мероприятий («дорожной картой») «Изменения, направленные на повышение эффективности сферы культуры в Удмуртской Республике</w:t>
      </w:r>
      <w:proofErr w:type="gramEnd"/>
      <w:r>
        <w:rPr>
          <w:rFonts w:ascii="Times New Roman" w:hAnsi="Times New Roman"/>
          <w:bCs/>
          <w:sz w:val="24"/>
          <w:szCs w:val="24"/>
        </w:rPr>
        <w:t>», утвержденным распоряжением Правительства Удмуртской Республики от 25 марта 2013 года № 191-р)</w:t>
      </w:r>
      <w:r>
        <w:rPr>
          <w:rFonts w:ascii="Times New Roman" w:hAnsi="Times New Roman"/>
          <w:sz w:val="24"/>
          <w:szCs w:val="24"/>
        </w:rPr>
        <w:t>.</w:t>
      </w:r>
    </w:p>
    <w:p w:rsidR="00EB22A3" w:rsidRDefault="0091668E">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целях реализации комплекса мер, направленных на обеспечение квалифицированными и творческими кадрами муниципальных учреждений культуры </w:t>
      </w:r>
      <w:proofErr w:type="spellStart"/>
      <w:r>
        <w:rPr>
          <w:rFonts w:ascii="Times New Roman" w:hAnsi="Times New Roman"/>
          <w:sz w:val="24"/>
          <w:szCs w:val="24"/>
        </w:rPr>
        <w:t>Сюмсинского</w:t>
      </w:r>
      <w:proofErr w:type="spellEnd"/>
      <w:r>
        <w:rPr>
          <w:rFonts w:ascii="Times New Roman" w:hAnsi="Times New Roman"/>
          <w:sz w:val="24"/>
          <w:szCs w:val="24"/>
        </w:rPr>
        <w:t xml:space="preserve"> района, осуществляется взаимодействие с образовательными организациями: школами, учреждениями высшего и среднего профессионального образования.  </w:t>
      </w:r>
    </w:p>
    <w:p w:rsidR="00EB22A3" w:rsidRDefault="0091668E">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реализации мероприятий подпрограммы участвуют руководители и работники муниципальных учреждений культуры. </w:t>
      </w:r>
    </w:p>
    <w:p w:rsidR="00EB22A3" w:rsidRDefault="0091668E">
      <w:pPr>
        <w:tabs>
          <w:tab w:val="left" w:pos="1134"/>
        </w:tabs>
        <w:autoSpaceDE w:val="0"/>
        <w:autoSpaceDN w:val="0"/>
        <w:adjustRightInd w:val="0"/>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Сюмсинская</w:t>
      </w:r>
      <w:proofErr w:type="spellEnd"/>
      <w:r>
        <w:rPr>
          <w:rFonts w:ascii="Times New Roman" w:hAnsi="Times New Roman"/>
          <w:sz w:val="24"/>
          <w:szCs w:val="24"/>
        </w:rPr>
        <w:t xml:space="preserve"> районная организация Российского профессионального союза работников культуры участвует в решении вопросов касающихся профессиональной деятельности и защите прав работников культуры.</w:t>
      </w:r>
    </w:p>
    <w:p w:rsidR="00EB22A3" w:rsidRDefault="00EB22A3">
      <w:pPr>
        <w:shd w:val="clear" w:color="auto" w:fill="FFFFFF"/>
        <w:tabs>
          <w:tab w:val="left" w:pos="1276"/>
        </w:tabs>
        <w:spacing w:after="0" w:line="240" w:lineRule="auto"/>
        <w:ind w:left="709" w:right="709"/>
        <w:jc w:val="center"/>
        <w:rPr>
          <w:rFonts w:ascii="Times New Roman" w:hAnsi="Times New Roman"/>
          <w:b/>
          <w:sz w:val="24"/>
          <w:szCs w:val="24"/>
        </w:rPr>
      </w:pPr>
    </w:p>
    <w:p w:rsidR="00EB22A3" w:rsidRDefault="0091668E">
      <w:pPr>
        <w:shd w:val="clear" w:color="auto" w:fill="FFFFFF"/>
        <w:tabs>
          <w:tab w:val="left" w:pos="1276"/>
        </w:tabs>
        <w:spacing w:after="0" w:line="240" w:lineRule="auto"/>
        <w:ind w:left="709" w:right="709"/>
        <w:jc w:val="center"/>
        <w:rPr>
          <w:rFonts w:ascii="Times New Roman" w:hAnsi="Times New Roman"/>
          <w:b/>
          <w:sz w:val="24"/>
          <w:szCs w:val="24"/>
        </w:rPr>
      </w:pPr>
      <w:r>
        <w:rPr>
          <w:rFonts w:ascii="Times New Roman" w:hAnsi="Times New Roman"/>
          <w:b/>
          <w:sz w:val="24"/>
          <w:szCs w:val="24"/>
        </w:rPr>
        <w:t>9. Ресурсное обеспечение.</w:t>
      </w:r>
    </w:p>
    <w:p w:rsidR="00EB22A3" w:rsidRDefault="0091668E">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Источниками ресурсного обеспечения подпрограммы являются средства бюджета муниципального образования «Муниципальный округ </w:t>
      </w:r>
      <w:proofErr w:type="spellStart"/>
      <w:r>
        <w:rPr>
          <w:rFonts w:ascii="Times New Roman" w:eastAsia="Calibri" w:hAnsi="Times New Roman" w:cs="Times New Roman"/>
          <w:sz w:val="24"/>
          <w:szCs w:val="24"/>
          <w:lang w:eastAsia="en-US"/>
        </w:rPr>
        <w:t>Сюмсинский</w:t>
      </w:r>
      <w:proofErr w:type="spellEnd"/>
      <w:r>
        <w:rPr>
          <w:rFonts w:ascii="Times New Roman" w:eastAsia="Calibri" w:hAnsi="Times New Roman" w:cs="Times New Roman"/>
          <w:sz w:val="24"/>
          <w:szCs w:val="24"/>
          <w:lang w:eastAsia="en-US"/>
        </w:rPr>
        <w:t xml:space="preserve"> район Удмуртской Республики».</w:t>
      </w:r>
    </w:p>
    <w:p w:rsidR="00EB22A3" w:rsidRDefault="0091668E">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На повышение квалификации кадров могут направляться доходы от оказания платных услуг, полученные муниципальными бюджетными учреждениями культуры </w:t>
      </w:r>
      <w:proofErr w:type="spellStart"/>
      <w:r>
        <w:rPr>
          <w:rFonts w:ascii="Times New Roman" w:eastAsia="Calibri" w:hAnsi="Times New Roman" w:cs="Times New Roman"/>
          <w:sz w:val="24"/>
          <w:szCs w:val="24"/>
          <w:lang w:eastAsia="en-US"/>
        </w:rPr>
        <w:t>Сюмсинского</w:t>
      </w:r>
      <w:proofErr w:type="spellEnd"/>
      <w:r>
        <w:rPr>
          <w:rFonts w:ascii="Times New Roman" w:eastAsia="Calibri" w:hAnsi="Times New Roman" w:cs="Times New Roman"/>
          <w:sz w:val="24"/>
          <w:szCs w:val="24"/>
          <w:lang w:eastAsia="en-US"/>
        </w:rPr>
        <w:t xml:space="preserve"> района, а также личные средства работников.</w:t>
      </w:r>
    </w:p>
    <w:p w:rsidR="00EB22A3" w:rsidRPr="00BD022C" w:rsidRDefault="0091668E">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Объем финансирования мероприятий подпрограммы за счет средств бюджета муниципального образования «Муниципальный округ </w:t>
      </w:r>
      <w:proofErr w:type="spellStart"/>
      <w:r>
        <w:rPr>
          <w:rFonts w:ascii="Times New Roman" w:eastAsia="Calibri" w:hAnsi="Times New Roman" w:cs="Times New Roman"/>
          <w:sz w:val="24"/>
          <w:szCs w:val="24"/>
          <w:lang w:eastAsia="en-US"/>
        </w:rPr>
        <w:t>Сюмсинский</w:t>
      </w:r>
      <w:proofErr w:type="spellEnd"/>
      <w:r>
        <w:rPr>
          <w:rFonts w:ascii="Times New Roman" w:eastAsia="Calibri" w:hAnsi="Times New Roman" w:cs="Times New Roman"/>
          <w:sz w:val="24"/>
          <w:szCs w:val="24"/>
          <w:lang w:eastAsia="en-US"/>
        </w:rPr>
        <w:t xml:space="preserve"> район Удмуртской Республики</w:t>
      </w:r>
      <w:r w:rsidRPr="00BD022C">
        <w:rPr>
          <w:rFonts w:ascii="Times New Roman" w:eastAsia="Calibri" w:hAnsi="Times New Roman" w:cs="Times New Roman"/>
          <w:sz w:val="24"/>
          <w:szCs w:val="24"/>
          <w:lang w:eastAsia="en-US"/>
        </w:rPr>
        <w:t xml:space="preserve">» составляет  14145,1 </w:t>
      </w:r>
      <w:r w:rsidRPr="00BD022C">
        <w:rPr>
          <w:rFonts w:ascii="Times New Roman" w:hAnsi="Times New Roman"/>
          <w:sz w:val="24"/>
          <w:szCs w:val="24"/>
        </w:rPr>
        <w:t>тыс. рублей</w:t>
      </w:r>
      <w:r w:rsidRPr="00BD022C">
        <w:rPr>
          <w:rFonts w:ascii="Times New Roman" w:eastAsia="Calibri" w:hAnsi="Times New Roman" w:cs="Times New Roman"/>
          <w:sz w:val="24"/>
          <w:szCs w:val="24"/>
          <w:lang w:eastAsia="en-US"/>
        </w:rPr>
        <w:t>, в том числе:</w:t>
      </w:r>
    </w:p>
    <w:p w:rsidR="00EB22A3" w:rsidRPr="00BD022C" w:rsidRDefault="0091668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D022C">
        <w:rPr>
          <w:rFonts w:ascii="Times New Roman" w:eastAsia="Calibri" w:hAnsi="Times New Roman" w:cs="Times New Roman"/>
          <w:sz w:val="24"/>
          <w:szCs w:val="24"/>
          <w:lang w:eastAsia="en-US"/>
        </w:rPr>
        <w:t>2022 год – 2022,0 тыс. рублей;</w:t>
      </w:r>
    </w:p>
    <w:p w:rsidR="00EB22A3" w:rsidRPr="00BD022C" w:rsidRDefault="0091668E">
      <w:pPr>
        <w:autoSpaceDE w:val="0"/>
        <w:autoSpaceDN w:val="0"/>
        <w:adjustRightInd w:val="0"/>
        <w:spacing w:after="0" w:line="240" w:lineRule="auto"/>
        <w:ind w:firstLine="709"/>
        <w:jc w:val="both"/>
        <w:rPr>
          <w:rFonts w:ascii="Times New Roman" w:hAnsi="Times New Roman"/>
          <w:sz w:val="24"/>
          <w:szCs w:val="24"/>
        </w:rPr>
      </w:pPr>
      <w:r w:rsidRPr="00BD022C">
        <w:rPr>
          <w:rFonts w:ascii="Times New Roman" w:hAnsi="Times New Roman"/>
          <w:sz w:val="24"/>
          <w:szCs w:val="24"/>
        </w:rPr>
        <w:t>2023 год – 2006,2 тыс. рублей;</w:t>
      </w:r>
    </w:p>
    <w:p w:rsidR="00EB22A3" w:rsidRPr="00BD022C" w:rsidRDefault="0091668E">
      <w:pPr>
        <w:autoSpaceDE w:val="0"/>
        <w:autoSpaceDN w:val="0"/>
        <w:adjustRightInd w:val="0"/>
        <w:spacing w:after="0" w:line="240" w:lineRule="auto"/>
        <w:ind w:firstLine="709"/>
        <w:jc w:val="both"/>
        <w:rPr>
          <w:rFonts w:ascii="Times New Roman" w:hAnsi="Times New Roman"/>
          <w:sz w:val="24"/>
          <w:szCs w:val="24"/>
        </w:rPr>
      </w:pPr>
      <w:r w:rsidRPr="00BD022C">
        <w:rPr>
          <w:rFonts w:ascii="Times New Roman" w:hAnsi="Times New Roman"/>
          <w:sz w:val="24"/>
          <w:szCs w:val="24"/>
        </w:rPr>
        <w:t>2024 год – 1715,1 тыс. рублей;</w:t>
      </w:r>
    </w:p>
    <w:p w:rsidR="00EB22A3" w:rsidRPr="00BD022C" w:rsidRDefault="0091668E">
      <w:pPr>
        <w:autoSpaceDE w:val="0"/>
        <w:autoSpaceDN w:val="0"/>
        <w:adjustRightInd w:val="0"/>
        <w:spacing w:after="0" w:line="240" w:lineRule="auto"/>
        <w:ind w:firstLine="709"/>
        <w:jc w:val="both"/>
        <w:rPr>
          <w:rFonts w:ascii="Times New Roman" w:hAnsi="Times New Roman"/>
          <w:sz w:val="24"/>
          <w:szCs w:val="24"/>
        </w:rPr>
      </w:pPr>
      <w:r w:rsidRPr="00BD022C">
        <w:rPr>
          <w:rFonts w:ascii="Times New Roman" w:hAnsi="Times New Roman"/>
          <w:sz w:val="24"/>
          <w:szCs w:val="24"/>
        </w:rPr>
        <w:t>2025 год – 2109,0 тыс. рублей;</w:t>
      </w:r>
    </w:p>
    <w:p w:rsidR="00EB22A3" w:rsidRPr="00BD022C" w:rsidRDefault="0091668E">
      <w:pPr>
        <w:autoSpaceDE w:val="0"/>
        <w:autoSpaceDN w:val="0"/>
        <w:adjustRightInd w:val="0"/>
        <w:spacing w:after="0" w:line="240" w:lineRule="auto"/>
        <w:ind w:firstLine="709"/>
        <w:jc w:val="both"/>
        <w:rPr>
          <w:rFonts w:ascii="Times New Roman" w:hAnsi="Times New Roman"/>
          <w:sz w:val="24"/>
          <w:szCs w:val="24"/>
        </w:rPr>
      </w:pPr>
      <w:r w:rsidRPr="00BD022C">
        <w:rPr>
          <w:rFonts w:ascii="Times New Roman" w:hAnsi="Times New Roman"/>
          <w:sz w:val="24"/>
          <w:szCs w:val="24"/>
        </w:rPr>
        <w:t>2026 год – 2097,6 тыс. рублей;</w:t>
      </w:r>
    </w:p>
    <w:p w:rsidR="00EB22A3" w:rsidRDefault="0091668E">
      <w:pPr>
        <w:autoSpaceDE w:val="0"/>
        <w:autoSpaceDN w:val="0"/>
        <w:adjustRightInd w:val="0"/>
        <w:spacing w:after="0" w:line="240" w:lineRule="auto"/>
        <w:ind w:firstLine="709"/>
        <w:jc w:val="both"/>
        <w:rPr>
          <w:rFonts w:ascii="Times New Roman" w:hAnsi="Times New Roman"/>
          <w:sz w:val="24"/>
          <w:szCs w:val="24"/>
        </w:rPr>
      </w:pPr>
      <w:r w:rsidRPr="00BD022C">
        <w:rPr>
          <w:rFonts w:ascii="Times New Roman" w:hAnsi="Times New Roman"/>
          <w:sz w:val="24"/>
          <w:szCs w:val="24"/>
        </w:rPr>
        <w:t>2027 год – 2097,</w:t>
      </w:r>
      <w:r>
        <w:rPr>
          <w:rFonts w:ascii="Times New Roman" w:hAnsi="Times New Roman"/>
          <w:sz w:val="24"/>
          <w:szCs w:val="24"/>
        </w:rPr>
        <w:t>6 тыс. рублей;</w:t>
      </w:r>
    </w:p>
    <w:p w:rsidR="00EB22A3" w:rsidRDefault="0091668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2028 год – 2097,6 тыс. рублей.</w:t>
      </w:r>
    </w:p>
    <w:p w:rsidR="00EB22A3" w:rsidRDefault="0091668E">
      <w:pPr>
        <w:pStyle w:val="af5"/>
      </w:pPr>
      <w:r>
        <w:t>Ресурсное обеспечение подпрограммы за счет средств бюджета муниципального образования сформировано:</w:t>
      </w:r>
    </w:p>
    <w:p w:rsidR="00EB22A3" w:rsidRDefault="0091668E">
      <w:pPr>
        <w:pStyle w:val="af5"/>
      </w:pPr>
      <w:r>
        <w:t xml:space="preserve">- на 2022 год - в соответствии с решением Совета депутатов муниципального образования «Муниципальный округ </w:t>
      </w:r>
      <w:proofErr w:type="spellStart"/>
      <w:r>
        <w:t>Сюмсинский</w:t>
      </w:r>
      <w:proofErr w:type="spellEnd"/>
      <w:r>
        <w:t xml:space="preserve"> район Удмуртской Республики» от 16 декабря 2021 года № 71 «О бюджете муниципального образования «</w:t>
      </w:r>
      <w:proofErr w:type="spellStart"/>
      <w:r>
        <w:t>Сюмсинский</w:t>
      </w:r>
      <w:proofErr w:type="spellEnd"/>
      <w:r>
        <w:t xml:space="preserve"> район» на 2022 год и на плановый период 2023 и 2024 годов»;</w:t>
      </w:r>
    </w:p>
    <w:p w:rsidR="00EB22A3" w:rsidRDefault="0091668E">
      <w:pPr>
        <w:pStyle w:val="af5"/>
      </w:pPr>
      <w:r>
        <w:lastRenderedPageBreak/>
        <w:t xml:space="preserve">- на 2023 год  - в соответствии с решением Совета депутатов муниципального образования «Муниципальный округ </w:t>
      </w:r>
      <w:proofErr w:type="spellStart"/>
      <w:r>
        <w:t>Сюмсинский</w:t>
      </w:r>
      <w:proofErr w:type="spellEnd"/>
      <w:r>
        <w:t xml:space="preserve"> район Удмуртской Республики» от 22 декабря 2022 года № 214 «О бюджете муниципального образования «Муниципальный округ </w:t>
      </w:r>
      <w:proofErr w:type="spellStart"/>
      <w:r>
        <w:t>Сюмсинский</w:t>
      </w:r>
      <w:proofErr w:type="spellEnd"/>
      <w:r>
        <w:t xml:space="preserve"> район Удмуртской Республики» на 2023 год и на плановый период 2024 и 2025 годов»;</w:t>
      </w:r>
    </w:p>
    <w:p w:rsidR="00EB22A3" w:rsidRDefault="0091668E">
      <w:pPr>
        <w:pStyle w:val="af5"/>
      </w:pPr>
      <w:r>
        <w:t xml:space="preserve">- на 2024 год  - в соответствии с решением Совета депутатов муниципального образования «Муниципальный округ </w:t>
      </w:r>
      <w:proofErr w:type="spellStart"/>
      <w:r>
        <w:t>Сюмсинский</w:t>
      </w:r>
      <w:proofErr w:type="spellEnd"/>
      <w:r>
        <w:t xml:space="preserve"> район Удмуртской Республики» от 21 декабря 2023 года № 340 «О бюджете муниципального образования «Муниципальный округ </w:t>
      </w:r>
      <w:proofErr w:type="spellStart"/>
      <w:r>
        <w:t>Сюмсинский</w:t>
      </w:r>
      <w:proofErr w:type="spellEnd"/>
      <w:r>
        <w:t xml:space="preserve"> район Удмуртской Республики» на 2024 год и на плановый период 2025 и 2026 годов»;</w:t>
      </w:r>
    </w:p>
    <w:p w:rsidR="00EB22A3" w:rsidRDefault="0091668E">
      <w:pPr>
        <w:pStyle w:val="af5"/>
      </w:pPr>
      <w:r>
        <w:t xml:space="preserve">- на 2025 - 2027 годы  - в соответствии с решением Совета депутатов муниципального образования «Муниципальный округ </w:t>
      </w:r>
      <w:proofErr w:type="spellStart"/>
      <w:r>
        <w:t>Сюмсинский</w:t>
      </w:r>
      <w:proofErr w:type="spellEnd"/>
      <w:r>
        <w:t xml:space="preserve"> район Удмуртской Республики» от 24 декабря 2024 года № 437 «О бюджете муниципального образования «Муниципальный округ </w:t>
      </w:r>
      <w:proofErr w:type="spellStart"/>
      <w:r>
        <w:t>Сюмсинский</w:t>
      </w:r>
      <w:proofErr w:type="spellEnd"/>
      <w:r>
        <w:t xml:space="preserve"> район Удмуртской Республики» на 2025 год и на плановый период 2026 и 2027 годов»;</w:t>
      </w:r>
    </w:p>
    <w:p w:rsidR="00EB22A3" w:rsidRDefault="0091668E">
      <w:pPr>
        <w:pStyle w:val="af5"/>
      </w:pPr>
      <w:r>
        <w:t>- на 2028 год –  по планируемому бюджету 2027 года.</w:t>
      </w:r>
    </w:p>
    <w:p w:rsidR="00EB22A3" w:rsidRDefault="0091668E">
      <w:pPr>
        <w:pStyle w:val="af5"/>
      </w:pPr>
      <w:r>
        <w:t xml:space="preserve">Ресурсное обеспечение подпрограммы за счет средств бюджета муниципального образования «Муниципальный округ </w:t>
      </w:r>
      <w:proofErr w:type="spellStart"/>
      <w:r>
        <w:t>Сюмсинский</w:t>
      </w:r>
      <w:proofErr w:type="spellEnd"/>
      <w:r>
        <w:t xml:space="preserve"> район Удмуртской Республики» подлежит уточнению в рамках бюджетного цикла.</w:t>
      </w:r>
    </w:p>
    <w:p w:rsidR="00EB22A3" w:rsidRDefault="0091668E">
      <w:pPr>
        <w:pStyle w:val="af5"/>
      </w:pPr>
      <w:r>
        <w:t xml:space="preserve">Средства на капитальное строительство и реконструкцию  объектов культуры </w:t>
      </w:r>
      <w:proofErr w:type="spellStart"/>
      <w:r>
        <w:t>Сюмсинского</w:t>
      </w:r>
      <w:proofErr w:type="spellEnd"/>
      <w:r>
        <w:t xml:space="preserve"> района будут учтены в подпрограмме по мере решения вопросов о включении соответствующих объектов в адресную инвестиционную программу Удмуртской Республики.</w:t>
      </w:r>
    </w:p>
    <w:p w:rsidR="00EB22A3" w:rsidRDefault="0091668E">
      <w:pPr>
        <w:pStyle w:val="af5"/>
        <w:ind w:firstLine="709"/>
      </w:pPr>
      <w:r>
        <w:t xml:space="preserve">Ресурсное обеспечение подпрограммы за счет средств бюджета муниципального образования «Муниципальный округ </w:t>
      </w:r>
      <w:proofErr w:type="spellStart"/>
      <w:r>
        <w:t>Сюмсинский</w:t>
      </w:r>
      <w:proofErr w:type="spellEnd"/>
      <w:r>
        <w:t xml:space="preserve"> район Удмуртской Республики» подлежит уточнению в рамках бюджетного цикла.</w:t>
      </w:r>
    </w:p>
    <w:p w:rsidR="00EB22A3" w:rsidRDefault="0091668E">
      <w:pPr>
        <w:pStyle w:val="af5"/>
      </w:pPr>
      <w:r>
        <w:t xml:space="preserve">Ресурсное обеспечение реализации подпрограммы за счет средств бюджета муниципального образования «Муниципальный округ </w:t>
      </w:r>
      <w:proofErr w:type="spellStart"/>
      <w:r>
        <w:t>Сюмсинский</w:t>
      </w:r>
      <w:proofErr w:type="spellEnd"/>
      <w:r>
        <w:t xml:space="preserve"> район Удмуртской Республики» представлено в Приложении № 4 к муниципальной программе «Развитие культуры».</w:t>
      </w:r>
    </w:p>
    <w:p w:rsidR="00EB22A3" w:rsidRDefault="0091668E">
      <w:pPr>
        <w:pStyle w:val="af5"/>
      </w:pPr>
      <w:r>
        <w:t>Прогнозная (справочная) оценка ресурсного обеспечения реализации подпрограммы за счет всех источников финансирования представлена в Приложении № 5 к муниципальной программе «Развитие культуры».</w:t>
      </w:r>
    </w:p>
    <w:p w:rsidR="00EB22A3" w:rsidRDefault="00EB22A3">
      <w:pPr>
        <w:shd w:val="clear" w:color="auto" w:fill="FFFFFF"/>
        <w:tabs>
          <w:tab w:val="left" w:pos="1276"/>
        </w:tabs>
        <w:spacing w:after="0" w:line="240" w:lineRule="auto"/>
        <w:ind w:left="709" w:right="709"/>
        <w:rPr>
          <w:rFonts w:ascii="Times New Roman" w:hAnsi="Times New Roman"/>
          <w:b/>
          <w:sz w:val="24"/>
          <w:szCs w:val="24"/>
        </w:rPr>
      </w:pPr>
    </w:p>
    <w:p w:rsidR="00EB22A3" w:rsidRDefault="0091668E">
      <w:pPr>
        <w:spacing w:after="0" w:line="240" w:lineRule="auto"/>
        <w:jc w:val="center"/>
        <w:rPr>
          <w:rFonts w:ascii="Times New Roman" w:eastAsia="Calibri" w:hAnsi="Times New Roman" w:cs="Times New Roman"/>
          <w:sz w:val="24"/>
          <w:szCs w:val="24"/>
          <w:lang w:eastAsia="en-US"/>
        </w:rPr>
      </w:pPr>
      <w:r>
        <w:rPr>
          <w:rFonts w:ascii="Times New Roman" w:hAnsi="Times New Roman"/>
          <w:b/>
          <w:sz w:val="24"/>
          <w:szCs w:val="24"/>
        </w:rPr>
        <w:t>10. Риски и меры по управлению рисками.</w:t>
      </w:r>
    </w:p>
    <w:p w:rsidR="00EB22A3" w:rsidRDefault="0091668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Организационные риски возможны, поскольку на данном этапе отсутствует практика управления  подпрограммой. Для достижения целей и задач подпрограммы необходимо организовать многих соисполнителей и участников муниципальной программы. Также требуется взаимодействие с федеральными органами государственной власти. Для управления рисками будет осуществляться мониторинг реализации  подпрограммы, закрепление персональной ответственности за выполнение мероприятий и достижение целевых показателей (индикаторов) за руководителями и специалистами соисполнителей подпрограммы. </w:t>
      </w:r>
    </w:p>
    <w:p w:rsidR="00EB22A3" w:rsidRDefault="0091668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Социально-психологические риски связаны с необходимостью внедрения эффективных  трудовых контрактов в сфере культуры. Для управления риском будут проводиться семинары, совещания с руководителями муниципальных бюджетных учреждений культуры, разъяснительная работа в трудовых коллективах.</w:t>
      </w:r>
    </w:p>
    <w:p w:rsidR="00EB22A3" w:rsidRDefault="0091668E">
      <w:pPr>
        <w:spacing w:after="0" w:line="240" w:lineRule="auto"/>
        <w:ind w:firstLine="709"/>
        <w:jc w:val="both"/>
        <w:rPr>
          <w:rFonts w:ascii="Times New Roman" w:hAnsi="Times New Roman"/>
          <w:sz w:val="24"/>
          <w:szCs w:val="24"/>
        </w:rPr>
      </w:pPr>
      <w:r>
        <w:rPr>
          <w:rFonts w:ascii="Times New Roman" w:hAnsi="Times New Roman"/>
          <w:sz w:val="24"/>
          <w:szCs w:val="24"/>
        </w:rPr>
        <w:t>Финансовые риски возможны при сокращении бюджетного финансирования на реализацию подпрограммы, что приведет к невозможности выполнения поставленных задач в установленные сроки. В случае сокращения объема финансирования будет уточняться система мероприятий и целевых показателей (индикаторов) подпрограммы. Для минимизации риска нецелевого и (или) неэффективного использования бюджетных средств будет осуществляться финансовый контроль.</w:t>
      </w:r>
    </w:p>
    <w:p w:rsidR="00EB22A3" w:rsidRDefault="0091668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Правовые риски связаны с возможным принятием правовых актов органами государственной власти Российской Федерации, Удмуртской Республики в части совершенствования </w:t>
      </w:r>
      <w:proofErr w:type="gramStart"/>
      <w:r>
        <w:rPr>
          <w:rFonts w:ascii="Times New Roman" w:hAnsi="Times New Roman"/>
          <w:sz w:val="24"/>
          <w:szCs w:val="24"/>
        </w:rPr>
        <w:t>системы оплаты труда работников муниципальных учреждений культуры</w:t>
      </w:r>
      <w:proofErr w:type="gramEnd"/>
      <w:r>
        <w:rPr>
          <w:rFonts w:ascii="Times New Roman" w:hAnsi="Times New Roman"/>
          <w:sz w:val="24"/>
          <w:szCs w:val="24"/>
        </w:rPr>
        <w:t xml:space="preserve">.  </w:t>
      </w:r>
    </w:p>
    <w:p w:rsidR="00EB22A3" w:rsidRDefault="00EB22A3">
      <w:pPr>
        <w:spacing w:after="0" w:line="240" w:lineRule="auto"/>
        <w:ind w:firstLine="709"/>
        <w:jc w:val="both"/>
        <w:rPr>
          <w:rFonts w:ascii="Times New Roman" w:hAnsi="Times New Roman"/>
          <w:b/>
          <w:sz w:val="24"/>
          <w:szCs w:val="24"/>
        </w:rPr>
      </w:pPr>
    </w:p>
    <w:p w:rsidR="00EB22A3" w:rsidRDefault="0091668E">
      <w:pPr>
        <w:spacing w:after="0" w:line="240" w:lineRule="auto"/>
        <w:ind w:firstLine="709"/>
        <w:jc w:val="center"/>
        <w:rPr>
          <w:rFonts w:ascii="Times New Roman" w:hAnsi="Times New Roman"/>
          <w:b/>
          <w:sz w:val="24"/>
          <w:szCs w:val="24"/>
        </w:rPr>
      </w:pPr>
      <w:r>
        <w:rPr>
          <w:rFonts w:ascii="Times New Roman" w:hAnsi="Times New Roman"/>
          <w:b/>
          <w:sz w:val="24"/>
          <w:szCs w:val="24"/>
        </w:rPr>
        <w:t>11. Конечные результаты и оценка эффективности.</w:t>
      </w:r>
    </w:p>
    <w:p w:rsidR="00EB22A3" w:rsidRDefault="0091668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Конечными результатами реализации подпрограммы является:</w:t>
      </w:r>
    </w:p>
    <w:p w:rsidR="00EB22A3" w:rsidRDefault="0091668E">
      <w:pPr>
        <w:tabs>
          <w:tab w:val="left" w:pos="35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 достижение установленных значений всех целевых показателей (индикаторов) муниципальной программы (в том числе ее подпрограмм);</w:t>
      </w:r>
    </w:p>
    <w:p w:rsidR="00EB22A3" w:rsidRDefault="0091668E">
      <w:pPr>
        <w:tabs>
          <w:tab w:val="left" w:pos="35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 ежегодно  переподготовку и повышение квалификации будет проходить  9,6  процентов от общего количества специалистов отрасли;</w:t>
      </w:r>
    </w:p>
    <w:p w:rsidR="00EB22A3" w:rsidRDefault="0091668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rPr>
        <w:t>3) соотношение числа специалистов отрасли в возрасте до 35 лет, руководителей учреждений и резерва руководящих кадров в возрасте до 45 лет и общего числа специалистов отрасли</w:t>
      </w:r>
      <w:r>
        <w:rPr>
          <w:rFonts w:ascii="Times New Roman" w:hAnsi="Times New Roman"/>
          <w:sz w:val="24"/>
          <w:szCs w:val="24"/>
        </w:rPr>
        <w:t xml:space="preserve"> составит  20,4процентов </w:t>
      </w:r>
    </w:p>
    <w:p w:rsidR="00EB22A3" w:rsidRDefault="0091668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Для достижения целевых показателей (индикаторов) программы будут внедрены механизмы, обеспечивающие взаимосвязь полученных результатов деятельности с  финансированием:</w:t>
      </w:r>
    </w:p>
    <w:p w:rsidR="00EB22A3" w:rsidRDefault="0091668E">
      <w:pPr>
        <w:pStyle w:val="af3"/>
        <w:numPr>
          <w:ilvl w:val="0"/>
          <w:numId w:val="15"/>
        </w:numPr>
        <w:tabs>
          <w:tab w:val="left" w:pos="1134"/>
        </w:tabs>
        <w:autoSpaceDE w:val="0"/>
        <w:autoSpaceDN w:val="0"/>
        <w:adjustRightInd w:val="0"/>
        <w:spacing w:before="0"/>
        <w:ind w:left="142" w:firstLine="567"/>
        <w:jc w:val="both"/>
        <w:rPr>
          <w:rFonts w:ascii="Times New Roman" w:hAnsi="Times New Roman"/>
        </w:rPr>
      </w:pPr>
      <w:r>
        <w:rPr>
          <w:rFonts w:ascii="Times New Roman" w:hAnsi="Times New Roman"/>
        </w:rPr>
        <w:t>на уровне муниципального учреждения - с использованием механизма муниципального задания и субсидии на его выполнение;</w:t>
      </w:r>
    </w:p>
    <w:p w:rsidR="00EB22A3" w:rsidRDefault="0091668E">
      <w:pPr>
        <w:pStyle w:val="af3"/>
        <w:numPr>
          <w:ilvl w:val="0"/>
          <w:numId w:val="15"/>
        </w:numPr>
        <w:tabs>
          <w:tab w:val="left" w:pos="1134"/>
        </w:tabs>
        <w:autoSpaceDE w:val="0"/>
        <w:autoSpaceDN w:val="0"/>
        <w:adjustRightInd w:val="0"/>
        <w:spacing w:before="0"/>
        <w:ind w:left="142" w:firstLine="567"/>
        <w:jc w:val="both"/>
        <w:rPr>
          <w:rFonts w:ascii="Times New Roman" w:hAnsi="Times New Roman"/>
        </w:rPr>
      </w:pPr>
      <w:r>
        <w:rPr>
          <w:rFonts w:ascii="Times New Roman" w:hAnsi="Times New Roman"/>
        </w:rPr>
        <w:t>на уровне руководителей и специалистов  муниципальных учреждений культуры - с использованием механизма эффективного трудового контракта.</w:t>
      </w:r>
    </w:p>
    <w:p w:rsidR="00EB22A3" w:rsidRDefault="0091668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квалифицированных и творческих работников. </w:t>
      </w:r>
    </w:p>
    <w:p w:rsidR="00EB22A3" w:rsidRDefault="00EB22A3">
      <w:pPr>
        <w:pStyle w:val="af5"/>
        <w:jc w:val="right"/>
        <w:rPr>
          <w:b/>
        </w:rPr>
      </w:pPr>
    </w:p>
    <w:p w:rsidR="00EB22A3" w:rsidRDefault="0091668E">
      <w:pPr>
        <w:pStyle w:val="af5"/>
        <w:ind w:firstLine="0"/>
        <w:jc w:val="center"/>
        <w:rPr>
          <w:b/>
        </w:rPr>
      </w:pPr>
      <w:r>
        <w:rPr>
          <w:b/>
        </w:rPr>
        <w:t>________________________</w:t>
      </w:r>
    </w:p>
    <w:p w:rsidR="00EB22A3" w:rsidRDefault="00EB22A3">
      <w:pPr>
        <w:spacing w:after="0" w:line="240" w:lineRule="auto"/>
        <w:jc w:val="both"/>
        <w:rPr>
          <w:sz w:val="24"/>
          <w:szCs w:val="24"/>
        </w:rPr>
        <w:sectPr w:rsidR="00EB22A3">
          <w:headerReference w:type="default" r:id="rId11"/>
          <w:headerReference w:type="first" r:id="rId12"/>
          <w:pgSz w:w="11906" w:h="16838"/>
          <w:pgMar w:top="1134" w:right="849" w:bottom="851" w:left="1701" w:header="709" w:footer="709" w:gutter="0"/>
          <w:pgNumType w:start="1"/>
          <w:cols w:space="708"/>
          <w:docGrid w:linePitch="360"/>
        </w:sectPr>
      </w:pPr>
    </w:p>
    <w:p w:rsidR="00EB22A3" w:rsidRDefault="0091668E">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№1</w:t>
      </w:r>
    </w:p>
    <w:p w:rsidR="00EB22A3" w:rsidRDefault="0091668E">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к муниципальной программе</w:t>
      </w:r>
    </w:p>
    <w:p w:rsidR="00EB22A3" w:rsidRDefault="0091668E">
      <w:pPr>
        <w:spacing w:after="0"/>
        <w:jc w:val="right"/>
        <w:rPr>
          <w:rFonts w:ascii="Times New Roman" w:hAnsi="Times New Roman" w:cs="Times New Roman"/>
          <w:sz w:val="24"/>
          <w:szCs w:val="24"/>
        </w:rPr>
      </w:pPr>
      <w:r>
        <w:rPr>
          <w:rFonts w:ascii="Times New Roman" w:eastAsia="Times New Roman" w:hAnsi="Times New Roman"/>
          <w:sz w:val="24"/>
          <w:szCs w:val="24"/>
        </w:rPr>
        <w:t>«Развитие культуры»</w:t>
      </w:r>
    </w:p>
    <w:tbl>
      <w:tblPr>
        <w:tblW w:w="16350" w:type="dxa"/>
        <w:tblInd w:w="-1026" w:type="dxa"/>
        <w:tblLayout w:type="fixed"/>
        <w:tblLook w:val="04A0"/>
      </w:tblPr>
      <w:tblGrid>
        <w:gridCol w:w="283"/>
        <w:gridCol w:w="15593"/>
        <w:gridCol w:w="474"/>
      </w:tblGrid>
      <w:tr w:rsidR="00EB22A3">
        <w:trPr>
          <w:trHeight w:val="288"/>
        </w:trPr>
        <w:tc>
          <w:tcPr>
            <w:tcW w:w="16350" w:type="dxa"/>
            <w:gridSpan w:val="3"/>
            <w:tcBorders>
              <w:top w:val="nil"/>
              <w:left w:val="nil"/>
              <w:bottom w:val="nil"/>
              <w:right w:val="nil"/>
            </w:tcBorders>
          </w:tcPr>
          <w:p w:rsidR="00EB22A3" w:rsidRDefault="0091668E">
            <w:pPr>
              <w:jc w:val="center"/>
              <w:rPr>
                <w:rFonts w:ascii="Times New Roman" w:hAnsi="Times New Roman"/>
                <w:color w:val="000000"/>
                <w:sz w:val="20"/>
                <w:szCs w:val="20"/>
              </w:rPr>
            </w:pPr>
            <w:r>
              <w:rPr>
                <w:rFonts w:ascii="Times New Roman" w:hAnsi="Times New Roman"/>
                <w:color w:val="000000"/>
                <w:sz w:val="20"/>
                <w:szCs w:val="20"/>
              </w:rPr>
              <w:t>Сведения о составе и значениях целевых показателей (индикаторов) муниципальной программы  «Развитие культуры»</w:t>
            </w:r>
          </w:p>
          <w:tbl>
            <w:tblPr>
              <w:tblStyle w:val="af2"/>
              <w:tblW w:w="15338" w:type="dxa"/>
              <w:tblLayout w:type="fixed"/>
              <w:tblLook w:val="04A0"/>
            </w:tblPr>
            <w:tblGrid>
              <w:gridCol w:w="595"/>
              <w:gridCol w:w="567"/>
              <w:gridCol w:w="426"/>
              <w:gridCol w:w="2410"/>
              <w:gridCol w:w="851"/>
              <w:gridCol w:w="1559"/>
              <w:gridCol w:w="1417"/>
              <w:gridCol w:w="1418"/>
              <w:gridCol w:w="1417"/>
              <w:gridCol w:w="1560"/>
              <w:gridCol w:w="1417"/>
              <w:gridCol w:w="1701"/>
            </w:tblGrid>
            <w:tr w:rsidR="00EB22A3">
              <w:tc>
                <w:tcPr>
                  <w:tcW w:w="1162" w:type="dxa"/>
                  <w:gridSpan w:val="2"/>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Код аналитической программной классификации</w:t>
                  </w:r>
                </w:p>
              </w:tc>
              <w:tc>
                <w:tcPr>
                  <w:tcW w:w="426" w:type="dxa"/>
                  <w:vMerge w:val="restart"/>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w:t>
                  </w:r>
                  <w:proofErr w:type="spellStart"/>
                  <w:proofErr w:type="gramStart"/>
                  <w:r>
                    <w:rPr>
                      <w:rFonts w:ascii="Times New Roman" w:hAnsi="Times New Roman"/>
                      <w:color w:val="000000"/>
                      <w:sz w:val="20"/>
                      <w:szCs w:val="20"/>
                    </w:rPr>
                    <w:t>п</w:t>
                  </w:r>
                  <w:proofErr w:type="spellEnd"/>
                  <w:proofErr w:type="gramEnd"/>
                  <w:r>
                    <w:rPr>
                      <w:rFonts w:ascii="Times New Roman" w:hAnsi="Times New Roman"/>
                      <w:color w:val="000000"/>
                      <w:sz w:val="20"/>
                      <w:szCs w:val="20"/>
                    </w:rPr>
                    <w:t>/</w:t>
                  </w:r>
                  <w:proofErr w:type="spellStart"/>
                  <w:r>
                    <w:rPr>
                      <w:rFonts w:ascii="Times New Roman" w:hAnsi="Times New Roman"/>
                      <w:color w:val="000000"/>
                      <w:sz w:val="20"/>
                      <w:szCs w:val="20"/>
                    </w:rPr>
                    <w:t>п</w:t>
                  </w:r>
                  <w:proofErr w:type="spellEnd"/>
                </w:p>
              </w:tc>
              <w:tc>
                <w:tcPr>
                  <w:tcW w:w="2410" w:type="dxa"/>
                  <w:vMerge w:val="restart"/>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Наименование целевого показателя</w:t>
                  </w:r>
                </w:p>
              </w:tc>
              <w:tc>
                <w:tcPr>
                  <w:tcW w:w="851" w:type="dxa"/>
                  <w:vMerge w:val="restart"/>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Единица измерения</w:t>
                  </w:r>
                </w:p>
              </w:tc>
              <w:tc>
                <w:tcPr>
                  <w:tcW w:w="10489" w:type="dxa"/>
                  <w:gridSpan w:val="7"/>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Значения целевых показателей (индикаторов)</w:t>
                  </w:r>
                </w:p>
              </w:tc>
            </w:tr>
            <w:tr w:rsidR="00EB22A3">
              <w:tc>
                <w:tcPr>
                  <w:tcW w:w="595" w:type="dxa"/>
                  <w:vMerge w:val="restart"/>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МП</w:t>
                  </w:r>
                </w:p>
              </w:tc>
              <w:tc>
                <w:tcPr>
                  <w:tcW w:w="567" w:type="dxa"/>
                  <w:vMerge w:val="restart"/>
                </w:tcPr>
                <w:p w:rsidR="00EB22A3" w:rsidRDefault="0091668E">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Пп</w:t>
                  </w:r>
                  <w:proofErr w:type="spellEnd"/>
                </w:p>
              </w:tc>
              <w:tc>
                <w:tcPr>
                  <w:tcW w:w="426" w:type="dxa"/>
                  <w:vMerge/>
                </w:tcPr>
                <w:p w:rsidR="00EB22A3" w:rsidRDefault="00EB22A3">
                  <w:pPr>
                    <w:spacing w:after="0" w:line="240" w:lineRule="auto"/>
                    <w:jc w:val="center"/>
                    <w:rPr>
                      <w:rFonts w:ascii="Times New Roman" w:hAnsi="Times New Roman"/>
                      <w:color w:val="000000"/>
                      <w:sz w:val="20"/>
                      <w:szCs w:val="20"/>
                    </w:rPr>
                  </w:pPr>
                </w:p>
              </w:tc>
              <w:tc>
                <w:tcPr>
                  <w:tcW w:w="2410" w:type="dxa"/>
                  <w:vMerge/>
                </w:tcPr>
                <w:p w:rsidR="00EB22A3" w:rsidRDefault="00EB22A3">
                  <w:pPr>
                    <w:spacing w:after="0" w:line="240" w:lineRule="auto"/>
                    <w:jc w:val="center"/>
                    <w:rPr>
                      <w:rFonts w:ascii="Times New Roman" w:hAnsi="Times New Roman"/>
                      <w:color w:val="000000"/>
                      <w:sz w:val="20"/>
                      <w:szCs w:val="20"/>
                    </w:rPr>
                  </w:pPr>
                </w:p>
              </w:tc>
              <w:tc>
                <w:tcPr>
                  <w:tcW w:w="851" w:type="dxa"/>
                  <w:vMerge/>
                </w:tcPr>
                <w:p w:rsidR="00EB22A3" w:rsidRDefault="00EB22A3">
                  <w:pPr>
                    <w:spacing w:after="0" w:line="240" w:lineRule="auto"/>
                    <w:jc w:val="center"/>
                    <w:rPr>
                      <w:rFonts w:ascii="Times New Roman" w:hAnsi="Times New Roman"/>
                      <w:color w:val="000000"/>
                      <w:sz w:val="20"/>
                      <w:szCs w:val="20"/>
                    </w:rPr>
                  </w:pPr>
                </w:p>
              </w:tc>
              <w:tc>
                <w:tcPr>
                  <w:tcW w:w="1559" w:type="dxa"/>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2022 год</w:t>
                  </w:r>
                </w:p>
              </w:tc>
              <w:tc>
                <w:tcPr>
                  <w:tcW w:w="1417" w:type="dxa"/>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2023 год</w:t>
                  </w:r>
                </w:p>
              </w:tc>
              <w:tc>
                <w:tcPr>
                  <w:tcW w:w="1418" w:type="dxa"/>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2024год</w:t>
                  </w:r>
                </w:p>
              </w:tc>
              <w:tc>
                <w:tcPr>
                  <w:tcW w:w="1417" w:type="dxa"/>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2025год</w:t>
                  </w:r>
                </w:p>
              </w:tc>
              <w:tc>
                <w:tcPr>
                  <w:tcW w:w="1560"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2026  год</w:t>
                  </w:r>
                </w:p>
              </w:tc>
              <w:tc>
                <w:tcPr>
                  <w:tcW w:w="1417"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2027 год</w:t>
                  </w:r>
                </w:p>
              </w:tc>
              <w:tc>
                <w:tcPr>
                  <w:tcW w:w="1701"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2028 год</w:t>
                  </w:r>
                </w:p>
              </w:tc>
            </w:tr>
            <w:tr w:rsidR="00EB22A3">
              <w:tc>
                <w:tcPr>
                  <w:tcW w:w="595" w:type="dxa"/>
                  <w:vMerge/>
                </w:tcPr>
                <w:p w:rsidR="00EB22A3" w:rsidRDefault="00EB22A3">
                  <w:pPr>
                    <w:spacing w:after="0" w:line="240" w:lineRule="auto"/>
                    <w:rPr>
                      <w:rFonts w:ascii="Times New Roman" w:hAnsi="Times New Roman"/>
                      <w:color w:val="000000"/>
                      <w:sz w:val="20"/>
                      <w:szCs w:val="20"/>
                    </w:rPr>
                  </w:pPr>
                </w:p>
              </w:tc>
              <w:tc>
                <w:tcPr>
                  <w:tcW w:w="567" w:type="dxa"/>
                  <w:vMerge/>
                </w:tcPr>
                <w:p w:rsidR="00EB22A3" w:rsidRDefault="00EB22A3">
                  <w:pPr>
                    <w:spacing w:after="0" w:line="240" w:lineRule="auto"/>
                    <w:rPr>
                      <w:rFonts w:ascii="Times New Roman" w:hAnsi="Times New Roman"/>
                      <w:color w:val="000000"/>
                      <w:sz w:val="20"/>
                      <w:szCs w:val="20"/>
                    </w:rPr>
                  </w:pPr>
                </w:p>
              </w:tc>
              <w:tc>
                <w:tcPr>
                  <w:tcW w:w="426" w:type="dxa"/>
                  <w:vMerge/>
                </w:tcPr>
                <w:p w:rsidR="00EB22A3" w:rsidRDefault="00EB22A3">
                  <w:pPr>
                    <w:spacing w:after="0" w:line="240" w:lineRule="auto"/>
                    <w:jc w:val="center"/>
                    <w:rPr>
                      <w:rFonts w:ascii="Times New Roman" w:hAnsi="Times New Roman"/>
                      <w:color w:val="000000"/>
                      <w:sz w:val="20"/>
                      <w:szCs w:val="20"/>
                    </w:rPr>
                  </w:pPr>
                </w:p>
              </w:tc>
              <w:tc>
                <w:tcPr>
                  <w:tcW w:w="2410" w:type="dxa"/>
                  <w:vMerge/>
                </w:tcPr>
                <w:p w:rsidR="00EB22A3" w:rsidRDefault="00EB22A3">
                  <w:pPr>
                    <w:spacing w:after="0" w:line="240" w:lineRule="auto"/>
                    <w:jc w:val="center"/>
                    <w:rPr>
                      <w:rFonts w:ascii="Times New Roman" w:hAnsi="Times New Roman"/>
                      <w:color w:val="000000"/>
                      <w:sz w:val="20"/>
                      <w:szCs w:val="20"/>
                    </w:rPr>
                  </w:pPr>
                </w:p>
              </w:tc>
              <w:tc>
                <w:tcPr>
                  <w:tcW w:w="851" w:type="dxa"/>
                  <w:vMerge/>
                </w:tcPr>
                <w:p w:rsidR="00EB22A3" w:rsidRDefault="00EB22A3">
                  <w:pPr>
                    <w:spacing w:after="0" w:line="240" w:lineRule="auto"/>
                    <w:jc w:val="center"/>
                    <w:rPr>
                      <w:rFonts w:ascii="Times New Roman" w:hAnsi="Times New Roman"/>
                      <w:color w:val="000000"/>
                      <w:sz w:val="20"/>
                      <w:szCs w:val="20"/>
                    </w:rPr>
                  </w:pPr>
                </w:p>
              </w:tc>
              <w:tc>
                <w:tcPr>
                  <w:tcW w:w="1559" w:type="dxa"/>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отчет</w:t>
                  </w:r>
                </w:p>
              </w:tc>
              <w:tc>
                <w:tcPr>
                  <w:tcW w:w="1417" w:type="dxa"/>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отчет</w:t>
                  </w:r>
                </w:p>
              </w:tc>
              <w:tc>
                <w:tcPr>
                  <w:tcW w:w="1418" w:type="dxa"/>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отчет</w:t>
                  </w:r>
                </w:p>
              </w:tc>
              <w:tc>
                <w:tcPr>
                  <w:tcW w:w="1417" w:type="dxa"/>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прогноз</w:t>
                  </w:r>
                </w:p>
              </w:tc>
              <w:tc>
                <w:tcPr>
                  <w:tcW w:w="1560"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прогноз</w:t>
                  </w:r>
                </w:p>
              </w:tc>
              <w:tc>
                <w:tcPr>
                  <w:tcW w:w="1417"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прогноз</w:t>
                  </w:r>
                </w:p>
              </w:tc>
              <w:tc>
                <w:tcPr>
                  <w:tcW w:w="1701"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прогноз</w:t>
                  </w:r>
                </w:p>
              </w:tc>
            </w:tr>
            <w:tr w:rsidR="00EB22A3">
              <w:tc>
                <w:tcPr>
                  <w:tcW w:w="595" w:type="dxa"/>
                </w:tcPr>
                <w:p w:rsidR="00EB22A3" w:rsidRDefault="0091668E">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03</w:t>
                  </w:r>
                </w:p>
              </w:tc>
              <w:tc>
                <w:tcPr>
                  <w:tcW w:w="567" w:type="dxa"/>
                </w:tcPr>
                <w:p w:rsidR="00EB22A3" w:rsidRDefault="0091668E">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1</w:t>
                  </w:r>
                </w:p>
              </w:tc>
              <w:tc>
                <w:tcPr>
                  <w:tcW w:w="426"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 </w:t>
                  </w:r>
                </w:p>
              </w:tc>
              <w:tc>
                <w:tcPr>
                  <w:tcW w:w="13750" w:type="dxa"/>
                  <w:gridSpan w:val="9"/>
                </w:tcPr>
                <w:p w:rsidR="00EB22A3" w:rsidRPr="00BD022C" w:rsidRDefault="0091668E">
                  <w:pPr>
                    <w:spacing w:after="0" w:line="240" w:lineRule="auto"/>
                    <w:rPr>
                      <w:rFonts w:ascii="Times New Roman" w:hAnsi="Times New Roman"/>
                      <w:b/>
                      <w:bCs/>
                      <w:sz w:val="20"/>
                      <w:szCs w:val="20"/>
                    </w:rPr>
                  </w:pPr>
                  <w:r w:rsidRPr="00BD022C">
                    <w:rPr>
                      <w:rFonts w:ascii="Times New Roman" w:hAnsi="Times New Roman"/>
                      <w:b/>
                      <w:bCs/>
                      <w:sz w:val="20"/>
                      <w:szCs w:val="20"/>
                    </w:rPr>
                    <w:t>Организация библиотечного обслуживания населения</w:t>
                  </w:r>
                </w:p>
              </w:tc>
            </w:tr>
            <w:tr w:rsidR="00EB22A3">
              <w:tc>
                <w:tcPr>
                  <w:tcW w:w="595"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567"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1</w:t>
                  </w:r>
                </w:p>
              </w:tc>
              <w:tc>
                <w:tcPr>
                  <w:tcW w:w="426"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1</w:t>
                  </w:r>
                </w:p>
              </w:tc>
              <w:tc>
                <w:tcPr>
                  <w:tcW w:w="2410"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Количество посещений общедоступных библиотек</w:t>
                  </w:r>
                </w:p>
              </w:tc>
              <w:tc>
                <w:tcPr>
                  <w:tcW w:w="851"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единиц</w:t>
                  </w:r>
                </w:p>
              </w:tc>
              <w:tc>
                <w:tcPr>
                  <w:tcW w:w="1559" w:type="dxa"/>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114587</w:t>
                  </w:r>
                </w:p>
              </w:tc>
              <w:tc>
                <w:tcPr>
                  <w:tcW w:w="1417" w:type="dxa"/>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119706</w:t>
                  </w:r>
                </w:p>
              </w:tc>
              <w:tc>
                <w:tcPr>
                  <w:tcW w:w="1418" w:type="dxa"/>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145897</w:t>
                  </w:r>
                </w:p>
              </w:tc>
              <w:tc>
                <w:tcPr>
                  <w:tcW w:w="1417" w:type="dxa"/>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131667</w:t>
                  </w:r>
                </w:p>
              </w:tc>
              <w:tc>
                <w:tcPr>
                  <w:tcW w:w="1560" w:type="dxa"/>
                </w:tcPr>
                <w:p w:rsidR="00EB22A3" w:rsidRDefault="0091668E">
                  <w:pPr>
                    <w:spacing w:after="0" w:line="240" w:lineRule="auto"/>
                    <w:jc w:val="center"/>
                    <w:rPr>
                      <w:rFonts w:ascii="Times New Roman" w:hAnsi="Times New Roman"/>
                      <w:sz w:val="20"/>
                      <w:szCs w:val="20"/>
                    </w:rPr>
                  </w:pPr>
                  <w:r>
                    <w:rPr>
                      <w:rFonts w:ascii="Times New Roman" w:hAnsi="Times New Roman" w:cs="Times New Roman"/>
                      <w:sz w:val="20"/>
                      <w:szCs w:val="20"/>
                    </w:rPr>
                    <w:t>137662</w:t>
                  </w:r>
                </w:p>
              </w:tc>
              <w:tc>
                <w:tcPr>
                  <w:tcW w:w="1417" w:type="dxa"/>
                </w:tcPr>
                <w:p w:rsidR="00EB22A3" w:rsidRDefault="0091668E">
                  <w:pPr>
                    <w:spacing w:after="0" w:line="240" w:lineRule="auto"/>
                    <w:jc w:val="center"/>
                    <w:rPr>
                      <w:rFonts w:ascii="Times New Roman" w:hAnsi="Times New Roman"/>
                      <w:sz w:val="20"/>
                      <w:szCs w:val="20"/>
                    </w:rPr>
                  </w:pPr>
                  <w:r>
                    <w:rPr>
                      <w:rFonts w:ascii="Times New Roman" w:hAnsi="Times New Roman" w:cs="Times New Roman"/>
                      <w:sz w:val="20"/>
                      <w:szCs w:val="20"/>
                    </w:rPr>
                    <w:t>143647</w:t>
                  </w:r>
                </w:p>
              </w:tc>
              <w:tc>
                <w:tcPr>
                  <w:tcW w:w="1701" w:type="dxa"/>
                </w:tcPr>
                <w:p w:rsidR="00EB22A3" w:rsidRDefault="0091668E">
                  <w:pPr>
                    <w:spacing w:after="0" w:line="240" w:lineRule="auto"/>
                    <w:jc w:val="center"/>
                    <w:rPr>
                      <w:rFonts w:ascii="Times New Roman" w:hAnsi="Times New Roman"/>
                      <w:sz w:val="20"/>
                      <w:szCs w:val="20"/>
                    </w:rPr>
                  </w:pPr>
                  <w:r>
                    <w:rPr>
                      <w:rFonts w:ascii="Times New Roman" w:hAnsi="Times New Roman"/>
                      <w:sz w:val="20"/>
                      <w:szCs w:val="20"/>
                    </w:rPr>
                    <w:t>149633</w:t>
                  </w:r>
                </w:p>
              </w:tc>
            </w:tr>
            <w:tr w:rsidR="00EB22A3">
              <w:trPr>
                <w:trHeight w:val="161"/>
              </w:trPr>
              <w:tc>
                <w:tcPr>
                  <w:tcW w:w="595"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567"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1</w:t>
                  </w:r>
                </w:p>
              </w:tc>
              <w:tc>
                <w:tcPr>
                  <w:tcW w:w="426"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2</w:t>
                  </w:r>
                </w:p>
              </w:tc>
              <w:tc>
                <w:tcPr>
                  <w:tcW w:w="2410"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Увеличение доли публичных библиотек, подключенных к информационно-телекоммуникационной   сети «Интернет», в общем количестве библиотек </w:t>
                  </w:r>
                  <w:proofErr w:type="spellStart"/>
                  <w:r>
                    <w:rPr>
                      <w:rFonts w:ascii="Times New Roman" w:hAnsi="Times New Roman"/>
                      <w:color w:val="000000"/>
                      <w:sz w:val="20"/>
                      <w:szCs w:val="20"/>
                    </w:rPr>
                    <w:t>Сюмсинского</w:t>
                  </w:r>
                  <w:proofErr w:type="spellEnd"/>
                  <w:r>
                    <w:rPr>
                      <w:rFonts w:ascii="Times New Roman" w:hAnsi="Times New Roman"/>
                      <w:color w:val="000000"/>
                      <w:sz w:val="20"/>
                      <w:szCs w:val="20"/>
                    </w:rPr>
                    <w:t xml:space="preserve"> района, процентов;</w:t>
                  </w:r>
                </w:p>
              </w:tc>
              <w:tc>
                <w:tcPr>
                  <w:tcW w:w="851"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процент</w:t>
                  </w:r>
                </w:p>
              </w:tc>
              <w:tc>
                <w:tcPr>
                  <w:tcW w:w="1559" w:type="dxa"/>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86</w:t>
                  </w:r>
                </w:p>
              </w:tc>
              <w:tc>
                <w:tcPr>
                  <w:tcW w:w="1417" w:type="dxa"/>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86</w:t>
                  </w:r>
                </w:p>
              </w:tc>
              <w:tc>
                <w:tcPr>
                  <w:tcW w:w="1418" w:type="dxa"/>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86</w:t>
                  </w:r>
                </w:p>
              </w:tc>
              <w:tc>
                <w:tcPr>
                  <w:tcW w:w="1417" w:type="dxa"/>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w:t>
                  </w:r>
                </w:p>
              </w:tc>
              <w:tc>
                <w:tcPr>
                  <w:tcW w:w="1560"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1417"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1701"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B22A3">
              <w:tc>
                <w:tcPr>
                  <w:tcW w:w="595"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567"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1</w:t>
                  </w:r>
                </w:p>
              </w:tc>
              <w:tc>
                <w:tcPr>
                  <w:tcW w:w="426"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3</w:t>
                  </w:r>
                </w:p>
              </w:tc>
              <w:tc>
                <w:tcPr>
                  <w:tcW w:w="2410"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Количество экземпляров новых поступлений в библиотечные фонды общедоступных библиотек </w:t>
                  </w:r>
                  <w:proofErr w:type="spellStart"/>
                  <w:r>
                    <w:rPr>
                      <w:rFonts w:ascii="Times New Roman" w:hAnsi="Times New Roman"/>
                      <w:color w:val="000000"/>
                      <w:sz w:val="20"/>
                      <w:szCs w:val="20"/>
                    </w:rPr>
                    <w:t>Сюмсинского</w:t>
                  </w:r>
                  <w:proofErr w:type="spellEnd"/>
                  <w:r>
                    <w:rPr>
                      <w:rFonts w:ascii="Times New Roman" w:hAnsi="Times New Roman"/>
                      <w:color w:val="000000"/>
                      <w:sz w:val="20"/>
                      <w:szCs w:val="20"/>
                    </w:rPr>
                    <w:t xml:space="preserve"> района на 1000 человек населения, единиц</w:t>
                  </w:r>
                </w:p>
              </w:tc>
              <w:tc>
                <w:tcPr>
                  <w:tcW w:w="851"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единиц</w:t>
                  </w:r>
                </w:p>
              </w:tc>
              <w:tc>
                <w:tcPr>
                  <w:tcW w:w="1559"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134</w:t>
                  </w:r>
                </w:p>
              </w:tc>
              <w:tc>
                <w:tcPr>
                  <w:tcW w:w="1417"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114</w:t>
                  </w:r>
                </w:p>
              </w:tc>
              <w:tc>
                <w:tcPr>
                  <w:tcW w:w="1418"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158</w:t>
                  </w:r>
                </w:p>
              </w:tc>
              <w:tc>
                <w:tcPr>
                  <w:tcW w:w="1417"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91</w:t>
                  </w:r>
                </w:p>
              </w:tc>
              <w:tc>
                <w:tcPr>
                  <w:tcW w:w="1560"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91</w:t>
                  </w:r>
                </w:p>
              </w:tc>
              <w:tc>
                <w:tcPr>
                  <w:tcW w:w="1417"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91</w:t>
                  </w:r>
                </w:p>
              </w:tc>
              <w:tc>
                <w:tcPr>
                  <w:tcW w:w="1701"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91</w:t>
                  </w:r>
                </w:p>
              </w:tc>
            </w:tr>
            <w:tr w:rsidR="00EB22A3">
              <w:tc>
                <w:tcPr>
                  <w:tcW w:w="595" w:type="dxa"/>
                </w:tcPr>
                <w:p w:rsidR="00EB22A3" w:rsidRDefault="0091668E">
                  <w:pPr>
                    <w:spacing w:after="0" w:line="240" w:lineRule="auto"/>
                    <w:rPr>
                      <w:rFonts w:ascii="Times New Roman" w:hAnsi="Times New Roman"/>
                      <w:b/>
                      <w:color w:val="000000"/>
                      <w:sz w:val="20"/>
                      <w:szCs w:val="20"/>
                    </w:rPr>
                  </w:pPr>
                  <w:r>
                    <w:rPr>
                      <w:rFonts w:ascii="Times New Roman" w:hAnsi="Times New Roman"/>
                      <w:b/>
                      <w:color w:val="000000"/>
                      <w:sz w:val="20"/>
                      <w:szCs w:val="20"/>
                    </w:rPr>
                    <w:t>03</w:t>
                  </w:r>
                </w:p>
              </w:tc>
              <w:tc>
                <w:tcPr>
                  <w:tcW w:w="567" w:type="dxa"/>
                </w:tcPr>
                <w:p w:rsidR="00EB22A3" w:rsidRDefault="0091668E">
                  <w:pPr>
                    <w:spacing w:after="0" w:line="240" w:lineRule="auto"/>
                    <w:rPr>
                      <w:rFonts w:ascii="Times New Roman" w:hAnsi="Times New Roman"/>
                      <w:b/>
                      <w:color w:val="000000"/>
                      <w:sz w:val="20"/>
                      <w:szCs w:val="20"/>
                    </w:rPr>
                  </w:pPr>
                  <w:r>
                    <w:rPr>
                      <w:rFonts w:ascii="Times New Roman" w:hAnsi="Times New Roman"/>
                      <w:b/>
                      <w:color w:val="000000"/>
                      <w:sz w:val="20"/>
                      <w:szCs w:val="20"/>
                    </w:rPr>
                    <w:t>2</w:t>
                  </w:r>
                </w:p>
              </w:tc>
              <w:tc>
                <w:tcPr>
                  <w:tcW w:w="426" w:type="dxa"/>
                </w:tcPr>
                <w:p w:rsidR="00EB22A3" w:rsidRDefault="00EB22A3">
                  <w:pPr>
                    <w:spacing w:after="0" w:line="240" w:lineRule="auto"/>
                    <w:rPr>
                      <w:rFonts w:ascii="Times New Roman" w:hAnsi="Times New Roman"/>
                      <w:b/>
                      <w:color w:val="000000"/>
                      <w:sz w:val="20"/>
                      <w:szCs w:val="20"/>
                    </w:rPr>
                  </w:pPr>
                </w:p>
              </w:tc>
              <w:tc>
                <w:tcPr>
                  <w:tcW w:w="13750" w:type="dxa"/>
                  <w:gridSpan w:val="9"/>
                </w:tcPr>
                <w:p w:rsidR="00EB22A3" w:rsidRDefault="0091668E">
                  <w:pPr>
                    <w:spacing w:after="0" w:line="240" w:lineRule="auto"/>
                    <w:rPr>
                      <w:rFonts w:ascii="Times New Roman" w:hAnsi="Times New Roman"/>
                      <w:b/>
                      <w:color w:val="000000"/>
                      <w:sz w:val="20"/>
                      <w:szCs w:val="20"/>
                    </w:rPr>
                  </w:pPr>
                  <w:r>
                    <w:rPr>
                      <w:rFonts w:ascii="Times New Roman" w:hAnsi="Times New Roman"/>
                      <w:b/>
                      <w:color w:val="000000"/>
                      <w:sz w:val="20"/>
                      <w:szCs w:val="20"/>
                    </w:rPr>
                    <w:t>Организация досуга и предоставление услуг организаций культуры</w:t>
                  </w:r>
                </w:p>
              </w:tc>
            </w:tr>
            <w:tr w:rsidR="00EB22A3">
              <w:tc>
                <w:tcPr>
                  <w:tcW w:w="595"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567"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2</w:t>
                  </w:r>
                </w:p>
              </w:tc>
              <w:tc>
                <w:tcPr>
                  <w:tcW w:w="426"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1</w:t>
                  </w:r>
                </w:p>
              </w:tc>
              <w:tc>
                <w:tcPr>
                  <w:tcW w:w="2410"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Удельный вес населения, участвующего в платных </w:t>
                  </w:r>
                  <w:proofErr w:type="spellStart"/>
                  <w:r>
                    <w:rPr>
                      <w:rFonts w:ascii="Times New Roman" w:hAnsi="Times New Roman"/>
                      <w:color w:val="000000"/>
                      <w:sz w:val="20"/>
                      <w:szCs w:val="20"/>
                    </w:rPr>
                    <w:t>культурно-досуговых</w:t>
                  </w:r>
                  <w:proofErr w:type="spellEnd"/>
                  <w:r>
                    <w:rPr>
                      <w:rFonts w:ascii="Times New Roman" w:hAnsi="Times New Roman"/>
                      <w:color w:val="000000"/>
                      <w:sz w:val="20"/>
                      <w:szCs w:val="20"/>
                    </w:rPr>
                    <w:t xml:space="preserve"> мероприятиях, проводимых </w:t>
                  </w:r>
                  <w:r>
                    <w:rPr>
                      <w:rFonts w:ascii="Times New Roman" w:hAnsi="Times New Roman"/>
                      <w:color w:val="000000"/>
                      <w:sz w:val="20"/>
                      <w:szCs w:val="20"/>
                    </w:rPr>
                    <w:lastRenderedPageBreak/>
                    <w:t>муниципальными учреждениями культуры.</w:t>
                  </w:r>
                </w:p>
              </w:tc>
              <w:tc>
                <w:tcPr>
                  <w:tcW w:w="851"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процентов</w:t>
                  </w:r>
                </w:p>
              </w:tc>
              <w:tc>
                <w:tcPr>
                  <w:tcW w:w="1559"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142,0</w:t>
                  </w:r>
                </w:p>
              </w:tc>
              <w:tc>
                <w:tcPr>
                  <w:tcW w:w="1417"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142,5</w:t>
                  </w:r>
                </w:p>
              </w:tc>
              <w:tc>
                <w:tcPr>
                  <w:tcW w:w="1418" w:type="dxa"/>
                </w:tcPr>
                <w:p w:rsidR="00EB22A3" w:rsidRPr="00EF1FAD" w:rsidRDefault="0091668E">
                  <w:pPr>
                    <w:spacing w:after="0" w:line="240" w:lineRule="auto"/>
                    <w:jc w:val="center"/>
                    <w:rPr>
                      <w:rFonts w:ascii="Times New Roman" w:hAnsi="Times New Roman"/>
                      <w:sz w:val="20"/>
                      <w:szCs w:val="20"/>
                    </w:rPr>
                  </w:pPr>
                  <w:r w:rsidRPr="00EF1FAD">
                    <w:rPr>
                      <w:rFonts w:ascii="Times New Roman" w:hAnsi="Times New Roman"/>
                      <w:sz w:val="20"/>
                      <w:szCs w:val="20"/>
                    </w:rPr>
                    <w:t>143</w:t>
                  </w:r>
                </w:p>
              </w:tc>
              <w:tc>
                <w:tcPr>
                  <w:tcW w:w="1417" w:type="dxa"/>
                </w:tcPr>
                <w:p w:rsidR="00EB22A3" w:rsidRDefault="00EF1F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1560" w:type="dxa"/>
                </w:tcPr>
                <w:p w:rsidR="00EB22A3" w:rsidRDefault="00EF1F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1417" w:type="dxa"/>
                </w:tcPr>
                <w:p w:rsidR="00EB22A3" w:rsidRDefault="00EF1F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1701" w:type="dxa"/>
                </w:tcPr>
                <w:p w:rsidR="00EB22A3" w:rsidRDefault="00EF1F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B22A3">
              <w:tc>
                <w:tcPr>
                  <w:tcW w:w="595"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03</w:t>
                  </w:r>
                </w:p>
              </w:tc>
              <w:tc>
                <w:tcPr>
                  <w:tcW w:w="567"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2</w:t>
                  </w:r>
                </w:p>
              </w:tc>
              <w:tc>
                <w:tcPr>
                  <w:tcW w:w="426"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2</w:t>
                  </w:r>
                </w:p>
              </w:tc>
              <w:tc>
                <w:tcPr>
                  <w:tcW w:w="2410"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Среднее число участников клубных формирований в расчете на 1000  человек населения</w:t>
                  </w:r>
                </w:p>
              </w:tc>
              <w:tc>
                <w:tcPr>
                  <w:tcW w:w="851"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человек</w:t>
                  </w:r>
                </w:p>
              </w:tc>
              <w:tc>
                <w:tcPr>
                  <w:tcW w:w="1559"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122</w:t>
                  </w:r>
                </w:p>
              </w:tc>
              <w:tc>
                <w:tcPr>
                  <w:tcW w:w="1417"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125</w:t>
                  </w:r>
                </w:p>
              </w:tc>
              <w:tc>
                <w:tcPr>
                  <w:tcW w:w="1418" w:type="dxa"/>
                </w:tcPr>
                <w:p w:rsidR="00EB22A3" w:rsidRPr="00EF1FAD" w:rsidRDefault="0091668E">
                  <w:pPr>
                    <w:spacing w:after="0" w:line="240" w:lineRule="auto"/>
                    <w:jc w:val="center"/>
                    <w:rPr>
                      <w:rFonts w:ascii="Times New Roman" w:hAnsi="Times New Roman"/>
                      <w:sz w:val="20"/>
                      <w:szCs w:val="20"/>
                    </w:rPr>
                  </w:pPr>
                  <w:r w:rsidRPr="00EF1FAD">
                    <w:rPr>
                      <w:rFonts w:ascii="Times New Roman" w:hAnsi="Times New Roman"/>
                      <w:sz w:val="20"/>
                      <w:szCs w:val="20"/>
                    </w:rPr>
                    <w:t>126</w:t>
                  </w:r>
                </w:p>
              </w:tc>
              <w:tc>
                <w:tcPr>
                  <w:tcW w:w="1417" w:type="dxa"/>
                </w:tcPr>
                <w:p w:rsidR="00EB22A3" w:rsidRDefault="00EF1F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1560" w:type="dxa"/>
                </w:tcPr>
                <w:p w:rsidR="00EB22A3" w:rsidRDefault="00EF1F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1417" w:type="dxa"/>
                </w:tcPr>
                <w:p w:rsidR="00EB22A3" w:rsidRDefault="00EF1F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1701" w:type="dxa"/>
                </w:tcPr>
                <w:p w:rsidR="00EB22A3" w:rsidRDefault="00EF1F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B22A3">
              <w:tc>
                <w:tcPr>
                  <w:tcW w:w="595"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567"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2</w:t>
                  </w:r>
                </w:p>
              </w:tc>
              <w:tc>
                <w:tcPr>
                  <w:tcW w:w="426"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3</w:t>
                  </w:r>
                </w:p>
              </w:tc>
              <w:tc>
                <w:tcPr>
                  <w:tcW w:w="2410"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Количество национальных коллективов самодеятельного народного творчества, из числа клубных формирований</w:t>
                  </w:r>
                </w:p>
              </w:tc>
              <w:tc>
                <w:tcPr>
                  <w:tcW w:w="851"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единиц</w:t>
                  </w:r>
                </w:p>
              </w:tc>
              <w:tc>
                <w:tcPr>
                  <w:tcW w:w="1559"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1417"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1418" w:type="dxa"/>
                </w:tcPr>
                <w:p w:rsidR="00EB22A3" w:rsidRPr="00EF1FAD" w:rsidRDefault="0091668E">
                  <w:pPr>
                    <w:spacing w:after="0" w:line="240" w:lineRule="auto"/>
                    <w:jc w:val="center"/>
                    <w:rPr>
                      <w:rFonts w:ascii="Times New Roman" w:hAnsi="Times New Roman"/>
                      <w:sz w:val="20"/>
                      <w:szCs w:val="20"/>
                    </w:rPr>
                  </w:pPr>
                  <w:r w:rsidRPr="00EF1FAD">
                    <w:rPr>
                      <w:rFonts w:ascii="Times New Roman" w:hAnsi="Times New Roman"/>
                      <w:sz w:val="20"/>
                      <w:szCs w:val="20"/>
                    </w:rPr>
                    <w:t>4</w:t>
                  </w:r>
                </w:p>
              </w:tc>
              <w:tc>
                <w:tcPr>
                  <w:tcW w:w="1417" w:type="dxa"/>
                </w:tcPr>
                <w:p w:rsidR="00EB22A3" w:rsidRDefault="00EF1F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1560" w:type="dxa"/>
                </w:tcPr>
                <w:p w:rsidR="00EB22A3" w:rsidRDefault="00EF1F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1417" w:type="dxa"/>
                </w:tcPr>
                <w:p w:rsidR="00EB22A3" w:rsidRDefault="00EF1F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1701" w:type="dxa"/>
                </w:tcPr>
                <w:p w:rsidR="00EB22A3" w:rsidRDefault="00EF1F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EB22A3">
              <w:tc>
                <w:tcPr>
                  <w:tcW w:w="595"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567"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2</w:t>
                  </w:r>
                </w:p>
              </w:tc>
              <w:tc>
                <w:tcPr>
                  <w:tcW w:w="426"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4</w:t>
                  </w:r>
                </w:p>
              </w:tc>
              <w:tc>
                <w:tcPr>
                  <w:tcW w:w="2410" w:type="dxa"/>
                </w:tcPr>
                <w:p w:rsidR="00EB22A3" w:rsidRDefault="0091668E">
                  <w:pPr>
                    <w:pStyle w:val="af5"/>
                    <w:ind w:firstLine="0"/>
                    <w:rPr>
                      <w:sz w:val="20"/>
                      <w:szCs w:val="20"/>
                    </w:rPr>
                  </w:pPr>
                  <w:r>
                    <w:rPr>
                      <w:sz w:val="20"/>
                      <w:szCs w:val="20"/>
                    </w:rPr>
                    <w:t>Увеличение числа посещений культурных мероприятий в 1,8 раз по сравнению с уровнем 2019 года.</w:t>
                  </w:r>
                </w:p>
              </w:tc>
              <w:tc>
                <w:tcPr>
                  <w:tcW w:w="851"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единиц</w:t>
                  </w:r>
                </w:p>
              </w:tc>
              <w:tc>
                <w:tcPr>
                  <w:tcW w:w="1559"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1,10</w:t>
                  </w:r>
                </w:p>
              </w:tc>
              <w:tc>
                <w:tcPr>
                  <w:tcW w:w="1417"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1,20</w:t>
                  </w:r>
                </w:p>
              </w:tc>
              <w:tc>
                <w:tcPr>
                  <w:tcW w:w="1418" w:type="dxa"/>
                </w:tcPr>
                <w:p w:rsidR="00EB22A3" w:rsidRPr="00EF1FAD" w:rsidRDefault="0091668E">
                  <w:pPr>
                    <w:spacing w:after="0" w:line="240" w:lineRule="auto"/>
                    <w:jc w:val="center"/>
                    <w:rPr>
                      <w:rFonts w:ascii="Times New Roman" w:hAnsi="Times New Roman"/>
                      <w:sz w:val="20"/>
                      <w:szCs w:val="20"/>
                    </w:rPr>
                  </w:pPr>
                  <w:r w:rsidRPr="00EF1FAD">
                    <w:rPr>
                      <w:rFonts w:ascii="Times New Roman" w:hAnsi="Times New Roman"/>
                      <w:sz w:val="20"/>
                      <w:szCs w:val="20"/>
                    </w:rPr>
                    <w:t>1,40</w:t>
                  </w:r>
                </w:p>
              </w:tc>
              <w:tc>
                <w:tcPr>
                  <w:tcW w:w="1417"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1,60</w:t>
                  </w:r>
                </w:p>
              </w:tc>
              <w:tc>
                <w:tcPr>
                  <w:tcW w:w="1560"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1,60</w:t>
                  </w:r>
                </w:p>
              </w:tc>
              <w:tc>
                <w:tcPr>
                  <w:tcW w:w="1417"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w:t>
                  </w:r>
                </w:p>
              </w:tc>
              <w:tc>
                <w:tcPr>
                  <w:tcW w:w="1701"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w:t>
                  </w:r>
                </w:p>
              </w:tc>
            </w:tr>
            <w:tr w:rsidR="00EB22A3">
              <w:tc>
                <w:tcPr>
                  <w:tcW w:w="595" w:type="dxa"/>
                </w:tcPr>
                <w:p w:rsidR="00EB22A3" w:rsidRDefault="0091668E">
                  <w:pPr>
                    <w:spacing w:after="0" w:line="240" w:lineRule="auto"/>
                    <w:rPr>
                      <w:rFonts w:ascii="Times New Roman" w:hAnsi="Times New Roman"/>
                      <w:b/>
                      <w:color w:val="000000"/>
                      <w:sz w:val="20"/>
                      <w:szCs w:val="20"/>
                    </w:rPr>
                  </w:pPr>
                  <w:r>
                    <w:rPr>
                      <w:rFonts w:ascii="Times New Roman" w:hAnsi="Times New Roman"/>
                      <w:b/>
                      <w:color w:val="000000"/>
                      <w:sz w:val="20"/>
                      <w:szCs w:val="20"/>
                    </w:rPr>
                    <w:t>03</w:t>
                  </w:r>
                </w:p>
              </w:tc>
              <w:tc>
                <w:tcPr>
                  <w:tcW w:w="567" w:type="dxa"/>
                </w:tcPr>
                <w:p w:rsidR="00EB22A3" w:rsidRDefault="0091668E">
                  <w:pPr>
                    <w:spacing w:after="0" w:line="240" w:lineRule="auto"/>
                    <w:rPr>
                      <w:rFonts w:ascii="Times New Roman" w:hAnsi="Times New Roman"/>
                      <w:b/>
                      <w:color w:val="000000"/>
                      <w:sz w:val="20"/>
                      <w:szCs w:val="20"/>
                    </w:rPr>
                  </w:pPr>
                  <w:r>
                    <w:rPr>
                      <w:rFonts w:ascii="Times New Roman" w:hAnsi="Times New Roman"/>
                      <w:b/>
                      <w:color w:val="000000"/>
                      <w:sz w:val="20"/>
                      <w:szCs w:val="20"/>
                    </w:rPr>
                    <w:t>4</w:t>
                  </w:r>
                </w:p>
              </w:tc>
              <w:tc>
                <w:tcPr>
                  <w:tcW w:w="426" w:type="dxa"/>
                </w:tcPr>
                <w:p w:rsidR="00EB22A3" w:rsidRDefault="00EB22A3">
                  <w:pPr>
                    <w:spacing w:after="0" w:line="240" w:lineRule="auto"/>
                    <w:rPr>
                      <w:rFonts w:ascii="Times New Roman" w:hAnsi="Times New Roman"/>
                      <w:b/>
                      <w:color w:val="000000"/>
                      <w:sz w:val="20"/>
                      <w:szCs w:val="20"/>
                    </w:rPr>
                  </w:pPr>
                </w:p>
              </w:tc>
              <w:tc>
                <w:tcPr>
                  <w:tcW w:w="13750" w:type="dxa"/>
                  <w:gridSpan w:val="9"/>
                </w:tcPr>
                <w:p w:rsidR="00EB22A3" w:rsidRDefault="0091668E">
                  <w:pPr>
                    <w:spacing w:after="0" w:line="240" w:lineRule="auto"/>
                    <w:rPr>
                      <w:rFonts w:ascii="Times New Roman" w:hAnsi="Times New Roman"/>
                      <w:color w:val="000000"/>
                      <w:sz w:val="20"/>
                      <w:szCs w:val="20"/>
                    </w:rPr>
                  </w:pPr>
                  <w:r>
                    <w:rPr>
                      <w:rFonts w:ascii="Times New Roman" w:hAnsi="Times New Roman"/>
                      <w:b/>
                      <w:bCs/>
                      <w:color w:val="000000"/>
                      <w:sz w:val="20"/>
                      <w:szCs w:val="20"/>
                    </w:rPr>
                    <w:t>Создание условий для реализации муниципальной программы</w:t>
                  </w:r>
                </w:p>
              </w:tc>
            </w:tr>
            <w:tr w:rsidR="00EB22A3">
              <w:tc>
                <w:tcPr>
                  <w:tcW w:w="595"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567"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4</w:t>
                  </w:r>
                </w:p>
              </w:tc>
              <w:tc>
                <w:tcPr>
                  <w:tcW w:w="426"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1</w:t>
                  </w:r>
                </w:p>
              </w:tc>
              <w:tc>
                <w:tcPr>
                  <w:tcW w:w="2410"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Уровень удовлетворенности населения качеством и доступностью муниципальных услуг в сфере культуры</w:t>
                  </w:r>
                </w:p>
              </w:tc>
              <w:tc>
                <w:tcPr>
                  <w:tcW w:w="851"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процентов</w:t>
                  </w:r>
                </w:p>
              </w:tc>
              <w:tc>
                <w:tcPr>
                  <w:tcW w:w="1559"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не менее 90,0</w:t>
                  </w:r>
                </w:p>
              </w:tc>
              <w:tc>
                <w:tcPr>
                  <w:tcW w:w="1417"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не менее 90,0</w:t>
                  </w:r>
                </w:p>
              </w:tc>
              <w:tc>
                <w:tcPr>
                  <w:tcW w:w="1418"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не менее 90,0</w:t>
                  </w:r>
                </w:p>
              </w:tc>
              <w:tc>
                <w:tcPr>
                  <w:tcW w:w="1417"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не менее 90,0</w:t>
                  </w:r>
                </w:p>
              </w:tc>
              <w:tc>
                <w:tcPr>
                  <w:tcW w:w="1560"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не менее 90,0</w:t>
                  </w:r>
                </w:p>
              </w:tc>
              <w:tc>
                <w:tcPr>
                  <w:tcW w:w="1417" w:type="dxa"/>
                </w:tcPr>
                <w:p w:rsidR="00EB22A3" w:rsidRDefault="0091668E">
                  <w:pPr>
                    <w:spacing w:after="0" w:line="240" w:lineRule="auto"/>
                    <w:jc w:val="center"/>
                    <w:rPr>
                      <w:sz w:val="20"/>
                      <w:szCs w:val="20"/>
                    </w:rPr>
                  </w:pPr>
                  <w:r>
                    <w:rPr>
                      <w:rFonts w:ascii="Times New Roman" w:hAnsi="Times New Roman"/>
                      <w:color w:val="000000"/>
                      <w:sz w:val="20"/>
                      <w:szCs w:val="20"/>
                    </w:rPr>
                    <w:t>не менее 90,0</w:t>
                  </w:r>
                </w:p>
              </w:tc>
              <w:tc>
                <w:tcPr>
                  <w:tcW w:w="1701" w:type="dxa"/>
                </w:tcPr>
                <w:p w:rsidR="00EB22A3" w:rsidRDefault="0091668E">
                  <w:pPr>
                    <w:spacing w:after="0" w:line="240" w:lineRule="auto"/>
                    <w:jc w:val="center"/>
                    <w:rPr>
                      <w:sz w:val="20"/>
                      <w:szCs w:val="20"/>
                    </w:rPr>
                  </w:pPr>
                  <w:r>
                    <w:rPr>
                      <w:rFonts w:ascii="Times New Roman" w:hAnsi="Times New Roman"/>
                      <w:color w:val="000000"/>
                      <w:sz w:val="20"/>
                      <w:szCs w:val="20"/>
                    </w:rPr>
                    <w:t>не менее 90,0</w:t>
                  </w:r>
                </w:p>
              </w:tc>
            </w:tr>
            <w:tr w:rsidR="00EB22A3">
              <w:tc>
                <w:tcPr>
                  <w:tcW w:w="595"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567"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4</w:t>
                  </w:r>
                </w:p>
              </w:tc>
              <w:tc>
                <w:tcPr>
                  <w:tcW w:w="426"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2</w:t>
                  </w:r>
                </w:p>
              </w:tc>
              <w:tc>
                <w:tcPr>
                  <w:tcW w:w="2410"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Соотношение числа специалистов отрасли, прошедших аттестацию, переподготовку и повышение квалификации, и общего числа специалистов отрасли</w:t>
                  </w:r>
                </w:p>
              </w:tc>
              <w:tc>
                <w:tcPr>
                  <w:tcW w:w="851"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процентов</w:t>
                  </w:r>
                </w:p>
              </w:tc>
              <w:tc>
                <w:tcPr>
                  <w:tcW w:w="1559"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19,28</w:t>
                  </w:r>
                </w:p>
              </w:tc>
              <w:tc>
                <w:tcPr>
                  <w:tcW w:w="1417"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w:t>
                  </w:r>
                </w:p>
              </w:tc>
              <w:tc>
                <w:tcPr>
                  <w:tcW w:w="1418"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w:t>
                  </w:r>
                </w:p>
              </w:tc>
              <w:tc>
                <w:tcPr>
                  <w:tcW w:w="1417"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w:t>
                  </w:r>
                </w:p>
              </w:tc>
              <w:tc>
                <w:tcPr>
                  <w:tcW w:w="1560"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w:t>
                  </w:r>
                </w:p>
              </w:tc>
              <w:tc>
                <w:tcPr>
                  <w:tcW w:w="1417"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w:t>
                  </w:r>
                </w:p>
              </w:tc>
              <w:tc>
                <w:tcPr>
                  <w:tcW w:w="1701"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w:t>
                  </w:r>
                </w:p>
              </w:tc>
            </w:tr>
            <w:tr w:rsidR="00EB22A3">
              <w:tc>
                <w:tcPr>
                  <w:tcW w:w="595"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567"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4</w:t>
                  </w:r>
                </w:p>
              </w:tc>
              <w:tc>
                <w:tcPr>
                  <w:tcW w:w="426"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3</w:t>
                  </w:r>
                </w:p>
              </w:tc>
              <w:tc>
                <w:tcPr>
                  <w:tcW w:w="2410"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Соотношение числа специалистов отрасли в возрасте до 35 лет, руководителей учреждений и резерва руководящих кадров в возрасте до 45 лет, и </w:t>
                  </w:r>
                  <w:r>
                    <w:rPr>
                      <w:rFonts w:ascii="Times New Roman" w:hAnsi="Times New Roman"/>
                      <w:color w:val="000000"/>
                      <w:sz w:val="20"/>
                      <w:szCs w:val="20"/>
                    </w:rPr>
                    <w:lastRenderedPageBreak/>
                    <w:t>общего числа специалистов отрасли</w:t>
                  </w:r>
                </w:p>
              </w:tc>
              <w:tc>
                <w:tcPr>
                  <w:tcW w:w="851" w:type="dxa"/>
                </w:tcPr>
                <w:p w:rsidR="00EB22A3" w:rsidRDefault="0091668E">
                  <w:pPr>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процентов</w:t>
                  </w:r>
                </w:p>
              </w:tc>
              <w:tc>
                <w:tcPr>
                  <w:tcW w:w="1559"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24,1</w:t>
                  </w:r>
                </w:p>
              </w:tc>
              <w:tc>
                <w:tcPr>
                  <w:tcW w:w="1417"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20,4</w:t>
                  </w:r>
                </w:p>
              </w:tc>
              <w:tc>
                <w:tcPr>
                  <w:tcW w:w="1418"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20,4</w:t>
                  </w:r>
                </w:p>
              </w:tc>
              <w:tc>
                <w:tcPr>
                  <w:tcW w:w="1417"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20,4</w:t>
                  </w:r>
                </w:p>
              </w:tc>
              <w:tc>
                <w:tcPr>
                  <w:tcW w:w="1560"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20,4</w:t>
                  </w:r>
                </w:p>
              </w:tc>
              <w:tc>
                <w:tcPr>
                  <w:tcW w:w="1417"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20,4</w:t>
                  </w:r>
                </w:p>
              </w:tc>
              <w:tc>
                <w:tcPr>
                  <w:tcW w:w="1701"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20,4</w:t>
                  </w:r>
                </w:p>
              </w:tc>
            </w:tr>
            <w:tr w:rsidR="00EB22A3">
              <w:tc>
                <w:tcPr>
                  <w:tcW w:w="595" w:type="dxa"/>
                </w:tcPr>
                <w:p w:rsidR="00EB22A3" w:rsidRDefault="0091668E">
                  <w:pPr>
                    <w:spacing w:after="0" w:line="240" w:lineRule="auto"/>
                    <w:rPr>
                      <w:rFonts w:ascii="Times New Roman" w:hAnsi="Times New Roman"/>
                      <w:sz w:val="20"/>
                      <w:szCs w:val="20"/>
                    </w:rPr>
                  </w:pPr>
                  <w:r>
                    <w:rPr>
                      <w:rFonts w:ascii="Times New Roman" w:hAnsi="Times New Roman"/>
                      <w:sz w:val="20"/>
                      <w:szCs w:val="20"/>
                    </w:rPr>
                    <w:lastRenderedPageBreak/>
                    <w:t>03</w:t>
                  </w:r>
                </w:p>
              </w:tc>
              <w:tc>
                <w:tcPr>
                  <w:tcW w:w="567" w:type="dxa"/>
                </w:tcPr>
                <w:p w:rsidR="00EB22A3" w:rsidRDefault="0091668E">
                  <w:pPr>
                    <w:spacing w:after="0" w:line="240" w:lineRule="auto"/>
                    <w:rPr>
                      <w:rFonts w:ascii="Times New Roman" w:hAnsi="Times New Roman"/>
                      <w:sz w:val="20"/>
                      <w:szCs w:val="20"/>
                    </w:rPr>
                  </w:pPr>
                  <w:r>
                    <w:rPr>
                      <w:rFonts w:ascii="Times New Roman" w:hAnsi="Times New Roman"/>
                      <w:sz w:val="20"/>
                      <w:szCs w:val="20"/>
                    </w:rPr>
                    <w:t>4</w:t>
                  </w:r>
                </w:p>
              </w:tc>
              <w:tc>
                <w:tcPr>
                  <w:tcW w:w="426" w:type="dxa"/>
                </w:tcPr>
                <w:p w:rsidR="00EB22A3" w:rsidRDefault="0091668E">
                  <w:pPr>
                    <w:spacing w:after="0" w:line="240" w:lineRule="auto"/>
                    <w:rPr>
                      <w:rFonts w:ascii="Times New Roman" w:hAnsi="Times New Roman"/>
                      <w:sz w:val="20"/>
                      <w:szCs w:val="20"/>
                    </w:rPr>
                  </w:pPr>
                  <w:r>
                    <w:rPr>
                      <w:rFonts w:ascii="Times New Roman" w:hAnsi="Times New Roman"/>
                      <w:sz w:val="20"/>
                      <w:szCs w:val="20"/>
                    </w:rPr>
                    <w:t>4</w:t>
                  </w:r>
                </w:p>
              </w:tc>
              <w:tc>
                <w:tcPr>
                  <w:tcW w:w="2410" w:type="dxa"/>
                </w:tcPr>
                <w:p w:rsidR="00EB22A3" w:rsidRDefault="0091668E">
                  <w:pPr>
                    <w:spacing w:after="0" w:line="240" w:lineRule="auto"/>
                    <w:rPr>
                      <w:rFonts w:ascii="Times New Roman" w:hAnsi="Times New Roman"/>
                      <w:sz w:val="20"/>
                      <w:szCs w:val="20"/>
                    </w:rPr>
                  </w:pPr>
                  <w:r>
                    <w:rPr>
                      <w:rFonts w:ascii="Times New Roman" w:hAnsi="Times New Roman"/>
                      <w:sz w:val="20"/>
                      <w:szCs w:val="20"/>
                    </w:rPr>
                    <w:t xml:space="preserve"> Количество участников волонтерского движения в сфере культуры </w:t>
                  </w:r>
                </w:p>
              </w:tc>
              <w:tc>
                <w:tcPr>
                  <w:tcW w:w="851" w:type="dxa"/>
                </w:tcPr>
                <w:p w:rsidR="00EB22A3" w:rsidRDefault="0091668E">
                  <w:pPr>
                    <w:spacing w:after="0" w:line="240" w:lineRule="auto"/>
                    <w:rPr>
                      <w:rFonts w:ascii="Times New Roman" w:hAnsi="Times New Roman"/>
                      <w:sz w:val="20"/>
                      <w:szCs w:val="20"/>
                    </w:rPr>
                  </w:pPr>
                  <w:r>
                    <w:rPr>
                      <w:rFonts w:ascii="Times New Roman" w:hAnsi="Times New Roman"/>
                      <w:sz w:val="20"/>
                      <w:szCs w:val="20"/>
                    </w:rPr>
                    <w:t>человек</w:t>
                  </w:r>
                </w:p>
              </w:tc>
              <w:tc>
                <w:tcPr>
                  <w:tcW w:w="1559" w:type="dxa"/>
                </w:tcPr>
                <w:p w:rsidR="00EB22A3" w:rsidRDefault="0091668E">
                  <w:pPr>
                    <w:pStyle w:val="p3"/>
                    <w:spacing w:before="0" w:beforeAutospacing="0" w:after="0" w:afterAutospacing="0"/>
                    <w:jc w:val="center"/>
                    <w:rPr>
                      <w:sz w:val="20"/>
                      <w:szCs w:val="20"/>
                    </w:rPr>
                  </w:pPr>
                  <w:r>
                    <w:rPr>
                      <w:sz w:val="20"/>
                      <w:szCs w:val="20"/>
                    </w:rPr>
                    <w:t>48</w:t>
                  </w:r>
                </w:p>
              </w:tc>
              <w:tc>
                <w:tcPr>
                  <w:tcW w:w="1417" w:type="dxa"/>
                </w:tcPr>
                <w:p w:rsidR="00EB22A3" w:rsidRDefault="0091668E">
                  <w:pPr>
                    <w:pStyle w:val="p3"/>
                    <w:spacing w:before="0" w:beforeAutospacing="0" w:after="0" w:afterAutospacing="0"/>
                    <w:jc w:val="center"/>
                    <w:rPr>
                      <w:sz w:val="20"/>
                      <w:szCs w:val="20"/>
                    </w:rPr>
                  </w:pPr>
                  <w:r>
                    <w:rPr>
                      <w:sz w:val="20"/>
                      <w:szCs w:val="20"/>
                    </w:rPr>
                    <w:t>48</w:t>
                  </w:r>
                </w:p>
              </w:tc>
              <w:tc>
                <w:tcPr>
                  <w:tcW w:w="1418" w:type="dxa"/>
                </w:tcPr>
                <w:p w:rsidR="00EB22A3" w:rsidRDefault="0091668E">
                  <w:pPr>
                    <w:pStyle w:val="p3"/>
                    <w:spacing w:before="0" w:beforeAutospacing="0" w:after="0" w:afterAutospacing="0"/>
                    <w:jc w:val="center"/>
                    <w:rPr>
                      <w:sz w:val="20"/>
                      <w:szCs w:val="20"/>
                    </w:rPr>
                  </w:pPr>
                  <w:r>
                    <w:rPr>
                      <w:sz w:val="20"/>
                      <w:szCs w:val="20"/>
                    </w:rPr>
                    <w:t>52</w:t>
                  </w:r>
                </w:p>
              </w:tc>
              <w:tc>
                <w:tcPr>
                  <w:tcW w:w="1417" w:type="dxa"/>
                </w:tcPr>
                <w:p w:rsidR="00EB22A3" w:rsidRDefault="0091668E">
                  <w:pPr>
                    <w:pStyle w:val="p3"/>
                    <w:spacing w:before="0" w:beforeAutospacing="0" w:after="0" w:afterAutospacing="0"/>
                    <w:jc w:val="center"/>
                    <w:rPr>
                      <w:sz w:val="20"/>
                      <w:szCs w:val="20"/>
                    </w:rPr>
                  </w:pPr>
                  <w:r>
                    <w:rPr>
                      <w:sz w:val="20"/>
                      <w:szCs w:val="20"/>
                    </w:rPr>
                    <w:t>52</w:t>
                  </w:r>
                </w:p>
              </w:tc>
              <w:tc>
                <w:tcPr>
                  <w:tcW w:w="1560" w:type="dxa"/>
                </w:tcPr>
                <w:p w:rsidR="00EB22A3" w:rsidRDefault="0091668E">
                  <w:pPr>
                    <w:pStyle w:val="p3"/>
                    <w:spacing w:before="0" w:beforeAutospacing="0" w:after="0" w:afterAutospacing="0"/>
                    <w:jc w:val="center"/>
                    <w:rPr>
                      <w:sz w:val="20"/>
                      <w:szCs w:val="20"/>
                    </w:rPr>
                  </w:pPr>
                  <w:r>
                    <w:rPr>
                      <w:sz w:val="20"/>
                      <w:szCs w:val="20"/>
                    </w:rPr>
                    <w:t>52</w:t>
                  </w:r>
                </w:p>
              </w:tc>
              <w:tc>
                <w:tcPr>
                  <w:tcW w:w="1417"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52</w:t>
                  </w:r>
                </w:p>
              </w:tc>
              <w:tc>
                <w:tcPr>
                  <w:tcW w:w="1701" w:type="dxa"/>
                </w:tcPr>
                <w:p w:rsidR="00EB22A3" w:rsidRDefault="009166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52</w:t>
                  </w:r>
                </w:p>
              </w:tc>
            </w:tr>
          </w:tbl>
          <w:p w:rsidR="00EB22A3" w:rsidRDefault="00EB22A3">
            <w:pPr>
              <w:jc w:val="center"/>
              <w:rPr>
                <w:rFonts w:ascii="Times New Roman" w:hAnsi="Times New Roman"/>
                <w:color w:val="000000"/>
                <w:sz w:val="20"/>
                <w:szCs w:val="20"/>
              </w:rPr>
            </w:pPr>
          </w:p>
          <w:p w:rsidR="00EB22A3" w:rsidRDefault="0091668E">
            <w:pPr>
              <w:jc w:val="center"/>
              <w:rPr>
                <w:rFonts w:ascii="Times New Roman" w:hAnsi="Times New Roman"/>
                <w:color w:val="000000"/>
                <w:sz w:val="20"/>
                <w:szCs w:val="20"/>
              </w:rPr>
            </w:pPr>
            <w:r>
              <w:rPr>
                <w:rFonts w:ascii="Times New Roman" w:hAnsi="Times New Roman"/>
                <w:color w:val="000000"/>
                <w:sz w:val="20"/>
                <w:szCs w:val="20"/>
              </w:rPr>
              <w:t>___________________________</w:t>
            </w:r>
          </w:p>
          <w:p w:rsidR="00EB22A3" w:rsidRDefault="00EB22A3">
            <w:pPr>
              <w:jc w:val="center"/>
              <w:rPr>
                <w:rFonts w:ascii="Times New Roman" w:hAnsi="Times New Roman"/>
                <w:color w:val="000000"/>
                <w:sz w:val="20"/>
                <w:szCs w:val="20"/>
              </w:rPr>
            </w:pPr>
          </w:p>
        </w:tc>
      </w:tr>
      <w:tr w:rsidR="00EB22A3">
        <w:trPr>
          <w:gridBefore w:val="1"/>
          <w:gridAfter w:val="1"/>
          <w:wBefore w:w="283" w:type="dxa"/>
          <w:wAfter w:w="474" w:type="dxa"/>
          <w:trHeight w:val="288"/>
        </w:trPr>
        <w:tc>
          <w:tcPr>
            <w:tcW w:w="15593" w:type="dxa"/>
            <w:tcBorders>
              <w:top w:val="nil"/>
              <w:left w:val="nil"/>
              <w:bottom w:val="nil"/>
              <w:right w:val="nil"/>
            </w:tcBorders>
            <w:shd w:val="clear" w:color="auto" w:fill="auto"/>
            <w:noWrap/>
            <w:vAlign w:val="bottom"/>
          </w:tcPr>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EB22A3">
            <w:pPr>
              <w:spacing w:after="0" w:line="0" w:lineRule="atLeast"/>
              <w:jc w:val="right"/>
              <w:rPr>
                <w:rFonts w:ascii="Times New Roman" w:eastAsia="Times New Roman" w:hAnsi="Times New Roman"/>
                <w:sz w:val="20"/>
                <w:szCs w:val="20"/>
              </w:rPr>
            </w:pPr>
          </w:p>
          <w:p w:rsidR="00EB22A3" w:rsidRDefault="0091668E">
            <w:pPr>
              <w:spacing w:after="0" w:line="0" w:lineRule="atLeast"/>
              <w:jc w:val="right"/>
              <w:rPr>
                <w:rFonts w:ascii="Times New Roman" w:eastAsia="Times New Roman" w:hAnsi="Times New Roman"/>
                <w:sz w:val="20"/>
                <w:szCs w:val="20"/>
              </w:rPr>
            </w:pPr>
            <w:r>
              <w:rPr>
                <w:rFonts w:ascii="Times New Roman" w:eastAsia="Times New Roman" w:hAnsi="Times New Roman"/>
                <w:sz w:val="20"/>
                <w:szCs w:val="20"/>
              </w:rPr>
              <w:lastRenderedPageBreak/>
              <w:t>Приложение №2</w:t>
            </w:r>
          </w:p>
          <w:p w:rsidR="00EB22A3" w:rsidRDefault="0091668E">
            <w:pPr>
              <w:spacing w:after="0" w:line="0" w:lineRule="atLeast"/>
              <w:jc w:val="right"/>
              <w:rPr>
                <w:rFonts w:ascii="Times New Roman" w:eastAsia="Times New Roman" w:hAnsi="Times New Roman"/>
                <w:sz w:val="20"/>
                <w:szCs w:val="20"/>
              </w:rPr>
            </w:pPr>
            <w:r>
              <w:rPr>
                <w:rFonts w:ascii="Times New Roman" w:eastAsia="Times New Roman" w:hAnsi="Times New Roman"/>
                <w:sz w:val="20"/>
                <w:szCs w:val="20"/>
              </w:rPr>
              <w:t>к муниципальной программе</w:t>
            </w:r>
          </w:p>
          <w:p w:rsidR="00EB22A3" w:rsidRDefault="0091668E">
            <w:pPr>
              <w:spacing w:after="0"/>
              <w:jc w:val="right"/>
              <w:rPr>
                <w:rFonts w:ascii="Times New Roman" w:hAnsi="Times New Roman" w:cs="Times New Roman"/>
                <w:sz w:val="20"/>
                <w:szCs w:val="20"/>
              </w:rPr>
            </w:pPr>
            <w:r>
              <w:rPr>
                <w:rFonts w:ascii="Times New Roman" w:eastAsia="Times New Roman" w:hAnsi="Times New Roman"/>
                <w:sz w:val="20"/>
                <w:szCs w:val="20"/>
              </w:rPr>
              <w:t>«Развитие культуры»</w:t>
            </w:r>
          </w:p>
          <w:tbl>
            <w:tblPr>
              <w:tblW w:w="15215" w:type="dxa"/>
              <w:tblLayout w:type="fixed"/>
              <w:tblLook w:val="04A0"/>
            </w:tblPr>
            <w:tblGrid>
              <w:gridCol w:w="716"/>
              <w:gridCol w:w="140"/>
              <w:gridCol w:w="436"/>
              <w:gridCol w:w="13"/>
              <w:gridCol w:w="321"/>
              <w:gridCol w:w="397"/>
              <w:gridCol w:w="492"/>
              <w:gridCol w:w="71"/>
              <w:gridCol w:w="171"/>
              <w:gridCol w:w="3882"/>
              <w:gridCol w:w="23"/>
              <w:gridCol w:w="16"/>
              <w:gridCol w:w="19"/>
              <w:gridCol w:w="3544"/>
              <w:gridCol w:w="66"/>
              <w:gridCol w:w="1598"/>
              <w:gridCol w:w="37"/>
              <w:gridCol w:w="1984"/>
              <w:gridCol w:w="1264"/>
              <w:gridCol w:w="25"/>
            </w:tblGrid>
            <w:tr w:rsidR="00EB22A3">
              <w:trPr>
                <w:trHeight w:val="560"/>
              </w:trPr>
              <w:tc>
                <w:tcPr>
                  <w:tcW w:w="856" w:type="dxa"/>
                  <w:gridSpan w:val="2"/>
                  <w:tcBorders>
                    <w:top w:val="nil"/>
                    <w:left w:val="nil"/>
                    <w:bottom w:val="nil"/>
                    <w:right w:val="nil"/>
                  </w:tcBorders>
                  <w:shd w:val="clear" w:color="000000" w:fill="FFFFFF"/>
                  <w:noWrap/>
                  <w:vAlign w:val="bottom"/>
                </w:tcPr>
                <w:p w:rsidR="00EB22A3" w:rsidRDefault="00EB22A3">
                  <w:pPr>
                    <w:spacing w:after="0" w:line="240" w:lineRule="auto"/>
                    <w:rPr>
                      <w:rFonts w:ascii="Times New Roman" w:eastAsia="Times New Roman" w:hAnsi="Times New Roman"/>
                      <w:sz w:val="20"/>
                      <w:szCs w:val="20"/>
                    </w:rPr>
                  </w:pPr>
                </w:p>
              </w:tc>
              <w:tc>
                <w:tcPr>
                  <w:tcW w:w="770" w:type="dxa"/>
                  <w:gridSpan w:val="3"/>
                  <w:tcBorders>
                    <w:top w:val="nil"/>
                    <w:left w:val="nil"/>
                    <w:bottom w:val="nil"/>
                    <w:right w:val="nil"/>
                  </w:tcBorders>
                  <w:shd w:val="clear" w:color="000000" w:fill="FFFFFF"/>
                  <w:noWrap/>
                  <w:vAlign w:val="bottom"/>
                </w:tcPr>
                <w:p w:rsidR="00EB22A3" w:rsidRDefault="00EB22A3">
                  <w:pPr>
                    <w:spacing w:after="0" w:line="240" w:lineRule="auto"/>
                    <w:rPr>
                      <w:rFonts w:ascii="Times New Roman" w:eastAsia="Times New Roman" w:hAnsi="Times New Roman"/>
                      <w:sz w:val="20"/>
                      <w:szCs w:val="20"/>
                    </w:rPr>
                  </w:pPr>
                </w:p>
              </w:tc>
              <w:tc>
                <w:tcPr>
                  <w:tcW w:w="889" w:type="dxa"/>
                  <w:gridSpan w:val="2"/>
                  <w:tcBorders>
                    <w:top w:val="nil"/>
                    <w:left w:val="nil"/>
                    <w:bottom w:val="nil"/>
                    <w:right w:val="nil"/>
                  </w:tcBorders>
                  <w:shd w:val="clear" w:color="000000" w:fill="FFFFFF"/>
                  <w:noWrap/>
                  <w:vAlign w:val="bottom"/>
                </w:tcPr>
                <w:p w:rsidR="00EB22A3" w:rsidRDefault="00EB22A3">
                  <w:pPr>
                    <w:spacing w:after="0" w:line="240" w:lineRule="auto"/>
                    <w:rPr>
                      <w:rFonts w:ascii="Times New Roman" w:eastAsia="Times New Roman" w:hAnsi="Times New Roman"/>
                      <w:sz w:val="20"/>
                      <w:szCs w:val="20"/>
                    </w:rPr>
                  </w:pPr>
                </w:p>
              </w:tc>
              <w:tc>
                <w:tcPr>
                  <w:tcW w:w="242" w:type="dxa"/>
                  <w:gridSpan w:val="2"/>
                  <w:tcBorders>
                    <w:top w:val="nil"/>
                    <w:left w:val="nil"/>
                    <w:bottom w:val="nil"/>
                    <w:right w:val="nil"/>
                  </w:tcBorders>
                  <w:shd w:val="clear" w:color="000000" w:fill="FFFFFF"/>
                  <w:noWrap/>
                  <w:vAlign w:val="bottom"/>
                </w:tcPr>
                <w:p w:rsidR="00EB22A3" w:rsidRDefault="00EB22A3">
                  <w:pPr>
                    <w:spacing w:after="0" w:line="240" w:lineRule="auto"/>
                    <w:rPr>
                      <w:rFonts w:ascii="Times New Roman" w:eastAsia="Times New Roman" w:hAnsi="Times New Roman"/>
                      <w:sz w:val="20"/>
                      <w:szCs w:val="20"/>
                    </w:rPr>
                  </w:pPr>
                </w:p>
              </w:tc>
              <w:tc>
                <w:tcPr>
                  <w:tcW w:w="9148" w:type="dxa"/>
                  <w:gridSpan w:val="7"/>
                  <w:tcBorders>
                    <w:top w:val="nil"/>
                    <w:left w:val="nil"/>
                    <w:bottom w:val="nil"/>
                    <w:right w:val="nil"/>
                  </w:tcBorders>
                  <w:shd w:val="clear" w:color="000000" w:fill="FFFFFF"/>
                  <w:noWrap/>
                  <w:vAlign w:val="bottom"/>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Перечень основных мероприятий муниципальной программы</w:t>
                  </w:r>
                </w:p>
                <w:p w:rsidR="00EB22A3" w:rsidRDefault="00EB22A3">
                  <w:pPr>
                    <w:spacing w:after="0" w:line="240" w:lineRule="auto"/>
                    <w:rPr>
                      <w:rFonts w:ascii="Times New Roman" w:eastAsia="Times New Roman" w:hAnsi="Times New Roman"/>
                      <w:i/>
                      <w:sz w:val="20"/>
                      <w:szCs w:val="20"/>
                    </w:rPr>
                  </w:pPr>
                </w:p>
              </w:tc>
              <w:tc>
                <w:tcPr>
                  <w:tcW w:w="2021" w:type="dxa"/>
                  <w:gridSpan w:val="2"/>
                  <w:tcBorders>
                    <w:top w:val="nil"/>
                    <w:left w:val="nil"/>
                    <w:bottom w:val="nil"/>
                    <w:right w:val="nil"/>
                  </w:tcBorders>
                  <w:shd w:val="clear" w:color="000000" w:fill="FFFFFF"/>
                  <w:noWrap/>
                  <w:vAlign w:val="bottom"/>
                </w:tcPr>
                <w:p w:rsidR="00EB22A3" w:rsidRDefault="00EB22A3">
                  <w:pPr>
                    <w:spacing w:after="0" w:line="240" w:lineRule="auto"/>
                    <w:rPr>
                      <w:rFonts w:ascii="Times New Roman" w:eastAsia="Times New Roman" w:hAnsi="Times New Roman"/>
                      <w:sz w:val="20"/>
                      <w:szCs w:val="20"/>
                    </w:rPr>
                  </w:pPr>
                </w:p>
              </w:tc>
              <w:tc>
                <w:tcPr>
                  <w:tcW w:w="1289" w:type="dxa"/>
                  <w:gridSpan w:val="2"/>
                  <w:tcBorders>
                    <w:top w:val="nil"/>
                    <w:left w:val="nil"/>
                    <w:bottom w:val="nil"/>
                    <w:right w:val="nil"/>
                  </w:tcBorders>
                  <w:shd w:val="clear" w:color="000000" w:fill="FFFFFF"/>
                  <w:noWrap/>
                  <w:vAlign w:val="bottom"/>
                </w:tcPr>
                <w:p w:rsidR="00EB22A3" w:rsidRDefault="00EB22A3">
                  <w:pPr>
                    <w:spacing w:after="0" w:line="240" w:lineRule="auto"/>
                    <w:rPr>
                      <w:rFonts w:ascii="Times New Roman" w:eastAsia="Times New Roman" w:hAnsi="Times New Roman"/>
                      <w:sz w:val="20"/>
                      <w:szCs w:val="20"/>
                    </w:rPr>
                  </w:pPr>
                </w:p>
              </w:tc>
            </w:tr>
            <w:tr w:rsidR="00EB22A3">
              <w:trPr>
                <w:trHeight w:val="1008"/>
              </w:trPr>
              <w:tc>
                <w:tcPr>
                  <w:tcW w:w="2586" w:type="dxa"/>
                  <w:gridSpan w:val="8"/>
                  <w:tcBorders>
                    <w:top w:val="single" w:sz="4" w:space="0" w:color="auto"/>
                    <w:left w:val="single" w:sz="4" w:space="0" w:color="auto"/>
                    <w:bottom w:val="single" w:sz="4" w:space="0" w:color="auto"/>
                    <w:right w:val="single" w:sz="4" w:space="0" w:color="000000"/>
                  </w:tcBorders>
                  <w:shd w:val="clear" w:color="000000" w:fill="FFFFFF"/>
                  <w:vAlign w:val="bottom"/>
                </w:tcPr>
                <w:p w:rsidR="00EB22A3" w:rsidRDefault="0091668E">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Код аналитической программной классификации</w:t>
                  </w:r>
                </w:p>
              </w:tc>
              <w:tc>
                <w:tcPr>
                  <w:tcW w:w="4053" w:type="dxa"/>
                  <w:gridSpan w:val="2"/>
                  <w:tcBorders>
                    <w:top w:val="single" w:sz="4" w:space="0" w:color="auto"/>
                    <w:left w:val="single" w:sz="4" w:space="0" w:color="auto"/>
                    <w:bottom w:val="single" w:sz="4" w:space="0" w:color="000000"/>
                    <w:right w:val="single" w:sz="4" w:space="0" w:color="auto"/>
                  </w:tcBorders>
                  <w:shd w:val="clear" w:color="000000" w:fill="FFFFFF"/>
                  <w:vAlign w:val="bottom"/>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Наименование подпрограммы, основного мероприятия, мероприятия</w:t>
                  </w:r>
                </w:p>
              </w:tc>
              <w:tc>
                <w:tcPr>
                  <w:tcW w:w="3668" w:type="dxa"/>
                  <w:gridSpan w:val="5"/>
                  <w:tcBorders>
                    <w:top w:val="single" w:sz="4" w:space="0" w:color="auto"/>
                    <w:left w:val="single" w:sz="4" w:space="0" w:color="auto"/>
                    <w:bottom w:val="single" w:sz="4" w:space="0" w:color="000000"/>
                    <w:right w:val="single" w:sz="4" w:space="0" w:color="auto"/>
                  </w:tcBorders>
                  <w:shd w:val="clear" w:color="000000" w:fill="FFFFFF"/>
                  <w:vAlign w:val="bottom"/>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Ответственный исполнитель, соисполнители</w:t>
                  </w:r>
                </w:p>
              </w:tc>
              <w:tc>
                <w:tcPr>
                  <w:tcW w:w="1598" w:type="dxa"/>
                  <w:tcBorders>
                    <w:top w:val="single" w:sz="4" w:space="0" w:color="auto"/>
                    <w:left w:val="single" w:sz="4" w:space="0" w:color="auto"/>
                    <w:bottom w:val="single" w:sz="4" w:space="0" w:color="000000"/>
                    <w:right w:val="single" w:sz="4" w:space="0" w:color="auto"/>
                  </w:tcBorders>
                  <w:shd w:val="clear" w:color="000000" w:fill="FFFFFF"/>
                  <w:vAlign w:val="bottom"/>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Срок выполнения</w:t>
                  </w:r>
                </w:p>
              </w:tc>
              <w:tc>
                <w:tcPr>
                  <w:tcW w:w="2021" w:type="dxa"/>
                  <w:gridSpan w:val="2"/>
                  <w:tcBorders>
                    <w:top w:val="single" w:sz="4" w:space="0" w:color="auto"/>
                    <w:left w:val="single" w:sz="4" w:space="0" w:color="auto"/>
                    <w:bottom w:val="single" w:sz="4" w:space="0" w:color="000000"/>
                    <w:right w:val="single" w:sz="4" w:space="0" w:color="auto"/>
                  </w:tcBorders>
                  <w:shd w:val="clear" w:color="000000" w:fill="FFFFFF"/>
                  <w:vAlign w:val="bottom"/>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Ожидаемый непосредственный результат</w:t>
                  </w:r>
                </w:p>
              </w:tc>
              <w:tc>
                <w:tcPr>
                  <w:tcW w:w="1289" w:type="dxa"/>
                  <w:gridSpan w:val="2"/>
                  <w:tcBorders>
                    <w:top w:val="single" w:sz="4" w:space="0" w:color="auto"/>
                    <w:left w:val="single" w:sz="4" w:space="0" w:color="auto"/>
                    <w:bottom w:val="single" w:sz="4" w:space="0" w:color="000000"/>
                    <w:right w:val="single" w:sz="4" w:space="0" w:color="auto"/>
                  </w:tcBorders>
                  <w:shd w:val="clear" w:color="000000" w:fill="FFFFFF"/>
                  <w:vAlign w:val="bottom"/>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Взаимосвязь </w:t>
                  </w:r>
                  <w:proofErr w:type="gramStart"/>
                  <w:r>
                    <w:rPr>
                      <w:rFonts w:ascii="Times New Roman" w:eastAsia="Times New Roman" w:hAnsi="Times New Roman"/>
                      <w:sz w:val="20"/>
                      <w:szCs w:val="20"/>
                    </w:rPr>
                    <w:t>с</w:t>
                  </w:r>
                  <w:proofErr w:type="gramEnd"/>
                </w:p>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целевыми показателями (индикаторами)</w:t>
                  </w:r>
                </w:p>
              </w:tc>
            </w:tr>
            <w:tr w:rsidR="00EB22A3">
              <w:trPr>
                <w:gridAfter w:val="1"/>
                <w:wAfter w:w="25" w:type="dxa"/>
                <w:trHeight w:val="270"/>
              </w:trPr>
              <w:tc>
                <w:tcPr>
                  <w:tcW w:w="716" w:type="dxa"/>
                  <w:tcBorders>
                    <w:top w:val="nil"/>
                    <w:left w:val="single" w:sz="4" w:space="0" w:color="auto"/>
                    <w:bottom w:val="single" w:sz="4" w:space="0" w:color="auto"/>
                    <w:right w:val="single" w:sz="4" w:space="0" w:color="auto"/>
                  </w:tcBorders>
                  <w:shd w:val="clear" w:color="000000" w:fill="FFFFFF"/>
                  <w:noWrap/>
                  <w:vAlign w:val="bottom"/>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МП</w:t>
                  </w:r>
                </w:p>
              </w:tc>
              <w:tc>
                <w:tcPr>
                  <w:tcW w:w="576" w:type="dxa"/>
                  <w:gridSpan w:val="2"/>
                  <w:tcBorders>
                    <w:top w:val="nil"/>
                    <w:left w:val="nil"/>
                    <w:bottom w:val="single" w:sz="4" w:space="0" w:color="auto"/>
                    <w:right w:val="single" w:sz="4" w:space="0" w:color="auto"/>
                  </w:tcBorders>
                  <w:shd w:val="clear" w:color="000000" w:fill="FFFFFF"/>
                  <w:noWrap/>
                  <w:vAlign w:val="bottom"/>
                </w:tcPr>
                <w:p w:rsidR="00EB22A3" w:rsidRDefault="0091668E">
                  <w:pPr>
                    <w:spacing w:after="0" w:line="240" w:lineRule="auto"/>
                    <w:jc w:val="center"/>
                    <w:rPr>
                      <w:rFonts w:ascii="Times New Roman" w:eastAsia="Times New Roman" w:hAnsi="Times New Roman"/>
                      <w:sz w:val="20"/>
                      <w:szCs w:val="20"/>
                    </w:rPr>
                  </w:pPr>
                  <w:proofErr w:type="spellStart"/>
                  <w:r>
                    <w:rPr>
                      <w:rFonts w:ascii="Times New Roman" w:eastAsia="Times New Roman" w:hAnsi="Times New Roman"/>
                      <w:sz w:val="20"/>
                      <w:szCs w:val="20"/>
                    </w:rPr>
                    <w:t>Пп</w:t>
                  </w:r>
                  <w:proofErr w:type="spellEnd"/>
                </w:p>
              </w:tc>
              <w:tc>
                <w:tcPr>
                  <w:tcW w:w="731" w:type="dxa"/>
                  <w:gridSpan w:val="3"/>
                  <w:tcBorders>
                    <w:top w:val="nil"/>
                    <w:left w:val="nil"/>
                    <w:bottom w:val="single" w:sz="4" w:space="0" w:color="auto"/>
                    <w:right w:val="single" w:sz="4" w:space="0" w:color="auto"/>
                  </w:tcBorders>
                  <w:shd w:val="clear" w:color="000000" w:fill="FFFFFF"/>
                  <w:noWrap/>
                  <w:vAlign w:val="bottom"/>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ОМ</w:t>
                  </w:r>
                </w:p>
              </w:tc>
              <w:tc>
                <w:tcPr>
                  <w:tcW w:w="563" w:type="dxa"/>
                  <w:gridSpan w:val="2"/>
                  <w:tcBorders>
                    <w:top w:val="nil"/>
                    <w:left w:val="nil"/>
                    <w:bottom w:val="single" w:sz="4" w:space="0" w:color="auto"/>
                    <w:right w:val="single" w:sz="4" w:space="0" w:color="auto"/>
                  </w:tcBorders>
                  <w:shd w:val="clear" w:color="000000" w:fill="FFFFFF"/>
                  <w:noWrap/>
                  <w:vAlign w:val="bottom"/>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М</w:t>
                  </w:r>
                </w:p>
              </w:tc>
              <w:tc>
                <w:tcPr>
                  <w:tcW w:w="4076" w:type="dxa"/>
                  <w:gridSpan w:val="3"/>
                  <w:tcBorders>
                    <w:top w:val="single" w:sz="4" w:space="0" w:color="auto"/>
                    <w:left w:val="single" w:sz="4" w:space="0" w:color="auto"/>
                    <w:bottom w:val="single" w:sz="4" w:space="0" w:color="000000"/>
                    <w:right w:val="single" w:sz="4" w:space="0" w:color="auto"/>
                  </w:tcBorders>
                  <w:vAlign w:val="center"/>
                </w:tcPr>
                <w:p w:rsidR="00EB22A3" w:rsidRDefault="00EB22A3">
                  <w:pPr>
                    <w:spacing w:after="0" w:line="240" w:lineRule="auto"/>
                    <w:rPr>
                      <w:rFonts w:ascii="Times New Roman" w:eastAsia="Times New Roman" w:hAnsi="Times New Roman"/>
                      <w:sz w:val="20"/>
                      <w:szCs w:val="20"/>
                    </w:rPr>
                  </w:pPr>
                </w:p>
              </w:tc>
              <w:tc>
                <w:tcPr>
                  <w:tcW w:w="3645" w:type="dxa"/>
                  <w:gridSpan w:val="4"/>
                  <w:tcBorders>
                    <w:top w:val="single" w:sz="4" w:space="0" w:color="auto"/>
                    <w:left w:val="single" w:sz="4" w:space="0" w:color="auto"/>
                    <w:bottom w:val="single" w:sz="4" w:space="0" w:color="000000"/>
                    <w:right w:val="single" w:sz="4" w:space="0" w:color="auto"/>
                  </w:tcBorders>
                  <w:vAlign w:val="center"/>
                </w:tcPr>
                <w:p w:rsidR="00EB22A3" w:rsidRDefault="00EB22A3">
                  <w:pPr>
                    <w:spacing w:after="0" w:line="240" w:lineRule="auto"/>
                    <w:rPr>
                      <w:rFonts w:ascii="Times New Roman" w:eastAsia="Times New Roman" w:hAnsi="Times New Roman"/>
                      <w:sz w:val="20"/>
                      <w:szCs w:val="20"/>
                    </w:rPr>
                  </w:pPr>
                </w:p>
              </w:tc>
              <w:tc>
                <w:tcPr>
                  <w:tcW w:w="1598" w:type="dxa"/>
                  <w:tcBorders>
                    <w:top w:val="single" w:sz="4" w:space="0" w:color="auto"/>
                    <w:left w:val="single" w:sz="4" w:space="0" w:color="auto"/>
                    <w:bottom w:val="single" w:sz="4" w:space="0" w:color="000000"/>
                    <w:right w:val="single" w:sz="4" w:space="0" w:color="auto"/>
                  </w:tcBorders>
                  <w:vAlign w:val="center"/>
                </w:tcPr>
                <w:p w:rsidR="00EB22A3" w:rsidRDefault="00EB22A3">
                  <w:pPr>
                    <w:spacing w:after="0" w:line="240" w:lineRule="auto"/>
                    <w:rPr>
                      <w:rFonts w:ascii="Times New Roman" w:eastAsia="Times New Roman" w:hAnsi="Times New Roman"/>
                      <w:sz w:val="20"/>
                      <w:szCs w:val="20"/>
                    </w:rPr>
                  </w:pPr>
                </w:p>
              </w:tc>
              <w:tc>
                <w:tcPr>
                  <w:tcW w:w="2021" w:type="dxa"/>
                  <w:gridSpan w:val="2"/>
                  <w:tcBorders>
                    <w:top w:val="single" w:sz="4" w:space="0" w:color="auto"/>
                    <w:left w:val="single" w:sz="4" w:space="0" w:color="auto"/>
                    <w:bottom w:val="single" w:sz="4" w:space="0" w:color="000000"/>
                    <w:right w:val="single" w:sz="4" w:space="0" w:color="auto"/>
                  </w:tcBorders>
                  <w:vAlign w:val="center"/>
                </w:tcPr>
                <w:p w:rsidR="00EB22A3" w:rsidRDefault="00EB22A3">
                  <w:pPr>
                    <w:spacing w:after="0" w:line="240" w:lineRule="auto"/>
                    <w:rPr>
                      <w:rFonts w:ascii="Times New Roman" w:eastAsia="Times New Roman" w:hAnsi="Times New Roman"/>
                      <w:sz w:val="20"/>
                      <w:szCs w:val="20"/>
                    </w:rPr>
                  </w:pPr>
                </w:p>
              </w:tc>
              <w:tc>
                <w:tcPr>
                  <w:tcW w:w="1264" w:type="dxa"/>
                  <w:tcBorders>
                    <w:top w:val="single" w:sz="4" w:space="0" w:color="auto"/>
                    <w:left w:val="single" w:sz="4" w:space="0" w:color="auto"/>
                    <w:bottom w:val="single" w:sz="4" w:space="0" w:color="000000"/>
                    <w:right w:val="single" w:sz="4" w:space="0" w:color="auto"/>
                  </w:tcBorders>
                  <w:vAlign w:val="center"/>
                </w:tcPr>
                <w:p w:rsidR="00EB22A3" w:rsidRDefault="00EB22A3">
                  <w:pPr>
                    <w:spacing w:after="0" w:line="240" w:lineRule="auto"/>
                    <w:rPr>
                      <w:rFonts w:ascii="Times New Roman" w:eastAsia="Times New Roman" w:hAnsi="Times New Roman"/>
                      <w:sz w:val="20"/>
                      <w:szCs w:val="20"/>
                    </w:rPr>
                  </w:pPr>
                </w:p>
              </w:tc>
            </w:tr>
            <w:tr w:rsidR="00EB22A3">
              <w:trPr>
                <w:gridAfter w:val="1"/>
                <w:wAfter w:w="25" w:type="dxa"/>
                <w:trHeight w:val="324"/>
              </w:trPr>
              <w:tc>
                <w:tcPr>
                  <w:tcW w:w="716" w:type="dxa"/>
                  <w:tcBorders>
                    <w:top w:val="nil"/>
                    <w:left w:val="single" w:sz="4" w:space="0" w:color="auto"/>
                    <w:bottom w:val="single" w:sz="4" w:space="0" w:color="auto"/>
                    <w:right w:val="single" w:sz="4" w:space="0" w:color="auto"/>
                  </w:tcBorders>
                  <w:shd w:val="clear" w:color="000000" w:fill="FFFFFF"/>
                  <w:noWrap/>
                  <w:vAlign w:val="bottom"/>
                </w:tcPr>
                <w:p w:rsidR="00EB22A3" w:rsidRDefault="0091668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03</w:t>
                  </w:r>
                </w:p>
              </w:tc>
              <w:tc>
                <w:tcPr>
                  <w:tcW w:w="576" w:type="dxa"/>
                  <w:gridSpan w:val="2"/>
                  <w:tcBorders>
                    <w:top w:val="nil"/>
                    <w:left w:val="nil"/>
                    <w:bottom w:val="single" w:sz="4" w:space="0" w:color="auto"/>
                    <w:right w:val="single" w:sz="4" w:space="0" w:color="auto"/>
                  </w:tcBorders>
                  <w:shd w:val="clear" w:color="000000" w:fill="FFFFFF"/>
                  <w:noWrap/>
                  <w:vAlign w:val="bottom"/>
                </w:tcPr>
                <w:p w:rsidR="00EB22A3" w:rsidRDefault="0091668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1</w:t>
                  </w:r>
                </w:p>
              </w:tc>
              <w:tc>
                <w:tcPr>
                  <w:tcW w:w="731" w:type="dxa"/>
                  <w:gridSpan w:val="3"/>
                  <w:tcBorders>
                    <w:top w:val="nil"/>
                    <w:left w:val="nil"/>
                    <w:bottom w:val="single" w:sz="4" w:space="0" w:color="auto"/>
                    <w:right w:val="single" w:sz="4" w:space="0" w:color="auto"/>
                  </w:tcBorders>
                  <w:shd w:val="clear" w:color="000000" w:fill="FFFFFF"/>
                  <w:noWrap/>
                  <w:vAlign w:val="bottom"/>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w:t>
                  </w:r>
                </w:p>
              </w:tc>
              <w:tc>
                <w:tcPr>
                  <w:tcW w:w="563" w:type="dxa"/>
                  <w:gridSpan w:val="2"/>
                  <w:tcBorders>
                    <w:top w:val="nil"/>
                    <w:left w:val="nil"/>
                    <w:bottom w:val="single" w:sz="4" w:space="0" w:color="auto"/>
                    <w:right w:val="single" w:sz="4" w:space="0" w:color="auto"/>
                  </w:tcBorders>
                  <w:shd w:val="clear" w:color="000000" w:fill="FFFFFF"/>
                  <w:noWrap/>
                  <w:vAlign w:val="bottom"/>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w:t>
                  </w:r>
                </w:p>
              </w:tc>
              <w:tc>
                <w:tcPr>
                  <w:tcW w:w="12604" w:type="dxa"/>
                  <w:gridSpan w:val="11"/>
                  <w:tcBorders>
                    <w:top w:val="single" w:sz="4" w:space="0" w:color="auto"/>
                    <w:left w:val="nil"/>
                    <w:bottom w:val="single" w:sz="4" w:space="0" w:color="auto"/>
                    <w:right w:val="single" w:sz="4" w:space="0" w:color="000000"/>
                  </w:tcBorders>
                  <w:shd w:val="clear" w:color="000000" w:fill="FFFFFF"/>
                  <w:vAlign w:val="bottom"/>
                </w:tcPr>
                <w:p w:rsidR="00EB22A3" w:rsidRDefault="0091668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Организация библиотечного обслуживания населения</w:t>
                  </w:r>
                </w:p>
              </w:tc>
            </w:tr>
            <w:tr w:rsidR="00EB22A3">
              <w:trPr>
                <w:gridAfter w:val="1"/>
                <w:wAfter w:w="25" w:type="dxa"/>
                <w:trHeight w:val="869"/>
              </w:trPr>
              <w:tc>
                <w:tcPr>
                  <w:tcW w:w="716" w:type="dxa"/>
                  <w:tcBorders>
                    <w:top w:val="nil"/>
                    <w:left w:val="single" w:sz="4" w:space="0" w:color="auto"/>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76" w:type="dxa"/>
                  <w:gridSpan w:val="2"/>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1</w:t>
                  </w:r>
                </w:p>
              </w:tc>
              <w:tc>
                <w:tcPr>
                  <w:tcW w:w="731" w:type="dxa"/>
                  <w:gridSpan w:val="3"/>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01</w:t>
                  </w:r>
                </w:p>
              </w:tc>
              <w:tc>
                <w:tcPr>
                  <w:tcW w:w="563" w:type="dxa"/>
                  <w:gridSpan w:val="2"/>
                  <w:tcBorders>
                    <w:top w:val="nil"/>
                    <w:left w:val="nil"/>
                    <w:bottom w:val="single" w:sz="4" w:space="0" w:color="auto"/>
                    <w:right w:val="single" w:sz="4" w:space="0" w:color="auto"/>
                  </w:tcBorders>
                  <w:shd w:val="clear" w:color="000000" w:fill="FFFFFF"/>
                  <w:noWrap/>
                </w:tcPr>
                <w:p w:rsidR="00EB22A3" w:rsidRDefault="00EB22A3">
                  <w:pPr>
                    <w:spacing w:after="0" w:line="240" w:lineRule="auto"/>
                    <w:jc w:val="center"/>
                    <w:rPr>
                      <w:rFonts w:ascii="Times New Roman" w:eastAsia="Times New Roman" w:hAnsi="Times New Roman"/>
                      <w:b/>
                      <w:sz w:val="20"/>
                      <w:szCs w:val="20"/>
                    </w:rPr>
                  </w:pPr>
                </w:p>
              </w:tc>
              <w:tc>
                <w:tcPr>
                  <w:tcW w:w="4076" w:type="dxa"/>
                  <w:gridSpan w:val="3"/>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Осуществление библиотечного и  информационного обслуживания пользователей библиотеки</w:t>
                  </w:r>
                </w:p>
              </w:tc>
              <w:tc>
                <w:tcPr>
                  <w:tcW w:w="3645" w:type="dxa"/>
                  <w:gridSpan w:val="4"/>
                  <w:vMerge w:val="restart"/>
                  <w:tcBorders>
                    <w:top w:val="nil"/>
                    <w:left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Муниципальное бюджетное учреждение культуры </w:t>
                  </w:r>
                  <w:proofErr w:type="spellStart"/>
                  <w:r>
                    <w:rPr>
                      <w:rFonts w:ascii="Times New Roman" w:eastAsia="Times New Roman" w:hAnsi="Times New Roman"/>
                      <w:sz w:val="20"/>
                      <w:szCs w:val="20"/>
                    </w:rPr>
                    <w:t>Сюмсинского</w:t>
                  </w:r>
                  <w:proofErr w:type="spellEnd"/>
                  <w:r>
                    <w:rPr>
                      <w:rFonts w:ascii="Times New Roman" w:eastAsia="Times New Roman" w:hAnsi="Times New Roman"/>
                      <w:sz w:val="20"/>
                      <w:szCs w:val="20"/>
                    </w:rPr>
                    <w:t xml:space="preserve"> района «Централизованная библиотечная система»</w:t>
                  </w:r>
                </w:p>
              </w:tc>
              <w:tc>
                <w:tcPr>
                  <w:tcW w:w="1598" w:type="dxa"/>
                  <w:vMerge w:val="restart"/>
                  <w:tcBorders>
                    <w:top w:val="nil"/>
                    <w:left w:val="single" w:sz="4" w:space="0" w:color="auto"/>
                    <w:bottom w:val="nil"/>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2022 – 2026 годы</w:t>
                  </w:r>
                </w:p>
              </w:tc>
              <w:tc>
                <w:tcPr>
                  <w:tcW w:w="2021" w:type="dxa"/>
                  <w:gridSpan w:val="2"/>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Конечным результатом реализации подпрограммы является удовлетворение потребностей населения </w:t>
                  </w:r>
                  <w:proofErr w:type="spellStart"/>
                  <w:r>
                    <w:rPr>
                      <w:rFonts w:ascii="Times New Roman" w:eastAsia="Times New Roman" w:hAnsi="Times New Roman"/>
                      <w:sz w:val="20"/>
                      <w:szCs w:val="20"/>
                    </w:rPr>
                    <w:t>Сюмсинского</w:t>
                  </w:r>
                  <w:proofErr w:type="spellEnd"/>
                  <w:r>
                    <w:rPr>
                      <w:rFonts w:ascii="Times New Roman" w:eastAsia="Times New Roman" w:hAnsi="Times New Roman"/>
                      <w:sz w:val="20"/>
                      <w:szCs w:val="20"/>
                    </w:rPr>
                    <w:t xml:space="preserve"> района в библиотечных услугах, повышение их качества и доступности.</w:t>
                  </w:r>
                </w:p>
              </w:tc>
              <w:tc>
                <w:tcPr>
                  <w:tcW w:w="1264" w:type="dxa"/>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03.1.04; 03.1.05</w:t>
                  </w:r>
                </w:p>
              </w:tc>
            </w:tr>
            <w:tr w:rsidR="00EB22A3">
              <w:trPr>
                <w:gridAfter w:val="1"/>
                <w:wAfter w:w="25" w:type="dxa"/>
                <w:trHeight w:val="600"/>
              </w:trPr>
              <w:tc>
                <w:tcPr>
                  <w:tcW w:w="716" w:type="dxa"/>
                  <w:tcBorders>
                    <w:top w:val="nil"/>
                    <w:left w:val="single" w:sz="4" w:space="0" w:color="auto"/>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w:t>
                  </w:r>
                </w:p>
              </w:tc>
              <w:tc>
                <w:tcPr>
                  <w:tcW w:w="576" w:type="dxa"/>
                  <w:gridSpan w:val="2"/>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731" w:type="dxa"/>
                  <w:gridSpan w:val="3"/>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563" w:type="dxa"/>
                  <w:gridSpan w:val="2"/>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4076" w:type="dxa"/>
                  <w:gridSpan w:val="3"/>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645" w:type="dxa"/>
                  <w:gridSpan w:val="4"/>
                  <w:vMerge/>
                  <w:tcBorders>
                    <w:left w:val="single" w:sz="4" w:space="0" w:color="auto"/>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1598" w:type="dxa"/>
                  <w:vMerge/>
                  <w:tcBorders>
                    <w:top w:val="nil"/>
                    <w:left w:val="single" w:sz="4" w:space="0" w:color="auto"/>
                    <w:bottom w:val="nil"/>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2021" w:type="dxa"/>
                  <w:gridSpan w:val="2"/>
                  <w:tcBorders>
                    <w:top w:val="nil"/>
                    <w:left w:val="nil"/>
                    <w:bottom w:val="single" w:sz="4" w:space="0" w:color="auto"/>
                    <w:right w:val="single" w:sz="4" w:space="0" w:color="auto"/>
                  </w:tcBorders>
                  <w:shd w:val="clear" w:color="000000" w:fill="FFFFFF"/>
                  <w:noWrap/>
                </w:tcPr>
                <w:p w:rsidR="00EB22A3" w:rsidRDefault="00EB22A3">
                  <w:pPr>
                    <w:spacing w:after="0" w:line="240" w:lineRule="auto"/>
                    <w:jc w:val="center"/>
                    <w:rPr>
                      <w:rFonts w:ascii="Times New Roman" w:eastAsia="Times New Roman" w:hAnsi="Times New Roman"/>
                      <w:sz w:val="20"/>
                      <w:szCs w:val="20"/>
                    </w:rPr>
                  </w:pPr>
                </w:p>
              </w:tc>
              <w:tc>
                <w:tcPr>
                  <w:tcW w:w="1264" w:type="dxa"/>
                  <w:tcBorders>
                    <w:top w:val="nil"/>
                    <w:left w:val="nil"/>
                    <w:bottom w:val="single" w:sz="4" w:space="0" w:color="auto"/>
                    <w:right w:val="single" w:sz="4" w:space="0" w:color="auto"/>
                  </w:tcBorders>
                  <w:shd w:val="clear" w:color="000000" w:fill="FFFFFF"/>
                </w:tcPr>
                <w:p w:rsidR="00EB22A3" w:rsidRDefault="00EB22A3">
                  <w:pPr>
                    <w:spacing w:after="0" w:line="240" w:lineRule="auto"/>
                    <w:jc w:val="center"/>
                    <w:rPr>
                      <w:rFonts w:ascii="Times New Roman" w:eastAsia="Times New Roman" w:hAnsi="Times New Roman"/>
                      <w:sz w:val="20"/>
                      <w:szCs w:val="20"/>
                    </w:rPr>
                  </w:pPr>
                </w:p>
              </w:tc>
            </w:tr>
            <w:tr w:rsidR="00EB22A3">
              <w:trPr>
                <w:gridAfter w:val="1"/>
                <w:wAfter w:w="25" w:type="dxa"/>
                <w:trHeight w:val="600"/>
              </w:trPr>
              <w:tc>
                <w:tcPr>
                  <w:tcW w:w="716" w:type="dxa"/>
                  <w:tcBorders>
                    <w:top w:val="nil"/>
                    <w:left w:val="single" w:sz="4" w:space="0" w:color="auto"/>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w:t>
                  </w:r>
                </w:p>
              </w:tc>
              <w:tc>
                <w:tcPr>
                  <w:tcW w:w="576" w:type="dxa"/>
                  <w:gridSpan w:val="2"/>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731" w:type="dxa"/>
                  <w:gridSpan w:val="3"/>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563" w:type="dxa"/>
                  <w:gridSpan w:val="2"/>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4076" w:type="dxa"/>
                  <w:gridSpan w:val="3"/>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Субсидии бюджетным учреждениям на иные цели (Дотация на поддержку мер по обеспечению сбалансированности бюджетов)</w:t>
                  </w:r>
                </w:p>
              </w:tc>
              <w:tc>
                <w:tcPr>
                  <w:tcW w:w="3645" w:type="dxa"/>
                  <w:gridSpan w:val="4"/>
                  <w:vMerge/>
                  <w:tcBorders>
                    <w:left w:val="single" w:sz="4" w:space="0" w:color="auto"/>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1598" w:type="dxa"/>
                  <w:vMerge/>
                  <w:tcBorders>
                    <w:top w:val="nil"/>
                    <w:left w:val="single" w:sz="4" w:space="0" w:color="auto"/>
                    <w:bottom w:val="nil"/>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2021" w:type="dxa"/>
                  <w:gridSpan w:val="2"/>
                  <w:tcBorders>
                    <w:top w:val="nil"/>
                    <w:left w:val="nil"/>
                    <w:bottom w:val="single" w:sz="4" w:space="0" w:color="auto"/>
                    <w:right w:val="single" w:sz="4" w:space="0" w:color="auto"/>
                  </w:tcBorders>
                  <w:shd w:val="clear" w:color="000000" w:fill="FFFFFF"/>
                  <w:noWrap/>
                </w:tcPr>
                <w:p w:rsidR="00EB22A3" w:rsidRDefault="00EB22A3">
                  <w:pPr>
                    <w:spacing w:after="0" w:line="240" w:lineRule="auto"/>
                    <w:jc w:val="center"/>
                    <w:rPr>
                      <w:rFonts w:ascii="Times New Roman" w:eastAsia="Times New Roman" w:hAnsi="Times New Roman"/>
                      <w:sz w:val="20"/>
                      <w:szCs w:val="20"/>
                    </w:rPr>
                  </w:pPr>
                </w:p>
              </w:tc>
              <w:tc>
                <w:tcPr>
                  <w:tcW w:w="1264" w:type="dxa"/>
                  <w:tcBorders>
                    <w:top w:val="nil"/>
                    <w:left w:val="nil"/>
                    <w:bottom w:val="single" w:sz="4" w:space="0" w:color="auto"/>
                    <w:right w:val="single" w:sz="4" w:space="0" w:color="auto"/>
                  </w:tcBorders>
                  <w:shd w:val="clear" w:color="000000" w:fill="FFFFFF"/>
                </w:tcPr>
                <w:p w:rsidR="00EB22A3" w:rsidRDefault="00EB22A3">
                  <w:pPr>
                    <w:spacing w:after="0" w:line="240" w:lineRule="auto"/>
                    <w:jc w:val="center"/>
                    <w:rPr>
                      <w:rFonts w:ascii="Times New Roman" w:eastAsia="Times New Roman" w:hAnsi="Times New Roman"/>
                      <w:sz w:val="20"/>
                      <w:szCs w:val="20"/>
                    </w:rPr>
                  </w:pPr>
                </w:p>
              </w:tc>
            </w:tr>
            <w:tr w:rsidR="00EB22A3">
              <w:trPr>
                <w:gridAfter w:val="1"/>
                <w:wAfter w:w="25" w:type="dxa"/>
                <w:trHeight w:val="600"/>
              </w:trPr>
              <w:tc>
                <w:tcPr>
                  <w:tcW w:w="716" w:type="dxa"/>
                  <w:tcBorders>
                    <w:top w:val="nil"/>
                    <w:left w:val="single" w:sz="4" w:space="0" w:color="auto"/>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76" w:type="dxa"/>
                  <w:gridSpan w:val="2"/>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1</w:t>
                  </w:r>
                </w:p>
              </w:tc>
              <w:tc>
                <w:tcPr>
                  <w:tcW w:w="731" w:type="dxa"/>
                  <w:gridSpan w:val="3"/>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02</w:t>
                  </w:r>
                </w:p>
              </w:tc>
              <w:tc>
                <w:tcPr>
                  <w:tcW w:w="563" w:type="dxa"/>
                  <w:gridSpan w:val="2"/>
                  <w:tcBorders>
                    <w:top w:val="nil"/>
                    <w:left w:val="nil"/>
                    <w:bottom w:val="single" w:sz="4" w:space="0" w:color="auto"/>
                    <w:right w:val="single" w:sz="4" w:space="0" w:color="auto"/>
                  </w:tcBorders>
                  <w:shd w:val="clear" w:color="000000" w:fill="FFFFFF"/>
                  <w:noWrap/>
                </w:tcPr>
                <w:p w:rsidR="00EB22A3" w:rsidRDefault="00EB22A3">
                  <w:pPr>
                    <w:spacing w:after="0" w:line="240" w:lineRule="auto"/>
                    <w:jc w:val="center"/>
                    <w:rPr>
                      <w:rFonts w:ascii="Times New Roman" w:eastAsia="Times New Roman" w:hAnsi="Times New Roman"/>
                      <w:b/>
                      <w:sz w:val="20"/>
                      <w:szCs w:val="20"/>
                    </w:rPr>
                  </w:pPr>
                </w:p>
              </w:tc>
              <w:tc>
                <w:tcPr>
                  <w:tcW w:w="4076" w:type="dxa"/>
                  <w:gridSpan w:val="3"/>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Приобретение книг и литературно-художественных журналов (Комплектование библиотечных фондов </w:t>
                  </w:r>
                  <w:proofErr w:type="spellStart"/>
                  <w:r>
                    <w:rPr>
                      <w:rFonts w:ascii="Times New Roman" w:eastAsia="Times New Roman" w:hAnsi="Times New Roman"/>
                      <w:b/>
                      <w:sz w:val="20"/>
                      <w:szCs w:val="20"/>
                    </w:rPr>
                    <w:lastRenderedPageBreak/>
                    <w:t>межпоселенческих</w:t>
                  </w:r>
                  <w:proofErr w:type="spellEnd"/>
                  <w:r>
                    <w:rPr>
                      <w:rFonts w:ascii="Times New Roman" w:eastAsia="Times New Roman" w:hAnsi="Times New Roman"/>
                      <w:b/>
                      <w:sz w:val="20"/>
                      <w:szCs w:val="20"/>
                    </w:rPr>
                    <w:t xml:space="preserve"> библиотек, Комплектование библиотечного фонда сети муниципальных библиотек)</w:t>
                  </w:r>
                </w:p>
              </w:tc>
              <w:tc>
                <w:tcPr>
                  <w:tcW w:w="3645" w:type="dxa"/>
                  <w:gridSpan w:val="4"/>
                  <w:vMerge/>
                  <w:tcBorders>
                    <w:left w:val="single" w:sz="4" w:space="0" w:color="auto"/>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1598" w:type="dxa"/>
                  <w:vMerge/>
                  <w:tcBorders>
                    <w:top w:val="nil"/>
                    <w:left w:val="single" w:sz="4" w:space="0" w:color="auto"/>
                    <w:bottom w:val="nil"/>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2021" w:type="dxa"/>
                  <w:gridSpan w:val="2"/>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c>
                <w:tcPr>
                  <w:tcW w:w="1264" w:type="dxa"/>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03.1.04; 03.1.05</w:t>
                  </w:r>
                </w:p>
              </w:tc>
            </w:tr>
            <w:tr w:rsidR="00EB22A3">
              <w:trPr>
                <w:gridAfter w:val="1"/>
                <w:wAfter w:w="25" w:type="dxa"/>
                <w:trHeight w:val="57"/>
              </w:trPr>
              <w:tc>
                <w:tcPr>
                  <w:tcW w:w="716" w:type="dxa"/>
                  <w:tcBorders>
                    <w:top w:val="nil"/>
                    <w:left w:val="single" w:sz="4" w:space="0" w:color="auto"/>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lastRenderedPageBreak/>
                    <w:t>03</w:t>
                  </w:r>
                </w:p>
              </w:tc>
              <w:tc>
                <w:tcPr>
                  <w:tcW w:w="576" w:type="dxa"/>
                  <w:gridSpan w:val="2"/>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1</w:t>
                  </w:r>
                </w:p>
              </w:tc>
              <w:tc>
                <w:tcPr>
                  <w:tcW w:w="731" w:type="dxa"/>
                  <w:gridSpan w:val="3"/>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63" w:type="dxa"/>
                  <w:gridSpan w:val="2"/>
                  <w:tcBorders>
                    <w:top w:val="nil"/>
                    <w:left w:val="nil"/>
                    <w:bottom w:val="single" w:sz="4" w:space="0" w:color="auto"/>
                    <w:right w:val="single" w:sz="4" w:space="0" w:color="auto"/>
                  </w:tcBorders>
                  <w:shd w:val="clear" w:color="000000" w:fill="FFFFFF"/>
                  <w:noWrap/>
                </w:tcPr>
                <w:p w:rsidR="00EB22A3" w:rsidRDefault="00EB22A3">
                  <w:pPr>
                    <w:spacing w:after="0" w:line="240" w:lineRule="auto"/>
                    <w:jc w:val="center"/>
                    <w:rPr>
                      <w:rFonts w:ascii="Times New Roman" w:eastAsia="Times New Roman" w:hAnsi="Times New Roman"/>
                      <w:b/>
                      <w:sz w:val="20"/>
                      <w:szCs w:val="20"/>
                    </w:rPr>
                  </w:pPr>
                </w:p>
              </w:tc>
              <w:tc>
                <w:tcPr>
                  <w:tcW w:w="4076" w:type="dxa"/>
                  <w:gridSpan w:val="3"/>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b/>
                      <w:sz w:val="20"/>
                      <w:szCs w:val="20"/>
                    </w:rPr>
                    <w:t>Модельная библиотека (Создание модельной библиотеки)</w:t>
                  </w:r>
                </w:p>
              </w:tc>
              <w:tc>
                <w:tcPr>
                  <w:tcW w:w="3645" w:type="dxa"/>
                  <w:gridSpan w:val="4"/>
                  <w:vMerge/>
                  <w:tcBorders>
                    <w:left w:val="single" w:sz="4" w:space="0" w:color="auto"/>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1598" w:type="dxa"/>
                  <w:vMerge/>
                  <w:tcBorders>
                    <w:top w:val="nil"/>
                    <w:left w:val="single" w:sz="4" w:space="0" w:color="auto"/>
                    <w:bottom w:val="nil"/>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2021" w:type="dxa"/>
                  <w:gridSpan w:val="2"/>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Обеспечение  равного доступа граждан на получение полной и качественной информации</w:t>
                  </w:r>
                </w:p>
              </w:tc>
              <w:tc>
                <w:tcPr>
                  <w:tcW w:w="1264" w:type="dxa"/>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03.1.03;03.1.04; 03.1.05; 03.1.06</w:t>
                  </w:r>
                </w:p>
              </w:tc>
            </w:tr>
            <w:tr w:rsidR="00EB22A3">
              <w:trPr>
                <w:gridAfter w:val="1"/>
                <w:wAfter w:w="25" w:type="dxa"/>
                <w:trHeight w:val="57"/>
              </w:trPr>
              <w:tc>
                <w:tcPr>
                  <w:tcW w:w="716" w:type="dxa"/>
                  <w:tcBorders>
                    <w:top w:val="nil"/>
                    <w:left w:val="single" w:sz="4" w:space="0" w:color="auto"/>
                    <w:bottom w:val="single" w:sz="4" w:space="0" w:color="auto"/>
                    <w:right w:val="single" w:sz="4" w:space="0" w:color="auto"/>
                  </w:tcBorders>
                  <w:shd w:val="clear" w:color="000000" w:fill="FFFFFF"/>
                  <w:noWrap/>
                </w:tcPr>
                <w:p w:rsidR="00EB22A3" w:rsidRPr="00BD022C" w:rsidRDefault="0091668E">
                  <w:pPr>
                    <w:spacing w:after="0" w:line="240" w:lineRule="auto"/>
                    <w:jc w:val="center"/>
                    <w:rPr>
                      <w:rFonts w:ascii="Times New Roman" w:eastAsia="Times New Roman" w:hAnsi="Times New Roman"/>
                      <w:b/>
                      <w:sz w:val="20"/>
                      <w:szCs w:val="20"/>
                    </w:rPr>
                  </w:pPr>
                  <w:r w:rsidRPr="00BD022C">
                    <w:rPr>
                      <w:rFonts w:ascii="Times New Roman" w:eastAsia="Times New Roman" w:hAnsi="Times New Roman"/>
                      <w:b/>
                      <w:sz w:val="20"/>
                      <w:szCs w:val="20"/>
                    </w:rPr>
                    <w:t>03</w:t>
                  </w:r>
                </w:p>
              </w:tc>
              <w:tc>
                <w:tcPr>
                  <w:tcW w:w="576" w:type="dxa"/>
                  <w:gridSpan w:val="2"/>
                  <w:tcBorders>
                    <w:top w:val="nil"/>
                    <w:left w:val="nil"/>
                    <w:bottom w:val="single" w:sz="4" w:space="0" w:color="auto"/>
                    <w:right w:val="single" w:sz="4" w:space="0" w:color="auto"/>
                  </w:tcBorders>
                  <w:shd w:val="clear" w:color="000000" w:fill="FFFFFF"/>
                  <w:noWrap/>
                </w:tcPr>
                <w:p w:rsidR="00EB22A3" w:rsidRPr="00BD022C" w:rsidRDefault="0091668E">
                  <w:pPr>
                    <w:spacing w:after="0" w:line="240" w:lineRule="auto"/>
                    <w:jc w:val="center"/>
                    <w:rPr>
                      <w:rFonts w:ascii="Times New Roman" w:eastAsia="Times New Roman" w:hAnsi="Times New Roman"/>
                      <w:b/>
                      <w:sz w:val="20"/>
                      <w:szCs w:val="20"/>
                    </w:rPr>
                  </w:pPr>
                  <w:r w:rsidRPr="00BD022C">
                    <w:rPr>
                      <w:rFonts w:ascii="Times New Roman" w:eastAsia="Times New Roman" w:hAnsi="Times New Roman"/>
                      <w:b/>
                      <w:sz w:val="20"/>
                      <w:szCs w:val="20"/>
                    </w:rPr>
                    <w:t>1</w:t>
                  </w:r>
                </w:p>
              </w:tc>
              <w:tc>
                <w:tcPr>
                  <w:tcW w:w="731" w:type="dxa"/>
                  <w:gridSpan w:val="3"/>
                  <w:tcBorders>
                    <w:top w:val="nil"/>
                    <w:left w:val="nil"/>
                    <w:bottom w:val="single" w:sz="4" w:space="0" w:color="auto"/>
                    <w:right w:val="single" w:sz="4" w:space="0" w:color="auto"/>
                  </w:tcBorders>
                  <w:shd w:val="clear" w:color="000000" w:fill="FFFFFF"/>
                  <w:noWrap/>
                </w:tcPr>
                <w:p w:rsidR="00EB22A3" w:rsidRPr="00BD022C" w:rsidRDefault="0091668E">
                  <w:pPr>
                    <w:spacing w:after="0" w:line="240" w:lineRule="auto"/>
                    <w:jc w:val="center"/>
                    <w:rPr>
                      <w:rFonts w:ascii="Times New Roman" w:eastAsia="Times New Roman" w:hAnsi="Times New Roman"/>
                      <w:b/>
                      <w:sz w:val="20"/>
                      <w:szCs w:val="20"/>
                    </w:rPr>
                  </w:pPr>
                  <w:r w:rsidRPr="00BD022C">
                    <w:rPr>
                      <w:rFonts w:ascii="Times New Roman" w:eastAsia="Times New Roman" w:hAnsi="Times New Roman"/>
                      <w:b/>
                      <w:sz w:val="20"/>
                      <w:szCs w:val="20"/>
                    </w:rPr>
                    <w:t>04</w:t>
                  </w:r>
                </w:p>
              </w:tc>
              <w:tc>
                <w:tcPr>
                  <w:tcW w:w="563" w:type="dxa"/>
                  <w:gridSpan w:val="2"/>
                  <w:tcBorders>
                    <w:top w:val="nil"/>
                    <w:left w:val="nil"/>
                    <w:bottom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eastAsia="Times New Roman" w:hAnsi="Times New Roman"/>
                      <w:b/>
                      <w:sz w:val="20"/>
                      <w:szCs w:val="20"/>
                    </w:rPr>
                  </w:pPr>
                </w:p>
              </w:tc>
              <w:tc>
                <w:tcPr>
                  <w:tcW w:w="4076" w:type="dxa"/>
                  <w:gridSpan w:val="3"/>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eastAsia="Times New Roman" w:hAnsi="Times New Roman"/>
                      <w:b/>
                      <w:sz w:val="20"/>
                      <w:szCs w:val="20"/>
                    </w:rPr>
                  </w:pPr>
                  <w:r w:rsidRPr="00BD022C">
                    <w:rPr>
                      <w:rFonts w:ascii="Times New Roman" w:eastAsia="Times New Roman" w:hAnsi="Times New Roman"/>
                      <w:b/>
                      <w:sz w:val="20"/>
                      <w:szCs w:val="20"/>
                    </w:rPr>
                    <w:t>Приобретение, строительство зданий для создания условий по реализации библиотечной деятельности</w:t>
                  </w:r>
                </w:p>
              </w:tc>
              <w:tc>
                <w:tcPr>
                  <w:tcW w:w="3645" w:type="dxa"/>
                  <w:gridSpan w:val="4"/>
                  <w:tcBorders>
                    <w:left w:val="single" w:sz="4" w:space="0" w:color="auto"/>
                    <w:right w:val="single" w:sz="4" w:space="0" w:color="auto"/>
                  </w:tcBorders>
                </w:tcPr>
                <w:p w:rsidR="00EB22A3" w:rsidRPr="00BD022C" w:rsidRDefault="00EB22A3">
                  <w:pPr>
                    <w:spacing w:after="0" w:line="240" w:lineRule="auto"/>
                    <w:jc w:val="center"/>
                    <w:rPr>
                      <w:rFonts w:ascii="Times New Roman" w:eastAsia="Times New Roman" w:hAnsi="Times New Roman"/>
                      <w:sz w:val="20"/>
                      <w:szCs w:val="20"/>
                    </w:rPr>
                  </w:pPr>
                </w:p>
              </w:tc>
              <w:tc>
                <w:tcPr>
                  <w:tcW w:w="1598" w:type="dxa"/>
                  <w:tcBorders>
                    <w:top w:val="nil"/>
                    <w:left w:val="single" w:sz="4" w:space="0" w:color="auto"/>
                    <w:bottom w:val="nil"/>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2021" w:type="dxa"/>
                  <w:gridSpan w:val="2"/>
                  <w:tcBorders>
                    <w:top w:val="nil"/>
                    <w:left w:val="nil"/>
                    <w:bottom w:val="single" w:sz="4" w:space="0" w:color="auto"/>
                    <w:right w:val="single" w:sz="4" w:space="0" w:color="auto"/>
                  </w:tcBorders>
                  <w:shd w:val="clear" w:color="000000" w:fill="FFFFFF"/>
                </w:tcPr>
                <w:p w:rsidR="00EB22A3" w:rsidRDefault="00EB22A3">
                  <w:pPr>
                    <w:spacing w:after="0" w:line="240" w:lineRule="auto"/>
                    <w:jc w:val="center"/>
                    <w:rPr>
                      <w:rFonts w:ascii="Times New Roman" w:eastAsia="Times New Roman" w:hAnsi="Times New Roman"/>
                      <w:sz w:val="20"/>
                      <w:szCs w:val="20"/>
                    </w:rPr>
                  </w:pPr>
                </w:p>
              </w:tc>
              <w:tc>
                <w:tcPr>
                  <w:tcW w:w="1264" w:type="dxa"/>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03.1.04</w:t>
                  </w:r>
                </w:p>
              </w:tc>
            </w:tr>
            <w:tr w:rsidR="00EB22A3">
              <w:trPr>
                <w:gridAfter w:val="1"/>
                <w:wAfter w:w="25" w:type="dxa"/>
                <w:trHeight w:val="57"/>
              </w:trPr>
              <w:tc>
                <w:tcPr>
                  <w:tcW w:w="716" w:type="dxa"/>
                  <w:tcBorders>
                    <w:top w:val="nil"/>
                    <w:left w:val="single" w:sz="4" w:space="0" w:color="auto"/>
                    <w:bottom w:val="single" w:sz="4" w:space="0" w:color="auto"/>
                    <w:right w:val="single" w:sz="4" w:space="0" w:color="auto"/>
                  </w:tcBorders>
                  <w:shd w:val="clear" w:color="000000" w:fill="FFFFFF"/>
                  <w:noWrap/>
                </w:tcPr>
                <w:p w:rsidR="00EB22A3" w:rsidRPr="00BD022C" w:rsidRDefault="0091668E">
                  <w:pPr>
                    <w:spacing w:after="0" w:line="240" w:lineRule="auto"/>
                    <w:jc w:val="center"/>
                    <w:rPr>
                      <w:rFonts w:ascii="Times New Roman" w:eastAsia="Times New Roman" w:hAnsi="Times New Roman"/>
                      <w:b/>
                      <w:sz w:val="20"/>
                      <w:szCs w:val="20"/>
                    </w:rPr>
                  </w:pPr>
                  <w:r w:rsidRPr="00BD022C">
                    <w:rPr>
                      <w:rFonts w:ascii="Times New Roman" w:eastAsia="Times New Roman" w:hAnsi="Times New Roman"/>
                      <w:b/>
                      <w:sz w:val="20"/>
                      <w:szCs w:val="20"/>
                    </w:rPr>
                    <w:t>03</w:t>
                  </w:r>
                </w:p>
              </w:tc>
              <w:tc>
                <w:tcPr>
                  <w:tcW w:w="576" w:type="dxa"/>
                  <w:gridSpan w:val="2"/>
                  <w:tcBorders>
                    <w:top w:val="nil"/>
                    <w:left w:val="nil"/>
                    <w:bottom w:val="single" w:sz="4" w:space="0" w:color="auto"/>
                    <w:right w:val="single" w:sz="4" w:space="0" w:color="auto"/>
                  </w:tcBorders>
                  <w:shd w:val="clear" w:color="000000" w:fill="FFFFFF"/>
                  <w:noWrap/>
                </w:tcPr>
                <w:p w:rsidR="00EB22A3" w:rsidRPr="00BD022C" w:rsidRDefault="0091668E">
                  <w:pPr>
                    <w:spacing w:after="0" w:line="240" w:lineRule="auto"/>
                    <w:jc w:val="center"/>
                    <w:rPr>
                      <w:rFonts w:ascii="Times New Roman" w:eastAsia="Times New Roman" w:hAnsi="Times New Roman"/>
                      <w:b/>
                      <w:sz w:val="20"/>
                      <w:szCs w:val="20"/>
                    </w:rPr>
                  </w:pPr>
                  <w:r w:rsidRPr="00BD022C">
                    <w:rPr>
                      <w:rFonts w:ascii="Times New Roman" w:eastAsia="Times New Roman" w:hAnsi="Times New Roman"/>
                      <w:b/>
                      <w:sz w:val="20"/>
                      <w:szCs w:val="20"/>
                    </w:rPr>
                    <w:t>1</w:t>
                  </w:r>
                </w:p>
              </w:tc>
              <w:tc>
                <w:tcPr>
                  <w:tcW w:w="731" w:type="dxa"/>
                  <w:gridSpan w:val="3"/>
                  <w:tcBorders>
                    <w:top w:val="nil"/>
                    <w:left w:val="nil"/>
                    <w:bottom w:val="single" w:sz="4" w:space="0" w:color="auto"/>
                    <w:right w:val="single" w:sz="4" w:space="0" w:color="auto"/>
                  </w:tcBorders>
                  <w:shd w:val="clear" w:color="000000" w:fill="FFFFFF"/>
                  <w:noWrap/>
                </w:tcPr>
                <w:p w:rsidR="00EB22A3" w:rsidRPr="00BD022C" w:rsidRDefault="0091668E">
                  <w:pPr>
                    <w:spacing w:after="0" w:line="240" w:lineRule="auto"/>
                    <w:jc w:val="center"/>
                    <w:rPr>
                      <w:rFonts w:ascii="Times New Roman" w:eastAsia="Times New Roman" w:hAnsi="Times New Roman"/>
                      <w:b/>
                      <w:sz w:val="20"/>
                      <w:szCs w:val="20"/>
                    </w:rPr>
                  </w:pPr>
                  <w:r w:rsidRPr="00BD022C">
                    <w:rPr>
                      <w:rFonts w:ascii="Times New Roman" w:eastAsia="Times New Roman" w:hAnsi="Times New Roman"/>
                      <w:b/>
                      <w:sz w:val="20"/>
                      <w:szCs w:val="20"/>
                    </w:rPr>
                    <w:t>04</w:t>
                  </w:r>
                </w:p>
              </w:tc>
              <w:tc>
                <w:tcPr>
                  <w:tcW w:w="563" w:type="dxa"/>
                  <w:gridSpan w:val="2"/>
                  <w:tcBorders>
                    <w:top w:val="nil"/>
                    <w:left w:val="nil"/>
                    <w:bottom w:val="single" w:sz="4" w:space="0" w:color="auto"/>
                    <w:right w:val="single" w:sz="4" w:space="0" w:color="auto"/>
                  </w:tcBorders>
                  <w:shd w:val="clear" w:color="000000" w:fill="FFFFFF"/>
                  <w:noWrap/>
                </w:tcPr>
                <w:p w:rsidR="00EB22A3" w:rsidRPr="00BD022C" w:rsidRDefault="0091668E">
                  <w:pPr>
                    <w:spacing w:after="0" w:line="240" w:lineRule="auto"/>
                    <w:jc w:val="center"/>
                    <w:rPr>
                      <w:rFonts w:ascii="Times New Roman" w:eastAsia="Times New Roman" w:hAnsi="Times New Roman"/>
                      <w:b/>
                      <w:sz w:val="20"/>
                      <w:szCs w:val="20"/>
                    </w:rPr>
                  </w:pPr>
                  <w:r w:rsidRPr="00BD022C">
                    <w:rPr>
                      <w:rFonts w:ascii="Times New Roman" w:eastAsia="Times New Roman" w:hAnsi="Times New Roman"/>
                      <w:b/>
                      <w:sz w:val="20"/>
                      <w:szCs w:val="20"/>
                    </w:rPr>
                    <w:t>1</w:t>
                  </w:r>
                </w:p>
              </w:tc>
              <w:tc>
                <w:tcPr>
                  <w:tcW w:w="4076" w:type="dxa"/>
                  <w:gridSpan w:val="3"/>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eastAsia="Times New Roman" w:hAnsi="Times New Roman"/>
                      <w:b/>
                      <w:sz w:val="20"/>
                      <w:szCs w:val="20"/>
                    </w:rPr>
                  </w:pPr>
                  <w:r w:rsidRPr="00BD022C">
                    <w:rPr>
                      <w:rFonts w:ascii="Times New Roman" w:eastAsia="Times New Roman" w:hAnsi="Times New Roman"/>
                      <w:b/>
                      <w:sz w:val="20"/>
                      <w:szCs w:val="20"/>
                    </w:rPr>
                    <w:t>Приобретение (строительство) объектов муниципальной собственности</w:t>
                  </w:r>
                </w:p>
              </w:tc>
              <w:tc>
                <w:tcPr>
                  <w:tcW w:w="3645" w:type="dxa"/>
                  <w:gridSpan w:val="4"/>
                  <w:tcBorders>
                    <w:left w:val="single" w:sz="4" w:space="0" w:color="auto"/>
                    <w:right w:val="single" w:sz="4" w:space="0" w:color="auto"/>
                  </w:tcBorders>
                </w:tcPr>
                <w:p w:rsidR="00EB22A3" w:rsidRPr="00BD022C" w:rsidRDefault="00EB22A3">
                  <w:pPr>
                    <w:spacing w:after="0" w:line="240" w:lineRule="auto"/>
                    <w:jc w:val="center"/>
                    <w:rPr>
                      <w:rFonts w:ascii="Times New Roman" w:eastAsia="Times New Roman" w:hAnsi="Times New Roman"/>
                      <w:sz w:val="20"/>
                      <w:szCs w:val="20"/>
                    </w:rPr>
                  </w:pPr>
                </w:p>
              </w:tc>
              <w:tc>
                <w:tcPr>
                  <w:tcW w:w="1598" w:type="dxa"/>
                  <w:tcBorders>
                    <w:top w:val="nil"/>
                    <w:left w:val="single" w:sz="4" w:space="0" w:color="auto"/>
                    <w:bottom w:val="nil"/>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2021" w:type="dxa"/>
                  <w:gridSpan w:val="2"/>
                  <w:tcBorders>
                    <w:top w:val="nil"/>
                    <w:left w:val="nil"/>
                    <w:bottom w:val="single" w:sz="4" w:space="0" w:color="auto"/>
                    <w:right w:val="single" w:sz="4" w:space="0" w:color="auto"/>
                  </w:tcBorders>
                  <w:shd w:val="clear" w:color="000000" w:fill="FFFFFF"/>
                </w:tcPr>
                <w:p w:rsidR="00EB22A3" w:rsidRDefault="00EB22A3">
                  <w:pPr>
                    <w:spacing w:after="0" w:line="240" w:lineRule="auto"/>
                    <w:jc w:val="center"/>
                    <w:rPr>
                      <w:rFonts w:ascii="Times New Roman" w:eastAsia="Times New Roman" w:hAnsi="Times New Roman"/>
                      <w:sz w:val="20"/>
                      <w:szCs w:val="20"/>
                    </w:rPr>
                  </w:pPr>
                </w:p>
              </w:tc>
              <w:tc>
                <w:tcPr>
                  <w:tcW w:w="1264" w:type="dxa"/>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03.1.04.1</w:t>
                  </w:r>
                </w:p>
              </w:tc>
            </w:tr>
            <w:tr w:rsidR="00EB22A3">
              <w:trPr>
                <w:gridAfter w:val="1"/>
                <w:wAfter w:w="25" w:type="dxa"/>
                <w:trHeight w:val="1182"/>
              </w:trPr>
              <w:tc>
                <w:tcPr>
                  <w:tcW w:w="716" w:type="dxa"/>
                  <w:tcBorders>
                    <w:top w:val="nil"/>
                    <w:left w:val="single" w:sz="4" w:space="0" w:color="auto"/>
                    <w:bottom w:val="single" w:sz="4" w:space="0" w:color="auto"/>
                    <w:right w:val="single" w:sz="4" w:space="0" w:color="auto"/>
                  </w:tcBorders>
                  <w:shd w:val="clear" w:color="000000" w:fill="FFFFFF"/>
                  <w:noWrap/>
                </w:tcPr>
                <w:p w:rsidR="00EB22A3" w:rsidRPr="00BD022C" w:rsidRDefault="0091668E">
                  <w:pPr>
                    <w:spacing w:after="0" w:line="240" w:lineRule="auto"/>
                    <w:jc w:val="center"/>
                    <w:rPr>
                      <w:rFonts w:ascii="Times New Roman" w:eastAsia="Times New Roman" w:hAnsi="Times New Roman" w:cs="Times New Roman"/>
                      <w:b/>
                      <w:sz w:val="20"/>
                      <w:szCs w:val="20"/>
                    </w:rPr>
                  </w:pPr>
                  <w:r w:rsidRPr="00BD022C">
                    <w:rPr>
                      <w:rFonts w:ascii="Times New Roman" w:eastAsia="Times New Roman" w:hAnsi="Times New Roman" w:cs="Times New Roman"/>
                      <w:b/>
                      <w:sz w:val="20"/>
                      <w:szCs w:val="20"/>
                    </w:rPr>
                    <w:t>03</w:t>
                  </w:r>
                </w:p>
              </w:tc>
              <w:tc>
                <w:tcPr>
                  <w:tcW w:w="576" w:type="dxa"/>
                  <w:gridSpan w:val="2"/>
                  <w:tcBorders>
                    <w:top w:val="nil"/>
                    <w:left w:val="nil"/>
                    <w:bottom w:val="single" w:sz="4" w:space="0" w:color="auto"/>
                    <w:right w:val="single" w:sz="4" w:space="0" w:color="auto"/>
                  </w:tcBorders>
                  <w:shd w:val="clear" w:color="000000" w:fill="FFFFFF"/>
                  <w:noWrap/>
                </w:tcPr>
                <w:p w:rsidR="00EB22A3" w:rsidRPr="00BD022C" w:rsidRDefault="0091668E">
                  <w:pPr>
                    <w:spacing w:after="0" w:line="240" w:lineRule="auto"/>
                    <w:jc w:val="center"/>
                    <w:rPr>
                      <w:rFonts w:ascii="Times New Roman" w:eastAsia="Times New Roman" w:hAnsi="Times New Roman" w:cs="Times New Roman"/>
                      <w:b/>
                      <w:sz w:val="20"/>
                      <w:szCs w:val="20"/>
                    </w:rPr>
                  </w:pPr>
                  <w:r w:rsidRPr="00BD022C">
                    <w:rPr>
                      <w:rFonts w:ascii="Times New Roman" w:eastAsia="Times New Roman" w:hAnsi="Times New Roman" w:cs="Times New Roman"/>
                      <w:b/>
                      <w:sz w:val="20"/>
                      <w:szCs w:val="20"/>
                    </w:rPr>
                    <w:t>1</w:t>
                  </w:r>
                </w:p>
              </w:tc>
              <w:tc>
                <w:tcPr>
                  <w:tcW w:w="731" w:type="dxa"/>
                  <w:gridSpan w:val="3"/>
                  <w:tcBorders>
                    <w:top w:val="nil"/>
                    <w:left w:val="nil"/>
                    <w:bottom w:val="single" w:sz="4" w:space="0" w:color="auto"/>
                    <w:right w:val="single" w:sz="4" w:space="0" w:color="auto"/>
                  </w:tcBorders>
                  <w:shd w:val="clear" w:color="000000" w:fill="FFFFFF"/>
                  <w:noWrap/>
                </w:tcPr>
                <w:p w:rsidR="00EB22A3" w:rsidRPr="00BD022C" w:rsidRDefault="0091668E">
                  <w:pPr>
                    <w:spacing w:after="0" w:line="240" w:lineRule="auto"/>
                    <w:jc w:val="center"/>
                    <w:rPr>
                      <w:rFonts w:ascii="Times New Roman" w:eastAsia="Times New Roman" w:hAnsi="Times New Roman" w:cs="Times New Roman"/>
                      <w:b/>
                      <w:sz w:val="20"/>
                      <w:szCs w:val="20"/>
                    </w:rPr>
                  </w:pPr>
                  <w:r w:rsidRPr="00BD022C">
                    <w:rPr>
                      <w:rFonts w:ascii="Times New Roman" w:eastAsia="Times New Roman" w:hAnsi="Times New Roman" w:cs="Times New Roman"/>
                      <w:b/>
                      <w:sz w:val="20"/>
                      <w:szCs w:val="20"/>
                    </w:rPr>
                    <w:t>07</w:t>
                  </w:r>
                </w:p>
              </w:tc>
              <w:tc>
                <w:tcPr>
                  <w:tcW w:w="563" w:type="dxa"/>
                  <w:gridSpan w:val="2"/>
                  <w:tcBorders>
                    <w:top w:val="nil"/>
                    <w:left w:val="nil"/>
                    <w:bottom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eastAsia="Times New Roman" w:hAnsi="Times New Roman" w:cs="Times New Roman"/>
                      <w:sz w:val="20"/>
                      <w:szCs w:val="20"/>
                    </w:rPr>
                  </w:pPr>
                </w:p>
              </w:tc>
              <w:tc>
                <w:tcPr>
                  <w:tcW w:w="4111" w:type="dxa"/>
                  <w:gridSpan w:val="5"/>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b/>
                      <w:sz w:val="20"/>
                      <w:szCs w:val="20"/>
                    </w:rPr>
                  </w:pPr>
                  <w:r w:rsidRPr="00BD022C">
                    <w:rPr>
                      <w:rFonts w:ascii="Times New Roman" w:hAnsi="Times New Roman" w:cs="Times New Roman"/>
                      <w:b/>
                      <w:sz w:val="20"/>
                      <w:szCs w:val="20"/>
                    </w:rPr>
                    <w:t>Модернизация библиотек в части комплектования книжных фондов муниципальных библиотек.</w:t>
                  </w:r>
                </w:p>
                <w:p w:rsidR="00EB22A3" w:rsidRPr="00BD022C" w:rsidRDefault="00EB22A3">
                  <w:pPr>
                    <w:spacing w:after="0" w:line="240" w:lineRule="auto"/>
                    <w:jc w:val="center"/>
                    <w:rPr>
                      <w:rFonts w:ascii="Times New Roman" w:hAnsi="Times New Roman" w:cs="Times New Roman"/>
                      <w:sz w:val="20"/>
                      <w:szCs w:val="20"/>
                    </w:rPr>
                  </w:pPr>
                </w:p>
              </w:tc>
              <w:tc>
                <w:tcPr>
                  <w:tcW w:w="3610" w:type="dxa"/>
                  <w:gridSpan w:val="2"/>
                  <w:tcBorders>
                    <w:left w:val="single" w:sz="4" w:space="0" w:color="auto"/>
                    <w:right w:val="single" w:sz="4" w:space="0" w:color="auto"/>
                  </w:tcBorders>
                </w:tcPr>
                <w:p w:rsidR="00EB22A3" w:rsidRDefault="00EB22A3">
                  <w:pPr>
                    <w:spacing w:after="0" w:line="240" w:lineRule="auto"/>
                    <w:jc w:val="center"/>
                    <w:rPr>
                      <w:rFonts w:ascii="Times New Roman" w:eastAsia="Times New Roman" w:hAnsi="Times New Roman" w:cs="Times New Roman"/>
                      <w:sz w:val="20"/>
                      <w:szCs w:val="20"/>
                    </w:rPr>
                  </w:pPr>
                </w:p>
              </w:tc>
              <w:tc>
                <w:tcPr>
                  <w:tcW w:w="1598" w:type="dxa"/>
                  <w:tcBorders>
                    <w:top w:val="nil"/>
                    <w:left w:val="single" w:sz="4" w:space="0" w:color="auto"/>
                    <w:bottom w:val="nil"/>
                    <w:right w:val="single" w:sz="4" w:space="0" w:color="auto"/>
                  </w:tcBorders>
                </w:tcPr>
                <w:p w:rsidR="00EB22A3" w:rsidRDefault="00EB22A3">
                  <w:pPr>
                    <w:spacing w:after="0" w:line="240" w:lineRule="auto"/>
                    <w:jc w:val="center"/>
                    <w:rPr>
                      <w:rFonts w:ascii="Times New Roman" w:eastAsia="Times New Roman" w:hAnsi="Times New Roman" w:cs="Times New Roman"/>
                      <w:sz w:val="20"/>
                      <w:szCs w:val="20"/>
                    </w:rPr>
                  </w:pPr>
                </w:p>
              </w:tc>
              <w:tc>
                <w:tcPr>
                  <w:tcW w:w="2021" w:type="dxa"/>
                  <w:gridSpan w:val="2"/>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Удовлетворение потребностей населения </w:t>
                  </w:r>
                  <w:proofErr w:type="spellStart"/>
                  <w:r>
                    <w:rPr>
                      <w:rFonts w:ascii="Times New Roman" w:eastAsia="Times New Roman" w:hAnsi="Times New Roman"/>
                      <w:sz w:val="20"/>
                      <w:szCs w:val="20"/>
                    </w:rPr>
                    <w:t>Сюмсинского</w:t>
                  </w:r>
                  <w:proofErr w:type="spellEnd"/>
                  <w:r>
                    <w:rPr>
                      <w:rFonts w:ascii="Times New Roman" w:eastAsia="Times New Roman" w:hAnsi="Times New Roman"/>
                      <w:sz w:val="20"/>
                      <w:szCs w:val="20"/>
                    </w:rPr>
                    <w:t xml:space="preserve"> района в библиотечных услугах, повышение их качества и доступности.</w:t>
                  </w:r>
                </w:p>
              </w:tc>
              <w:tc>
                <w:tcPr>
                  <w:tcW w:w="1264" w:type="dxa"/>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03.1.04; 03.1.05</w:t>
                  </w:r>
                </w:p>
              </w:tc>
            </w:tr>
            <w:tr w:rsidR="00EB22A3">
              <w:trPr>
                <w:gridAfter w:val="1"/>
                <w:wAfter w:w="25" w:type="dxa"/>
                <w:trHeight w:val="779"/>
              </w:trPr>
              <w:tc>
                <w:tcPr>
                  <w:tcW w:w="716" w:type="dxa"/>
                  <w:tcBorders>
                    <w:top w:val="nil"/>
                    <w:left w:val="single" w:sz="4" w:space="0" w:color="auto"/>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03</w:t>
                  </w:r>
                </w:p>
              </w:tc>
              <w:tc>
                <w:tcPr>
                  <w:tcW w:w="576" w:type="dxa"/>
                  <w:gridSpan w:val="2"/>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31" w:type="dxa"/>
                  <w:gridSpan w:val="3"/>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Я5</w:t>
                  </w:r>
                </w:p>
              </w:tc>
              <w:tc>
                <w:tcPr>
                  <w:tcW w:w="563" w:type="dxa"/>
                  <w:gridSpan w:val="2"/>
                  <w:tcBorders>
                    <w:top w:val="nil"/>
                    <w:left w:val="nil"/>
                    <w:bottom w:val="single" w:sz="4" w:space="0" w:color="auto"/>
                    <w:right w:val="single" w:sz="4" w:space="0" w:color="auto"/>
                  </w:tcBorders>
                  <w:shd w:val="clear" w:color="000000" w:fill="FFFFFF"/>
                  <w:noWrap/>
                </w:tcPr>
                <w:p w:rsidR="00EB22A3" w:rsidRDefault="00EB22A3">
                  <w:pPr>
                    <w:spacing w:after="0" w:line="240" w:lineRule="auto"/>
                    <w:jc w:val="center"/>
                    <w:rPr>
                      <w:rFonts w:ascii="Times New Roman" w:eastAsia="Times New Roman" w:hAnsi="Times New Roman" w:cs="Times New Roman"/>
                      <w:sz w:val="20"/>
                      <w:szCs w:val="20"/>
                    </w:rPr>
                  </w:pPr>
                </w:p>
              </w:tc>
              <w:tc>
                <w:tcPr>
                  <w:tcW w:w="4111" w:type="dxa"/>
                  <w:gridSpan w:val="5"/>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Федеральный проект «Семейные ценности и инфраструктура культуры» национального проекта «Семья»</w:t>
                  </w:r>
                </w:p>
              </w:tc>
              <w:tc>
                <w:tcPr>
                  <w:tcW w:w="3610" w:type="dxa"/>
                  <w:gridSpan w:val="2"/>
                  <w:tcBorders>
                    <w:left w:val="single" w:sz="4" w:space="0" w:color="auto"/>
                    <w:right w:val="single" w:sz="4" w:space="0" w:color="auto"/>
                  </w:tcBorders>
                </w:tcPr>
                <w:p w:rsidR="00EB22A3" w:rsidRDefault="00EB22A3">
                  <w:pPr>
                    <w:spacing w:after="0" w:line="240" w:lineRule="auto"/>
                    <w:jc w:val="center"/>
                    <w:rPr>
                      <w:rFonts w:ascii="Times New Roman" w:eastAsia="Times New Roman" w:hAnsi="Times New Roman" w:cs="Times New Roman"/>
                      <w:sz w:val="20"/>
                      <w:szCs w:val="20"/>
                    </w:rPr>
                  </w:pPr>
                </w:p>
              </w:tc>
              <w:tc>
                <w:tcPr>
                  <w:tcW w:w="1598" w:type="dxa"/>
                  <w:tcBorders>
                    <w:top w:val="nil"/>
                    <w:left w:val="single" w:sz="4" w:space="0" w:color="auto"/>
                    <w:bottom w:val="nil"/>
                    <w:right w:val="single" w:sz="4" w:space="0" w:color="auto"/>
                  </w:tcBorders>
                </w:tcPr>
                <w:p w:rsidR="00EB22A3" w:rsidRDefault="00EB22A3">
                  <w:pPr>
                    <w:spacing w:after="0" w:line="240" w:lineRule="auto"/>
                    <w:jc w:val="center"/>
                    <w:rPr>
                      <w:rFonts w:ascii="Times New Roman" w:eastAsia="Times New Roman" w:hAnsi="Times New Roman" w:cs="Times New Roman"/>
                      <w:sz w:val="20"/>
                      <w:szCs w:val="20"/>
                    </w:rPr>
                  </w:pPr>
                </w:p>
              </w:tc>
              <w:tc>
                <w:tcPr>
                  <w:tcW w:w="2021" w:type="dxa"/>
                  <w:gridSpan w:val="2"/>
                  <w:tcBorders>
                    <w:top w:val="nil"/>
                    <w:left w:val="nil"/>
                    <w:bottom w:val="single" w:sz="4" w:space="0" w:color="auto"/>
                    <w:right w:val="single" w:sz="4" w:space="0" w:color="auto"/>
                  </w:tcBorders>
                  <w:shd w:val="clear" w:color="000000" w:fill="FFFFFF"/>
                  <w:noWrap/>
                </w:tcPr>
                <w:p w:rsidR="00EB22A3" w:rsidRDefault="00EB22A3">
                  <w:pPr>
                    <w:spacing w:after="0" w:line="240" w:lineRule="auto"/>
                    <w:jc w:val="center"/>
                    <w:rPr>
                      <w:rFonts w:ascii="Times New Roman" w:eastAsia="Times New Roman" w:hAnsi="Times New Roman"/>
                      <w:sz w:val="20"/>
                      <w:szCs w:val="20"/>
                    </w:rPr>
                  </w:pPr>
                </w:p>
              </w:tc>
              <w:tc>
                <w:tcPr>
                  <w:tcW w:w="1264" w:type="dxa"/>
                  <w:tcBorders>
                    <w:top w:val="nil"/>
                    <w:left w:val="nil"/>
                    <w:bottom w:val="single" w:sz="4" w:space="0" w:color="auto"/>
                    <w:right w:val="single" w:sz="4" w:space="0" w:color="auto"/>
                  </w:tcBorders>
                  <w:shd w:val="clear" w:color="000000" w:fill="FFFFFF"/>
                </w:tcPr>
                <w:p w:rsidR="00EB22A3" w:rsidRDefault="00EB22A3">
                  <w:pPr>
                    <w:spacing w:after="0" w:line="240" w:lineRule="auto"/>
                    <w:jc w:val="center"/>
                    <w:rPr>
                      <w:rFonts w:ascii="Times New Roman" w:eastAsia="Times New Roman" w:hAnsi="Times New Roman"/>
                      <w:sz w:val="20"/>
                      <w:szCs w:val="20"/>
                    </w:rPr>
                  </w:pPr>
                </w:p>
              </w:tc>
            </w:tr>
            <w:tr w:rsidR="00EB22A3">
              <w:trPr>
                <w:gridAfter w:val="1"/>
                <w:wAfter w:w="25" w:type="dxa"/>
                <w:trHeight w:val="611"/>
              </w:trPr>
              <w:tc>
                <w:tcPr>
                  <w:tcW w:w="716" w:type="dxa"/>
                  <w:tcBorders>
                    <w:top w:val="nil"/>
                    <w:left w:val="single" w:sz="4" w:space="0" w:color="auto"/>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03</w:t>
                  </w:r>
                </w:p>
              </w:tc>
              <w:tc>
                <w:tcPr>
                  <w:tcW w:w="576" w:type="dxa"/>
                  <w:gridSpan w:val="2"/>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31" w:type="dxa"/>
                  <w:gridSpan w:val="3"/>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Я5</w:t>
                  </w:r>
                </w:p>
              </w:tc>
              <w:tc>
                <w:tcPr>
                  <w:tcW w:w="563" w:type="dxa"/>
                  <w:gridSpan w:val="2"/>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4111" w:type="dxa"/>
                  <w:gridSpan w:val="5"/>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Модернизация региональных и муниципальных библиотек</w:t>
                  </w:r>
                </w:p>
              </w:tc>
              <w:tc>
                <w:tcPr>
                  <w:tcW w:w="3610" w:type="dxa"/>
                  <w:gridSpan w:val="2"/>
                  <w:tcBorders>
                    <w:left w:val="single" w:sz="4" w:space="0" w:color="auto"/>
                    <w:right w:val="single" w:sz="4" w:space="0" w:color="auto"/>
                  </w:tcBorders>
                </w:tcPr>
                <w:p w:rsidR="00EB22A3" w:rsidRDefault="00EB22A3">
                  <w:pPr>
                    <w:spacing w:after="0" w:line="240" w:lineRule="auto"/>
                    <w:jc w:val="center"/>
                    <w:rPr>
                      <w:rFonts w:ascii="Times New Roman" w:eastAsia="Times New Roman" w:hAnsi="Times New Roman" w:cs="Times New Roman"/>
                      <w:sz w:val="20"/>
                      <w:szCs w:val="20"/>
                    </w:rPr>
                  </w:pPr>
                </w:p>
              </w:tc>
              <w:tc>
                <w:tcPr>
                  <w:tcW w:w="1598" w:type="dxa"/>
                  <w:tcBorders>
                    <w:top w:val="nil"/>
                    <w:left w:val="single" w:sz="4" w:space="0" w:color="auto"/>
                    <w:bottom w:val="nil"/>
                    <w:right w:val="single" w:sz="4" w:space="0" w:color="auto"/>
                  </w:tcBorders>
                </w:tcPr>
                <w:p w:rsidR="00EB22A3" w:rsidRDefault="00EB22A3">
                  <w:pPr>
                    <w:spacing w:after="0" w:line="240" w:lineRule="auto"/>
                    <w:jc w:val="center"/>
                    <w:rPr>
                      <w:rFonts w:ascii="Times New Roman" w:eastAsia="Times New Roman" w:hAnsi="Times New Roman" w:cs="Times New Roman"/>
                      <w:sz w:val="20"/>
                      <w:szCs w:val="20"/>
                    </w:rPr>
                  </w:pPr>
                </w:p>
              </w:tc>
              <w:tc>
                <w:tcPr>
                  <w:tcW w:w="2021" w:type="dxa"/>
                  <w:gridSpan w:val="2"/>
                  <w:tcBorders>
                    <w:top w:val="nil"/>
                    <w:left w:val="nil"/>
                    <w:bottom w:val="single" w:sz="4" w:space="0" w:color="auto"/>
                    <w:right w:val="single" w:sz="4" w:space="0" w:color="auto"/>
                  </w:tcBorders>
                  <w:shd w:val="clear" w:color="000000" w:fill="FFFFFF"/>
                  <w:noWrap/>
                </w:tcPr>
                <w:p w:rsidR="00EB22A3" w:rsidRDefault="00EB22A3">
                  <w:pPr>
                    <w:spacing w:after="0" w:line="240" w:lineRule="auto"/>
                    <w:jc w:val="center"/>
                    <w:rPr>
                      <w:rFonts w:ascii="Times New Roman" w:eastAsia="Times New Roman" w:hAnsi="Times New Roman"/>
                      <w:sz w:val="20"/>
                      <w:szCs w:val="20"/>
                    </w:rPr>
                  </w:pPr>
                </w:p>
              </w:tc>
              <w:tc>
                <w:tcPr>
                  <w:tcW w:w="1264" w:type="dxa"/>
                  <w:tcBorders>
                    <w:top w:val="nil"/>
                    <w:left w:val="nil"/>
                    <w:bottom w:val="single" w:sz="4" w:space="0" w:color="auto"/>
                    <w:right w:val="single" w:sz="4" w:space="0" w:color="auto"/>
                  </w:tcBorders>
                  <w:shd w:val="clear" w:color="000000" w:fill="FFFFFF"/>
                </w:tcPr>
                <w:p w:rsidR="00EB22A3" w:rsidRDefault="00EB22A3">
                  <w:pPr>
                    <w:spacing w:after="0" w:line="240" w:lineRule="auto"/>
                    <w:jc w:val="center"/>
                    <w:rPr>
                      <w:rFonts w:ascii="Times New Roman" w:eastAsia="Times New Roman" w:hAnsi="Times New Roman"/>
                      <w:sz w:val="20"/>
                      <w:szCs w:val="20"/>
                    </w:rPr>
                  </w:pPr>
                </w:p>
              </w:tc>
            </w:tr>
            <w:tr w:rsidR="00EB22A3">
              <w:trPr>
                <w:gridAfter w:val="1"/>
                <w:wAfter w:w="25" w:type="dxa"/>
                <w:trHeight w:val="373"/>
              </w:trPr>
              <w:tc>
                <w:tcPr>
                  <w:tcW w:w="716" w:type="dxa"/>
                  <w:tcBorders>
                    <w:top w:val="single" w:sz="8" w:space="0" w:color="595959"/>
                    <w:left w:val="single" w:sz="8" w:space="0" w:color="595959"/>
                    <w:bottom w:val="single" w:sz="8" w:space="0" w:color="595959"/>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w:t>
                  </w:r>
                </w:p>
              </w:tc>
              <w:tc>
                <w:tcPr>
                  <w:tcW w:w="589" w:type="dxa"/>
                  <w:gridSpan w:val="3"/>
                  <w:tcBorders>
                    <w:top w:val="single" w:sz="8" w:space="0" w:color="595959"/>
                    <w:left w:val="nil"/>
                    <w:bottom w:val="single" w:sz="8" w:space="0" w:color="595959"/>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718" w:type="dxa"/>
                  <w:gridSpan w:val="2"/>
                  <w:tcBorders>
                    <w:top w:val="single" w:sz="8" w:space="0" w:color="595959"/>
                    <w:left w:val="nil"/>
                    <w:bottom w:val="single" w:sz="8" w:space="0" w:color="595959"/>
                    <w:right w:val="single" w:sz="8" w:space="0" w:color="595959"/>
                  </w:tcBorders>
                  <w:shd w:val="clear" w:color="000000" w:fill="FFFFFF"/>
                  <w:noWrap/>
                </w:tcPr>
                <w:p w:rsidR="00EB22A3" w:rsidRDefault="00EB22A3">
                  <w:pPr>
                    <w:spacing w:after="0" w:line="240" w:lineRule="auto"/>
                    <w:jc w:val="center"/>
                    <w:rPr>
                      <w:rFonts w:ascii="Times New Roman" w:eastAsia="Times New Roman" w:hAnsi="Times New Roman"/>
                      <w:sz w:val="20"/>
                      <w:szCs w:val="20"/>
                    </w:rPr>
                  </w:pPr>
                </w:p>
              </w:tc>
              <w:tc>
                <w:tcPr>
                  <w:tcW w:w="563" w:type="dxa"/>
                  <w:gridSpan w:val="2"/>
                  <w:tcBorders>
                    <w:top w:val="single" w:sz="8" w:space="0" w:color="595959"/>
                    <w:left w:val="nil"/>
                    <w:bottom w:val="single" w:sz="8" w:space="0" w:color="595959"/>
                    <w:right w:val="single" w:sz="8" w:space="0" w:color="595959"/>
                  </w:tcBorders>
                  <w:shd w:val="clear" w:color="000000" w:fill="FFFFFF"/>
                  <w:noWrap/>
                </w:tcPr>
                <w:p w:rsidR="00EB22A3" w:rsidRDefault="00EB22A3">
                  <w:pPr>
                    <w:spacing w:after="0" w:line="240" w:lineRule="auto"/>
                    <w:jc w:val="center"/>
                    <w:rPr>
                      <w:rFonts w:ascii="Times New Roman" w:eastAsia="Times New Roman" w:hAnsi="Times New Roman"/>
                      <w:sz w:val="20"/>
                      <w:szCs w:val="20"/>
                    </w:rPr>
                  </w:pPr>
                </w:p>
              </w:tc>
              <w:tc>
                <w:tcPr>
                  <w:tcW w:w="12604" w:type="dxa"/>
                  <w:gridSpan w:val="11"/>
                  <w:tcBorders>
                    <w:top w:val="single" w:sz="8" w:space="0" w:color="595959"/>
                    <w:left w:val="nil"/>
                    <w:bottom w:val="single" w:sz="8" w:space="0" w:color="595959"/>
                    <w:right w:val="single" w:sz="8" w:space="0" w:color="595959"/>
                  </w:tcBorders>
                  <w:shd w:val="clear" w:color="000000" w:fill="FFFFFF"/>
                  <w:noWrap/>
                </w:tcPr>
                <w:p w:rsidR="00EB22A3" w:rsidRDefault="0091668E">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«Организация досуга и предоставление услуг организаций культуры».</w:t>
                  </w:r>
                </w:p>
              </w:tc>
            </w:tr>
            <w:tr w:rsidR="00EB22A3">
              <w:trPr>
                <w:gridAfter w:val="1"/>
                <w:wAfter w:w="25" w:type="dxa"/>
                <w:trHeight w:val="373"/>
              </w:trPr>
              <w:tc>
                <w:tcPr>
                  <w:tcW w:w="716" w:type="dxa"/>
                  <w:tcBorders>
                    <w:top w:val="single" w:sz="8" w:space="0" w:color="595959"/>
                    <w:left w:val="single" w:sz="8" w:space="0" w:color="595959"/>
                    <w:bottom w:val="single" w:sz="8" w:space="0" w:color="595959"/>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w:t>
                  </w:r>
                </w:p>
              </w:tc>
              <w:tc>
                <w:tcPr>
                  <w:tcW w:w="589" w:type="dxa"/>
                  <w:gridSpan w:val="3"/>
                  <w:tcBorders>
                    <w:top w:val="single" w:sz="8" w:space="0" w:color="595959"/>
                    <w:left w:val="nil"/>
                    <w:bottom w:val="single" w:sz="8" w:space="0" w:color="595959"/>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718" w:type="dxa"/>
                  <w:gridSpan w:val="2"/>
                  <w:tcBorders>
                    <w:top w:val="single" w:sz="8" w:space="0" w:color="595959"/>
                    <w:left w:val="nil"/>
                    <w:bottom w:val="single" w:sz="8" w:space="0" w:color="595959"/>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02</w:t>
                  </w:r>
                </w:p>
              </w:tc>
              <w:tc>
                <w:tcPr>
                  <w:tcW w:w="563" w:type="dxa"/>
                  <w:gridSpan w:val="2"/>
                  <w:tcBorders>
                    <w:top w:val="single" w:sz="8" w:space="0" w:color="595959"/>
                    <w:left w:val="nil"/>
                    <w:bottom w:val="single" w:sz="8" w:space="0" w:color="595959"/>
                    <w:right w:val="single" w:sz="8" w:space="0" w:color="595959"/>
                  </w:tcBorders>
                  <w:shd w:val="clear" w:color="000000" w:fill="FFFFFF"/>
                  <w:noWrap/>
                </w:tcPr>
                <w:p w:rsidR="00EB22A3" w:rsidRDefault="00EB22A3">
                  <w:pPr>
                    <w:spacing w:after="0" w:line="240" w:lineRule="auto"/>
                    <w:jc w:val="center"/>
                    <w:rPr>
                      <w:rFonts w:ascii="Times New Roman" w:eastAsia="Times New Roman" w:hAnsi="Times New Roman"/>
                      <w:sz w:val="20"/>
                      <w:szCs w:val="20"/>
                    </w:rPr>
                  </w:pPr>
                </w:p>
              </w:tc>
              <w:tc>
                <w:tcPr>
                  <w:tcW w:w="4111" w:type="dxa"/>
                  <w:gridSpan w:val="5"/>
                  <w:tcBorders>
                    <w:top w:val="single" w:sz="8" w:space="0" w:color="595959"/>
                    <w:left w:val="nil"/>
                    <w:bottom w:val="single" w:sz="8" w:space="0" w:color="595959"/>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Организация проведения культурно-массовых мероприятий</w:t>
                  </w:r>
                </w:p>
              </w:tc>
              <w:tc>
                <w:tcPr>
                  <w:tcW w:w="3544" w:type="dxa"/>
                  <w:tcBorders>
                    <w:top w:val="single" w:sz="8" w:space="0" w:color="595959"/>
                    <w:left w:val="nil"/>
                    <w:bottom w:val="single" w:sz="8" w:space="0" w:color="595959"/>
                    <w:right w:val="single" w:sz="8" w:space="0" w:color="595959"/>
                  </w:tcBorders>
                  <w:shd w:val="clear" w:color="000000" w:fill="FFFFFF"/>
                </w:tcPr>
                <w:p w:rsidR="00EB22A3" w:rsidRDefault="00EB22A3">
                  <w:pPr>
                    <w:spacing w:after="0" w:line="240" w:lineRule="auto"/>
                    <w:rPr>
                      <w:rFonts w:ascii="Times New Roman" w:eastAsia="Times New Roman" w:hAnsi="Times New Roman"/>
                      <w:b/>
                      <w:bCs/>
                      <w:sz w:val="20"/>
                      <w:szCs w:val="20"/>
                    </w:rPr>
                  </w:pPr>
                </w:p>
              </w:tc>
              <w:tc>
                <w:tcPr>
                  <w:tcW w:w="1701" w:type="dxa"/>
                  <w:gridSpan w:val="3"/>
                  <w:tcBorders>
                    <w:top w:val="single" w:sz="8" w:space="0" w:color="595959"/>
                    <w:left w:val="nil"/>
                    <w:bottom w:val="single" w:sz="8" w:space="0" w:color="595959"/>
                    <w:right w:val="single" w:sz="8" w:space="0" w:color="595959"/>
                  </w:tcBorders>
                  <w:shd w:val="clear" w:color="000000" w:fill="FFFFFF"/>
                </w:tcPr>
                <w:p w:rsidR="00EB22A3" w:rsidRDefault="00EB22A3">
                  <w:pPr>
                    <w:spacing w:after="0" w:line="240" w:lineRule="auto"/>
                    <w:rPr>
                      <w:rFonts w:ascii="Times New Roman" w:eastAsia="Times New Roman" w:hAnsi="Times New Roman"/>
                      <w:b/>
                      <w:bCs/>
                      <w:sz w:val="20"/>
                      <w:szCs w:val="20"/>
                    </w:rPr>
                  </w:pPr>
                </w:p>
              </w:tc>
              <w:tc>
                <w:tcPr>
                  <w:tcW w:w="1984" w:type="dxa"/>
                  <w:tcBorders>
                    <w:top w:val="single" w:sz="8" w:space="0" w:color="595959"/>
                    <w:left w:val="nil"/>
                    <w:bottom w:val="single" w:sz="8" w:space="0" w:color="595959"/>
                    <w:right w:val="single" w:sz="8" w:space="0" w:color="595959"/>
                  </w:tcBorders>
                  <w:shd w:val="clear" w:color="000000" w:fill="FFFFFF"/>
                </w:tcPr>
                <w:p w:rsidR="00EB22A3" w:rsidRDefault="00EB22A3">
                  <w:pPr>
                    <w:spacing w:after="0" w:line="240" w:lineRule="auto"/>
                    <w:rPr>
                      <w:rFonts w:ascii="Times New Roman" w:eastAsia="Times New Roman" w:hAnsi="Times New Roman"/>
                      <w:b/>
                      <w:bCs/>
                      <w:sz w:val="20"/>
                      <w:szCs w:val="20"/>
                    </w:rPr>
                  </w:pPr>
                </w:p>
              </w:tc>
              <w:tc>
                <w:tcPr>
                  <w:tcW w:w="1264" w:type="dxa"/>
                  <w:tcBorders>
                    <w:top w:val="single" w:sz="8" w:space="0" w:color="595959"/>
                    <w:left w:val="nil"/>
                    <w:bottom w:val="single" w:sz="8" w:space="0" w:color="595959"/>
                    <w:right w:val="single" w:sz="8" w:space="0" w:color="595959"/>
                  </w:tcBorders>
                  <w:shd w:val="clear" w:color="000000" w:fill="FFFFFF"/>
                </w:tcPr>
                <w:p w:rsidR="00EB22A3" w:rsidRDefault="00EB22A3">
                  <w:pPr>
                    <w:spacing w:after="0" w:line="240" w:lineRule="auto"/>
                    <w:rPr>
                      <w:rFonts w:ascii="Times New Roman" w:eastAsia="Times New Roman" w:hAnsi="Times New Roman"/>
                      <w:b/>
                      <w:bCs/>
                      <w:sz w:val="20"/>
                      <w:szCs w:val="20"/>
                    </w:rPr>
                  </w:pPr>
                </w:p>
              </w:tc>
            </w:tr>
            <w:tr w:rsidR="00EB22A3">
              <w:trPr>
                <w:gridAfter w:val="1"/>
                <w:wAfter w:w="25" w:type="dxa"/>
                <w:trHeight w:val="1245"/>
              </w:trPr>
              <w:tc>
                <w:tcPr>
                  <w:tcW w:w="716" w:type="dxa"/>
                  <w:tcBorders>
                    <w:top w:val="nil"/>
                    <w:left w:val="single" w:sz="8" w:space="0" w:color="595959"/>
                    <w:bottom w:val="single" w:sz="8" w:space="0" w:color="595959"/>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w:t>
                  </w:r>
                </w:p>
              </w:tc>
              <w:tc>
                <w:tcPr>
                  <w:tcW w:w="589" w:type="dxa"/>
                  <w:gridSpan w:val="3"/>
                  <w:tcBorders>
                    <w:top w:val="nil"/>
                    <w:left w:val="single" w:sz="8" w:space="0" w:color="595959"/>
                    <w:bottom w:val="single" w:sz="8" w:space="0" w:color="595959"/>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718" w:type="dxa"/>
                  <w:gridSpan w:val="2"/>
                  <w:tcBorders>
                    <w:top w:val="nil"/>
                    <w:left w:val="single" w:sz="8" w:space="0" w:color="595959"/>
                    <w:bottom w:val="single" w:sz="8" w:space="0" w:color="595959"/>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02</w:t>
                  </w:r>
                </w:p>
              </w:tc>
              <w:tc>
                <w:tcPr>
                  <w:tcW w:w="563" w:type="dxa"/>
                  <w:gridSpan w:val="2"/>
                  <w:tcBorders>
                    <w:top w:val="nil"/>
                    <w:left w:val="single" w:sz="8" w:space="0" w:color="595959"/>
                    <w:bottom w:val="single" w:sz="8" w:space="0" w:color="595959"/>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092" w:type="dxa"/>
                  <w:gridSpan w:val="4"/>
                  <w:tcBorders>
                    <w:top w:val="nil"/>
                    <w:left w:val="single" w:sz="8" w:space="0" w:color="595959"/>
                    <w:bottom w:val="single" w:sz="8" w:space="0" w:color="595959"/>
                    <w:right w:val="single" w:sz="8" w:space="0" w:color="595959"/>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563" w:type="dxa"/>
                  <w:gridSpan w:val="2"/>
                  <w:vMerge w:val="restart"/>
                  <w:tcBorders>
                    <w:top w:val="nil"/>
                    <w:left w:val="nil"/>
                    <w:bottom w:val="nil"/>
                    <w:right w:val="nil"/>
                  </w:tcBorders>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Муниципальное бюджетное учреждение культуры </w:t>
                  </w:r>
                  <w:proofErr w:type="spellStart"/>
                  <w:r>
                    <w:rPr>
                      <w:rFonts w:ascii="Times New Roman" w:eastAsia="Times New Roman" w:hAnsi="Times New Roman"/>
                      <w:sz w:val="20"/>
                      <w:szCs w:val="20"/>
                    </w:rPr>
                    <w:t>Сюмсинского</w:t>
                  </w:r>
                  <w:proofErr w:type="spellEnd"/>
                  <w:r>
                    <w:rPr>
                      <w:rFonts w:ascii="Times New Roman" w:eastAsia="Times New Roman" w:hAnsi="Times New Roman"/>
                      <w:sz w:val="20"/>
                      <w:szCs w:val="20"/>
                    </w:rPr>
                    <w:t xml:space="preserve"> района «Районный Дом культуры»</w:t>
                  </w:r>
                </w:p>
              </w:tc>
              <w:tc>
                <w:tcPr>
                  <w:tcW w:w="1701" w:type="dxa"/>
                  <w:gridSpan w:val="3"/>
                  <w:tcBorders>
                    <w:left w:val="single" w:sz="8" w:space="0" w:color="595959"/>
                    <w:bottom w:val="nil"/>
                    <w:right w:val="single" w:sz="8" w:space="0" w:color="595959"/>
                  </w:tcBorders>
                </w:tcPr>
                <w:p w:rsidR="00EB22A3" w:rsidRDefault="00EB22A3">
                  <w:pPr>
                    <w:spacing w:after="0" w:line="240" w:lineRule="auto"/>
                    <w:jc w:val="center"/>
                    <w:rPr>
                      <w:rFonts w:ascii="Times New Roman" w:eastAsia="Times New Roman" w:hAnsi="Times New Roman"/>
                      <w:sz w:val="20"/>
                      <w:szCs w:val="20"/>
                    </w:rPr>
                  </w:pPr>
                </w:p>
              </w:tc>
              <w:tc>
                <w:tcPr>
                  <w:tcW w:w="1984" w:type="dxa"/>
                  <w:tcBorders>
                    <w:top w:val="single" w:sz="4" w:space="0" w:color="auto"/>
                    <w:left w:val="single" w:sz="8" w:space="0" w:color="595959"/>
                    <w:bottom w:val="single" w:sz="4" w:space="0" w:color="auto"/>
                    <w:right w:val="single" w:sz="8" w:space="0" w:color="595959"/>
                  </w:tcBorders>
                  <w:shd w:val="clear" w:color="000000" w:fill="FFFFFF"/>
                  <w:noWrap/>
                </w:tcPr>
                <w:p w:rsidR="00EB22A3" w:rsidRDefault="00EB22A3">
                  <w:pPr>
                    <w:spacing w:after="0" w:line="240" w:lineRule="auto"/>
                    <w:jc w:val="center"/>
                    <w:rPr>
                      <w:rFonts w:ascii="Times New Roman" w:eastAsia="Times New Roman" w:hAnsi="Times New Roman"/>
                      <w:sz w:val="20"/>
                      <w:szCs w:val="20"/>
                    </w:rPr>
                  </w:pPr>
                </w:p>
              </w:tc>
              <w:tc>
                <w:tcPr>
                  <w:tcW w:w="1264" w:type="dxa"/>
                  <w:tcBorders>
                    <w:top w:val="single" w:sz="4" w:space="0" w:color="auto"/>
                    <w:left w:val="single" w:sz="8" w:space="0" w:color="595959"/>
                    <w:bottom w:val="single" w:sz="4" w:space="0" w:color="auto"/>
                    <w:right w:val="single" w:sz="8" w:space="0" w:color="595959"/>
                  </w:tcBorders>
                  <w:shd w:val="clear" w:color="000000" w:fill="FFFFFF"/>
                </w:tcPr>
                <w:p w:rsidR="00EB22A3" w:rsidRDefault="00EB22A3">
                  <w:pPr>
                    <w:spacing w:after="0" w:line="240" w:lineRule="auto"/>
                    <w:jc w:val="center"/>
                    <w:rPr>
                      <w:rFonts w:ascii="Times New Roman" w:eastAsia="Times New Roman" w:hAnsi="Times New Roman"/>
                      <w:sz w:val="20"/>
                      <w:szCs w:val="20"/>
                    </w:rPr>
                  </w:pPr>
                </w:p>
              </w:tc>
            </w:tr>
            <w:tr w:rsidR="00EB22A3">
              <w:trPr>
                <w:gridAfter w:val="1"/>
                <w:wAfter w:w="25" w:type="dxa"/>
                <w:trHeight w:val="508"/>
              </w:trPr>
              <w:tc>
                <w:tcPr>
                  <w:tcW w:w="716" w:type="dxa"/>
                  <w:tcBorders>
                    <w:top w:val="nil"/>
                    <w:left w:val="single" w:sz="8" w:space="0" w:color="595959"/>
                    <w:bottom w:val="single" w:sz="4" w:space="0" w:color="auto"/>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w:t>
                  </w:r>
                </w:p>
              </w:tc>
              <w:tc>
                <w:tcPr>
                  <w:tcW w:w="589" w:type="dxa"/>
                  <w:gridSpan w:val="3"/>
                  <w:tcBorders>
                    <w:top w:val="nil"/>
                    <w:left w:val="nil"/>
                    <w:bottom w:val="single" w:sz="4" w:space="0" w:color="auto"/>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718" w:type="dxa"/>
                  <w:gridSpan w:val="2"/>
                  <w:tcBorders>
                    <w:top w:val="nil"/>
                    <w:left w:val="nil"/>
                    <w:bottom w:val="single" w:sz="4" w:space="0" w:color="auto"/>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02</w:t>
                  </w:r>
                </w:p>
              </w:tc>
              <w:tc>
                <w:tcPr>
                  <w:tcW w:w="563" w:type="dxa"/>
                  <w:gridSpan w:val="2"/>
                  <w:tcBorders>
                    <w:top w:val="nil"/>
                    <w:left w:val="nil"/>
                    <w:bottom w:val="single" w:sz="4" w:space="0" w:color="auto"/>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4092" w:type="dxa"/>
                  <w:gridSpan w:val="4"/>
                  <w:tcBorders>
                    <w:top w:val="nil"/>
                    <w:left w:val="nil"/>
                    <w:bottom w:val="single" w:sz="8" w:space="0" w:color="595959"/>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Субсидии бюджетным учреждениям на иные цели (Стимулирование развития </w:t>
                  </w:r>
                  <w:r>
                    <w:rPr>
                      <w:rFonts w:ascii="Times New Roman" w:eastAsia="Times New Roman" w:hAnsi="Times New Roman"/>
                      <w:sz w:val="20"/>
                      <w:szCs w:val="20"/>
                    </w:rPr>
                    <w:lastRenderedPageBreak/>
                    <w:t>муниципальных образований)</w:t>
                  </w:r>
                </w:p>
              </w:tc>
              <w:tc>
                <w:tcPr>
                  <w:tcW w:w="3563" w:type="dxa"/>
                  <w:gridSpan w:val="2"/>
                  <w:vMerge/>
                  <w:tcBorders>
                    <w:top w:val="nil"/>
                    <w:left w:val="nil"/>
                    <w:bottom w:val="nil"/>
                    <w:right w:val="nil"/>
                  </w:tcBorders>
                </w:tcPr>
                <w:p w:rsidR="00EB22A3" w:rsidRDefault="00EB22A3">
                  <w:pPr>
                    <w:spacing w:after="0" w:line="240" w:lineRule="auto"/>
                    <w:jc w:val="center"/>
                    <w:rPr>
                      <w:rFonts w:ascii="Times New Roman" w:eastAsia="Times New Roman" w:hAnsi="Times New Roman"/>
                      <w:sz w:val="20"/>
                      <w:szCs w:val="20"/>
                    </w:rPr>
                  </w:pPr>
                </w:p>
              </w:tc>
              <w:tc>
                <w:tcPr>
                  <w:tcW w:w="1701" w:type="dxa"/>
                  <w:gridSpan w:val="3"/>
                  <w:tcBorders>
                    <w:top w:val="nil"/>
                    <w:left w:val="single" w:sz="4" w:space="0" w:color="auto"/>
                    <w:bottom w:val="single" w:sz="4" w:space="0" w:color="auto"/>
                    <w:right w:val="single" w:sz="4" w:space="0" w:color="auto"/>
                  </w:tcBorders>
                  <w:shd w:val="clear" w:color="000000" w:fill="FFFFFF"/>
                </w:tcPr>
                <w:p w:rsidR="00EB22A3" w:rsidRDefault="00EB22A3">
                  <w:pPr>
                    <w:spacing w:after="0" w:line="240" w:lineRule="auto"/>
                    <w:jc w:val="center"/>
                    <w:rPr>
                      <w:rFonts w:ascii="Times New Roman" w:eastAsia="Times New Roman" w:hAnsi="Times New Roman"/>
                      <w:sz w:val="20"/>
                      <w:szCs w:val="20"/>
                    </w:rPr>
                  </w:pPr>
                </w:p>
              </w:tc>
              <w:tc>
                <w:tcPr>
                  <w:tcW w:w="1984" w:type="dxa"/>
                  <w:tcBorders>
                    <w:top w:val="single" w:sz="4" w:space="0" w:color="auto"/>
                    <w:left w:val="nil"/>
                    <w:bottom w:val="single" w:sz="4" w:space="0" w:color="auto"/>
                    <w:right w:val="single" w:sz="8" w:space="0" w:color="595959"/>
                  </w:tcBorders>
                  <w:shd w:val="clear" w:color="000000" w:fill="FFFFFF"/>
                  <w:noWrap/>
                </w:tcPr>
                <w:p w:rsidR="00EB22A3" w:rsidRDefault="00EB22A3">
                  <w:pPr>
                    <w:spacing w:after="0" w:line="240" w:lineRule="auto"/>
                    <w:jc w:val="center"/>
                    <w:rPr>
                      <w:rFonts w:ascii="Times New Roman" w:eastAsia="Times New Roman" w:hAnsi="Times New Roman"/>
                      <w:sz w:val="20"/>
                      <w:szCs w:val="20"/>
                    </w:rPr>
                  </w:pPr>
                </w:p>
              </w:tc>
              <w:tc>
                <w:tcPr>
                  <w:tcW w:w="1264" w:type="dxa"/>
                  <w:tcBorders>
                    <w:top w:val="single" w:sz="4" w:space="0" w:color="auto"/>
                    <w:left w:val="nil"/>
                    <w:bottom w:val="single" w:sz="4" w:space="0" w:color="auto"/>
                    <w:right w:val="single" w:sz="8" w:space="0" w:color="595959"/>
                  </w:tcBorders>
                  <w:shd w:val="clear" w:color="000000" w:fill="FFFFFF"/>
                </w:tcPr>
                <w:p w:rsidR="00EB22A3" w:rsidRDefault="00EB22A3">
                  <w:pPr>
                    <w:spacing w:after="0" w:line="240" w:lineRule="auto"/>
                    <w:jc w:val="center"/>
                    <w:rPr>
                      <w:rFonts w:ascii="Times New Roman" w:eastAsia="Times New Roman" w:hAnsi="Times New Roman"/>
                      <w:sz w:val="20"/>
                      <w:szCs w:val="20"/>
                    </w:rPr>
                  </w:pPr>
                </w:p>
              </w:tc>
            </w:tr>
            <w:tr w:rsidR="00EB22A3">
              <w:trPr>
                <w:gridAfter w:val="1"/>
                <w:wAfter w:w="25" w:type="dxa"/>
                <w:trHeight w:val="508"/>
              </w:trPr>
              <w:tc>
                <w:tcPr>
                  <w:tcW w:w="716" w:type="dxa"/>
                  <w:tcBorders>
                    <w:top w:val="nil"/>
                    <w:left w:val="single" w:sz="8" w:space="0" w:color="595959"/>
                    <w:bottom w:val="single" w:sz="4" w:space="0" w:color="auto"/>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lastRenderedPageBreak/>
                    <w:t>03</w:t>
                  </w:r>
                </w:p>
              </w:tc>
              <w:tc>
                <w:tcPr>
                  <w:tcW w:w="589" w:type="dxa"/>
                  <w:gridSpan w:val="3"/>
                  <w:tcBorders>
                    <w:top w:val="nil"/>
                    <w:left w:val="nil"/>
                    <w:bottom w:val="single" w:sz="4" w:space="0" w:color="auto"/>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2</w:t>
                  </w:r>
                </w:p>
              </w:tc>
              <w:tc>
                <w:tcPr>
                  <w:tcW w:w="718" w:type="dxa"/>
                  <w:gridSpan w:val="2"/>
                  <w:tcBorders>
                    <w:top w:val="nil"/>
                    <w:left w:val="nil"/>
                    <w:bottom w:val="single" w:sz="4" w:space="0" w:color="auto"/>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63" w:type="dxa"/>
                  <w:gridSpan w:val="2"/>
                  <w:tcBorders>
                    <w:top w:val="nil"/>
                    <w:left w:val="nil"/>
                    <w:bottom w:val="single" w:sz="4" w:space="0" w:color="auto"/>
                    <w:right w:val="single" w:sz="8" w:space="0" w:color="595959"/>
                  </w:tcBorders>
                  <w:shd w:val="clear" w:color="000000" w:fill="FFFFFF"/>
                  <w:noWrap/>
                </w:tcPr>
                <w:p w:rsidR="00EB22A3" w:rsidRDefault="00EB22A3">
                  <w:pPr>
                    <w:spacing w:after="0" w:line="240" w:lineRule="auto"/>
                    <w:jc w:val="center"/>
                    <w:rPr>
                      <w:rFonts w:ascii="Times New Roman" w:eastAsia="Times New Roman" w:hAnsi="Times New Roman"/>
                      <w:b/>
                      <w:sz w:val="20"/>
                      <w:szCs w:val="20"/>
                    </w:rPr>
                  </w:pPr>
                </w:p>
              </w:tc>
              <w:tc>
                <w:tcPr>
                  <w:tcW w:w="4092" w:type="dxa"/>
                  <w:gridSpan w:val="4"/>
                  <w:tcBorders>
                    <w:top w:val="nil"/>
                    <w:left w:val="nil"/>
                    <w:bottom w:val="single" w:sz="8" w:space="0" w:color="595959"/>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Организация внутреннего и въездного туризма, развитие туристической инфраструктуры</w:t>
                  </w:r>
                </w:p>
              </w:tc>
              <w:tc>
                <w:tcPr>
                  <w:tcW w:w="3563" w:type="dxa"/>
                  <w:gridSpan w:val="2"/>
                  <w:vMerge/>
                  <w:tcBorders>
                    <w:top w:val="nil"/>
                    <w:left w:val="nil"/>
                    <w:bottom w:val="nil"/>
                    <w:right w:val="nil"/>
                  </w:tcBorders>
                </w:tcPr>
                <w:p w:rsidR="00EB22A3" w:rsidRDefault="00EB22A3">
                  <w:pPr>
                    <w:spacing w:after="0" w:line="240" w:lineRule="auto"/>
                    <w:jc w:val="center"/>
                    <w:rPr>
                      <w:rFonts w:ascii="Times New Roman" w:eastAsia="Times New Roman" w:hAnsi="Times New Roman"/>
                      <w:sz w:val="20"/>
                      <w:szCs w:val="20"/>
                    </w:rPr>
                  </w:pPr>
                </w:p>
              </w:tc>
              <w:tc>
                <w:tcPr>
                  <w:tcW w:w="1701" w:type="dxa"/>
                  <w:gridSpan w:val="3"/>
                  <w:vMerge w:val="restart"/>
                  <w:tcBorders>
                    <w:top w:val="nil"/>
                    <w:left w:val="single" w:sz="4" w:space="0" w:color="auto"/>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2022-2025 годы</w:t>
                  </w:r>
                </w:p>
              </w:tc>
              <w:tc>
                <w:tcPr>
                  <w:tcW w:w="1984" w:type="dxa"/>
                  <w:tcBorders>
                    <w:top w:val="single" w:sz="4" w:space="0" w:color="auto"/>
                    <w:left w:val="nil"/>
                    <w:bottom w:val="single" w:sz="4" w:space="0" w:color="auto"/>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Гражданско-патриотическое воспитание населения</w:t>
                  </w:r>
                  <w:r>
                    <w:rPr>
                      <w:rFonts w:eastAsia="Times New Roman"/>
                      <w:sz w:val="20"/>
                      <w:szCs w:val="20"/>
                    </w:rPr>
                    <w:t>.</w:t>
                  </w:r>
                </w:p>
              </w:tc>
              <w:tc>
                <w:tcPr>
                  <w:tcW w:w="1264" w:type="dxa"/>
                  <w:tcBorders>
                    <w:top w:val="single" w:sz="4" w:space="0" w:color="auto"/>
                    <w:left w:val="nil"/>
                    <w:bottom w:val="single" w:sz="4" w:space="0" w:color="auto"/>
                    <w:right w:val="single" w:sz="8" w:space="0" w:color="595959"/>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03.2.1, 03.2.2, 03.2.3, 03.2.4, 03.2.5</w:t>
                  </w:r>
                </w:p>
              </w:tc>
            </w:tr>
            <w:tr w:rsidR="00EB22A3">
              <w:trPr>
                <w:gridAfter w:val="1"/>
                <w:wAfter w:w="25" w:type="dxa"/>
                <w:trHeight w:val="915"/>
              </w:trPr>
              <w:tc>
                <w:tcPr>
                  <w:tcW w:w="716" w:type="dxa"/>
                  <w:tcBorders>
                    <w:top w:val="single" w:sz="4" w:space="0" w:color="auto"/>
                    <w:left w:val="single" w:sz="8" w:space="0" w:color="595959"/>
                    <w:bottom w:val="single" w:sz="8" w:space="0" w:color="595959"/>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89" w:type="dxa"/>
                  <w:gridSpan w:val="3"/>
                  <w:tcBorders>
                    <w:top w:val="single" w:sz="4" w:space="0" w:color="auto"/>
                    <w:left w:val="nil"/>
                    <w:bottom w:val="single" w:sz="8" w:space="0" w:color="595959"/>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2</w:t>
                  </w:r>
                </w:p>
              </w:tc>
              <w:tc>
                <w:tcPr>
                  <w:tcW w:w="718" w:type="dxa"/>
                  <w:gridSpan w:val="2"/>
                  <w:tcBorders>
                    <w:top w:val="single" w:sz="4" w:space="0" w:color="auto"/>
                    <w:left w:val="nil"/>
                    <w:bottom w:val="single" w:sz="8" w:space="0" w:color="595959"/>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04</w:t>
                  </w:r>
                </w:p>
              </w:tc>
              <w:tc>
                <w:tcPr>
                  <w:tcW w:w="563" w:type="dxa"/>
                  <w:gridSpan w:val="2"/>
                  <w:tcBorders>
                    <w:top w:val="single" w:sz="4" w:space="0" w:color="auto"/>
                    <w:left w:val="nil"/>
                    <w:bottom w:val="single" w:sz="8" w:space="0" w:color="595959"/>
                    <w:right w:val="single" w:sz="8" w:space="0" w:color="595959"/>
                  </w:tcBorders>
                  <w:shd w:val="clear" w:color="000000" w:fill="FFFFFF"/>
                  <w:noWrap/>
                </w:tcPr>
                <w:p w:rsidR="00EB22A3" w:rsidRDefault="00EB22A3">
                  <w:pPr>
                    <w:spacing w:after="0" w:line="240" w:lineRule="auto"/>
                    <w:jc w:val="center"/>
                    <w:rPr>
                      <w:rFonts w:ascii="Times New Roman" w:eastAsia="Times New Roman" w:hAnsi="Times New Roman"/>
                      <w:b/>
                      <w:sz w:val="20"/>
                      <w:szCs w:val="20"/>
                    </w:rPr>
                  </w:pPr>
                </w:p>
              </w:tc>
              <w:tc>
                <w:tcPr>
                  <w:tcW w:w="4092" w:type="dxa"/>
                  <w:gridSpan w:val="4"/>
                  <w:tcBorders>
                    <w:top w:val="nil"/>
                    <w:left w:val="nil"/>
                    <w:bottom w:val="single" w:sz="8" w:space="0" w:color="595959"/>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Капитальный ремонт  объектов культуры</w:t>
                  </w:r>
                </w:p>
              </w:tc>
              <w:tc>
                <w:tcPr>
                  <w:tcW w:w="3563" w:type="dxa"/>
                  <w:gridSpan w:val="2"/>
                  <w:vMerge/>
                  <w:tcBorders>
                    <w:top w:val="nil"/>
                    <w:left w:val="nil"/>
                    <w:bottom w:val="nil"/>
                    <w:right w:val="nil"/>
                  </w:tcBorders>
                </w:tcPr>
                <w:p w:rsidR="00EB22A3" w:rsidRDefault="00EB22A3">
                  <w:pPr>
                    <w:spacing w:after="0" w:line="240" w:lineRule="auto"/>
                    <w:jc w:val="center"/>
                    <w:rPr>
                      <w:rFonts w:ascii="Times New Roman" w:eastAsia="Times New Roman" w:hAnsi="Times New Roman"/>
                      <w:sz w:val="20"/>
                      <w:szCs w:val="20"/>
                    </w:rPr>
                  </w:pPr>
                </w:p>
              </w:tc>
              <w:tc>
                <w:tcPr>
                  <w:tcW w:w="1701" w:type="dxa"/>
                  <w:gridSpan w:val="3"/>
                  <w:vMerge/>
                  <w:tcBorders>
                    <w:top w:val="nil"/>
                    <w:left w:val="single" w:sz="4" w:space="0" w:color="auto"/>
                    <w:bottom w:val="single" w:sz="4" w:space="0" w:color="auto"/>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1984" w:type="dxa"/>
                  <w:tcBorders>
                    <w:top w:val="single" w:sz="4" w:space="0" w:color="auto"/>
                    <w:left w:val="nil"/>
                    <w:bottom w:val="single" w:sz="8" w:space="0" w:color="595959"/>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Уменьшение доли сельских домов культуры, находящихся в неудовлетворительном состоянии, при условии финансирования</w:t>
                  </w:r>
                </w:p>
              </w:tc>
              <w:tc>
                <w:tcPr>
                  <w:tcW w:w="1264" w:type="dxa"/>
                  <w:tcBorders>
                    <w:top w:val="single" w:sz="4" w:space="0" w:color="auto"/>
                    <w:left w:val="nil"/>
                    <w:bottom w:val="single" w:sz="4" w:space="0" w:color="auto"/>
                    <w:right w:val="single" w:sz="8" w:space="0" w:color="595959"/>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03.2.1, 03.2.2, 03.2.3, 03.2.4, 03.2.5</w:t>
                  </w:r>
                </w:p>
              </w:tc>
            </w:tr>
            <w:tr w:rsidR="00EB22A3">
              <w:trPr>
                <w:gridAfter w:val="1"/>
                <w:wAfter w:w="25" w:type="dxa"/>
                <w:trHeight w:val="816"/>
              </w:trPr>
              <w:tc>
                <w:tcPr>
                  <w:tcW w:w="716" w:type="dxa"/>
                  <w:tcBorders>
                    <w:top w:val="nil"/>
                    <w:left w:val="single" w:sz="8" w:space="0" w:color="595959"/>
                    <w:bottom w:val="single" w:sz="8" w:space="0" w:color="595959"/>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89" w:type="dxa"/>
                  <w:gridSpan w:val="3"/>
                  <w:tcBorders>
                    <w:top w:val="nil"/>
                    <w:left w:val="nil"/>
                    <w:bottom w:val="single" w:sz="8" w:space="0" w:color="595959"/>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2</w:t>
                  </w:r>
                </w:p>
              </w:tc>
              <w:tc>
                <w:tcPr>
                  <w:tcW w:w="718" w:type="dxa"/>
                  <w:gridSpan w:val="2"/>
                  <w:tcBorders>
                    <w:top w:val="nil"/>
                    <w:left w:val="nil"/>
                    <w:bottom w:val="single" w:sz="8" w:space="0" w:color="595959"/>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07</w:t>
                  </w:r>
                </w:p>
              </w:tc>
              <w:tc>
                <w:tcPr>
                  <w:tcW w:w="563" w:type="dxa"/>
                  <w:gridSpan w:val="2"/>
                  <w:tcBorders>
                    <w:top w:val="nil"/>
                    <w:left w:val="nil"/>
                    <w:bottom w:val="single" w:sz="8" w:space="0" w:color="595959"/>
                    <w:right w:val="single" w:sz="8" w:space="0" w:color="595959"/>
                  </w:tcBorders>
                  <w:shd w:val="clear" w:color="000000" w:fill="FFFFFF"/>
                  <w:noWrap/>
                </w:tcPr>
                <w:p w:rsidR="00EB22A3" w:rsidRDefault="00EB22A3">
                  <w:pPr>
                    <w:spacing w:after="0" w:line="240" w:lineRule="auto"/>
                    <w:jc w:val="center"/>
                    <w:rPr>
                      <w:rFonts w:ascii="Times New Roman" w:eastAsia="Times New Roman" w:hAnsi="Times New Roman"/>
                      <w:b/>
                      <w:sz w:val="20"/>
                      <w:szCs w:val="20"/>
                    </w:rPr>
                  </w:pPr>
                </w:p>
              </w:tc>
              <w:tc>
                <w:tcPr>
                  <w:tcW w:w="4092" w:type="dxa"/>
                  <w:gridSpan w:val="4"/>
                  <w:tcBorders>
                    <w:top w:val="nil"/>
                    <w:left w:val="single" w:sz="4" w:space="0" w:color="auto"/>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b/>
                      <w:sz w:val="20"/>
                      <w:szCs w:val="20"/>
                    </w:rPr>
                    <w:t>Укрепление материально-технической базы</w:t>
                  </w:r>
                </w:p>
                <w:p w:rsidR="00EB22A3" w:rsidRDefault="00EB22A3">
                  <w:pPr>
                    <w:spacing w:after="0" w:line="240" w:lineRule="auto"/>
                    <w:jc w:val="center"/>
                    <w:rPr>
                      <w:rFonts w:ascii="Times New Roman" w:eastAsia="Times New Roman" w:hAnsi="Times New Roman"/>
                      <w:b/>
                      <w:sz w:val="20"/>
                      <w:szCs w:val="20"/>
                      <w:lang w:val="en-US"/>
                    </w:rPr>
                  </w:pPr>
                </w:p>
              </w:tc>
              <w:tc>
                <w:tcPr>
                  <w:tcW w:w="3563" w:type="dxa"/>
                  <w:gridSpan w:val="2"/>
                  <w:tcBorders>
                    <w:top w:val="nil"/>
                    <w:left w:val="nil"/>
                    <w:bottom w:val="nil"/>
                    <w:right w:val="nil"/>
                  </w:tcBorders>
                </w:tcPr>
                <w:p w:rsidR="00EB22A3" w:rsidRDefault="00EB22A3">
                  <w:pPr>
                    <w:spacing w:after="0" w:line="240" w:lineRule="auto"/>
                    <w:jc w:val="center"/>
                    <w:rPr>
                      <w:rFonts w:ascii="Times New Roman" w:eastAsia="Times New Roman" w:hAnsi="Times New Roman"/>
                      <w:sz w:val="20"/>
                      <w:szCs w:val="20"/>
                    </w:rPr>
                  </w:pPr>
                </w:p>
              </w:tc>
              <w:tc>
                <w:tcPr>
                  <w:tcW w:w="1701" w:type="dxa"/>
                  <w:gridSpan w:val="3"/>
                  <w:vMerge w:val="restart"/>
                  <w:tcBorders>
                    <w:top w:val="nil"/>
                    <w:left w:val="single" w:sz="4" w:space="0" w:color="auto"/>
                    <w:right w:val="single" w:sz="4" w:space="0" w:color="auto"/>
                  </w:tcBorders>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2022-2028 годы</w:t>
                  </w:r>
                </w:p>
              </w:tc>
              <w:tc>
                <w:tcPr>
                  <w:tcW w:w="1984" w:type="dxa"/>
                  <w:tcBorders>
                    <w:top w:val="nil"/>
                    <w:left w:val="nil"/>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Улучшение материально- технической базы культурн</w:t>
                  </w:r>
                  <w:proofErr w:type="gramStart"/>
                  <w:r>
                    <w:rPr>
                      <w:rFonts w:ascii="Times New Roman" w:eastAsia="Times New Roman" w:hAnsi="Times New Roman"/>
                      <w:sz w:val="20"/>
                      <w:szCs w:val="20"/>
                    </w:rPr>
                    <w:t>о-</w:t>
                  </w:r>
                  <w:proofErr w:type="gram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досуговых</w:t>
                  </w:r>
                  <w:proofErr w:type="spellEnd"/>
                  <w:r>
                    <w:rPr>
                      <w:rFonts w:ascii="Times New Roman" w:eastAsia="Times New Roman" w:hAnsi="Times New Roman"/>
                      <w:sz w:val="20"/>
                      <w:szCs w:val="20"/>
                    </w:rPr>
                    <w:t xml:space="preserve"> учреждений МБУК </w:t>
                  </w:r>
                  <w:proofErr w:type="spellStart"/>
                  <w:r>
                    <w:rPr>
                      <w:rFonts w:ascii="Times New Roman" w:eastAsia="Times New Roman" w:hAnsi="Times New Roman"/>
                      <w:sz w:val="20"/>
                      <w:szCs w:val="20"/>
                    </w:rPr>
                    <w:t>Сюмсинского</w:t>
                  </w:r>
                  <w:proofErr w:type="spellEnd"/>
                  <w:r>
                    <w:rPr>
                      <w:rFonts w:ascii="Times New Roman" w:eastAsia="Times New Roman" w:hAnsi="Times New Roman"/>
                      <w:sz w:val="20"/>
                      <w:szCs w:val="20"/>
                    </w:rPr>
                    <w:t xml:space="preserve"> района «РДК»</w:t>
                  </w:r>
                </w:p>
              </w:tc>
              <w:tc>
                <w:tcPr>
                  <w:tcW w:w="1264" w:type="dxa"/>
                  <w:tcBorders>
                    <w:top w:val="single" w:sz="8" w:space="0" w:color="595959"/>
                    <w:left w:val="nil"/>
                    <w:bottom w:val="nil"/>
                    <w:right w:val="single" w:sz="8" w:space="0" w:color="595959"/>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03.2.1, 03.2.2,</w:t>
                  </w:r>
                </w:p>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03.2.3,03.2.4,</w:t>
                  </w:r>
                </w:p>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03.2.5</w:t>
                  </w:r>
                </w:p>
              </w:tc>
            </w:tr>
            <w:tr w:rsidR="00EB22A3">
              <w:trPr>
                <w:gridAfter w:val="1"/>
                <w:wAfter w:w="25" w:type="dxa"/>
                <w:trHeight w:val="649"/>
              </w:trPr>
              <w:tc>
                <w:tcPr>
                  <w:tcW w:w="716" w:type="dxa"/>
                  <w:tcBorders>
                    <w:top w:val="single" w:sz="8" w:space="0" w:color="595959"/>
                    <w:left w:val="single" w:sz="8" w:space="0" w:color="595959"/>
                    <w:bottom w:val="single" w:sz="8" w:space="0" w:color="595959"/>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w:t>
                  </w:r>
                </w:p>
              </w:tc>
              <w:tc>
                <w:tcPr>
                  <w:tcW w:w="589" w:type="dxa"/>
                  <w:gridSpan w:val="3"/>
                  <w:tcBorders>
                    <w:top w:val="single" w:sz="8" w:space="0" w:color="595959"/>
                    <w:left w:val="single" w:sz="8" w:space="0" w:color="595959"/>
                    <w:bottom w:val="single" w:sz="8" w:space="0" w:color="595959"/>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718" w:type="dxa"/>
                  <w:gridSpan w:val="2"/>
                  <w:tcBorders>
                    <w:top w:val="single" w:sz="8" w:space="0" w:color="595959"/>
                    <w:left w:val="single" w:sz="8" w:space="0" w:color="595959"/>
                    <w:bottom w:val="single" w:sz="8" w:space="0" w:color="595959"/>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07</w:t>
                  </w:r>
                </w:p>
              </w:tc>
              <w:tc>
                <w:tcPr>
                  <w:tcW w:w="563" w:type="dxa"/>
                  <w:gridSpan w:val="2"/>
                  <w:tcBorders>
                    <w:top w:val="single" w:sz="8" w:space="0" w:color="595959"/>
                    <w:left w:val="single" w:sz="8" w:space="0" w:color="595959"/>
                    <w:bottom w:val="single" w:sz="8" w:space="0" w:color="595959"/>
                    <w:right w:val="single" w:sz="8" w:space="0" w:color="595959"/>
                  </w:tcBorders>
                  <w:shd w:val="clear" w:color="000000" w:fill="FFFFFF"/>
                  <w:noWrap/>
                </w:tcPr>
                <w:p w:rsidR="00EB22A3" w:rsidRDefault="0091668E">
                  <w:pPr>
                    <w:spacing w:after="0" w:line="240" w:lineRule="auto"/>
                    <w:ind w:right="-96"/>
                    <w:jc w:val="center"/>
                    <w:rPr>
                      <w:rFonts w:ascii="Times New Roman" w:eastAsia="Times New Roman" w:hAnsi="Times New Roman"/>
                      <w:sz w:val="20"/>
                      <w:szCs w:val="20"/>
                    </w:rPr>
                  </w:pPr>
                  <w:r>
                    <w:rPr>
                      <w:rFonts w:ascii="Times New Roman" w:eastAsia="Times New Roman" w:hAnsi="Times New Roman"/>
                      <w:sz w:val="20"/>
                      <w:szCs w:val="20"/>
                    </w:rPr>
                    <w:t>06</w:t>
                  </w:r>
                </w:p>
              </w:tc>
              <w:tc>
                <w:tcPr>
                  <w:tcW w:w="4092" w:type="dxa"/>
                  <w:gridSpan w:val="4"/>
                  <w:tcBorders>
                    <w:top w:val="single" w:sz="8" w:space="0" w:color="595959"/>
                    <w:left w:val="single" w:sz="8" w:space="0" w:color="595959"/>
                    <w:bottom w:val="single" w:sz="8" w:space="0" w:color="595959"/>
                    <w:right w:val="single" w:sz="8" w:space="0" w:color="595959"/>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Дотация на поддержку мер по обеспечению сбалансированности бюджетов</w:t>
                  </w:r>
                </w:p>
              </w:tc>
              <w:tc>
                <w:tcPr>
                  <w:tcW w:w="3563" w:type="dxa"/>
                  <w:gridSpan w:val="2"/>
                  <w:vMerge w:val="restart"/>
                  <w:tcBorders>
                    <w:top w:val="nil"/>
                    <w:left w:val="single" w:sz="8" w:space="0" w:color="595959"/>
                    <w:bottom w:val="nil"/>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1701" w:type="dxa"/>
                  <w:gridSpan w:val="3"/>
                  <w:vMerge/>
                  <w:tcBorders>
                    <w:left w:val="single" w:sz="4" w:space="0" w:color="auto"/>
                    <w:bottom w:val="nil"/>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1984" w:type="dxa"/>
                  <w:tcBorders>
                    <w:top w:val="single" w:sz="8" w:space="0" w:color="595959"/>
                    <w:left w:val="single" w:sz="4" w:space="0" w:color="auto"/>
                    <w:bottom w:val="single" w:sz="8" w:space="0" w:color="595959"/>
                    <w:right w:val="single" w:sz="8" w:space="0" w:color="595959"/>
                  </w:tcBorders>
                  <w:shd w:val="clear" w:color="000000" w:fill="FFFFFF"/>
                </w:tcPr>
                <w:p w:rsidR="00EB22A3" w:rsidRDefault="00EB22A3">
                  <w:pPr>
                    <w:spacing w:after="0" w:line="240" w:lineRule="auto"/>
                    <w:jc w:val="center"/>
                    <w:rPr>
                      <w:rFonts w:ascii="Times New Roman" w:eastAsia="Times New Roman" w:hAnsi="Times New Roman"/>
                      <w:sz w:val="20"/>
                      <w:szCs w:val="20"/>
                    </w:rPr>
                  </w:pPr>
                </w:p>
              </w:tc>
              <w:tc>
                <w:tcPr>
                  <w:tcW w:w="1264" w:type="dxa"/>
                  <w:tcBorders>
                    <w:top w:val="single" w:sz="8" w:space="0" w:color="595959"/>
                    <w:left w:val="single" w:sz="8" w:space="0" w:color="595959"/>
                    <w:bottom w:val="single" w:sz="8" w:space="0" w:color="595959"/>
                    <w:right w:val="single" w:sz="8" w:space="0" w:color="595959"/>
                  </w:tcBorders>
                  <w:shd w:val="clear" w:color="000000" w:fill="FFFFFF"/>
                </w:tcPr>
                <w:p w:rsidR="00EB22A3" w:rsidRDefault="0091668E">
                  <w:pPr>
                    <w:pStyle w:val="af"/>
                    <w:spacing w:after="0"/>
                    <w:jc w:val="center"/>
                    <w:rPr>
                      <w:sz w:val="20"/>
                      <w:szCs w:val="20"/>
                    </w:rPr>
                  </w:pPr>
                  <w:r>
                    <w:rPr>
                      <w:sz w:val="20"/>
                      <w:szCs w:val="20"/>
                    </w:rPr>
                    <w:t>03.2.1, 03.2.2, 03.2.3, 03.2.4, 03.2.503.2.2</w:t>
                  </w:r>
                </w:p>
              </w:tc>
            </w:tr>
            <w:tr w:rsidR="00EB22A3">
              <w:trPr>
                <w:gridAfter w:val="1"/>
                <w:wAfter w:w="25" w:type="dxa"/>
                <w:trHeight w:val="1120"/>
              </w:trPr>
              <w:tc>
                <w:tcPr>
                  <w:tcW w:w="716" w:type="dxa"/>
                  <w:tcBorders>
                    <w:top w:val="nil"/>
                    <w:left w:val="single" w:sz="8" w:space="0" w:color="595959"/>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w:t>
                  </w:r>
                </w:p>
              </w:tc>
              <w:tc>
                <w:tcPr>
                  <w:tcW w:w="589" w:type="dxa"/>
                  <w:gridSpan w:val="3"/>
                  <w:tcBorders>
                    <w:top w:val="nil"/>
                    <w:left w:val="nil"/>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718" w:type="dxa"/>
                  <w:gridSpan w:val="2"/>
                  <w:tcBorders>
                    <w:top w:val="nil"/>
                    <w:left w:val="nil"/>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07</w:t>
                  </w:r>
                </w:p>
              </w:tc>
              <w:tc>
                <w:tcPr>
                  <w:tcW w:w="563" w:type="dxa"/>
                  <w:gridSpan w:val="2"/>
                  <w:tcBorders>
                    <w:top w:val="nil"/>
                    <w:left w:val="nil"/>
                    <w:right w:val="single" w:sz="8" w:space="0" w:color="595959"/>
                  </w:tcBorders>
                  <w:shd w:val="clear" w:color="000000" w:fill="FFFFFF"/>
                  <w:noWrap/>
                </w:tcPr>
                <w:p w:rsidR="00EB22A3" w:rsidRDefault="0091668E">
                  <w:pPr>
                    <w:spacing w:after="0" w:line="240" w:lineRule="auto"/>
                    <w:ind w:right="-96"/>
                    <w:jc w:val="center"/>
                    <w:rPr>
                      <w:rFonts w:ascii="Times New Roman" w:eastAsia="Times New Roman" w:hAnsi="Times New Roman"/>
                      <w:sz w:val="20"/>
                      <w:szCs w:val="20"/>
                    </w:rPr>
                  </w:pPr>
                  <w:r>
                    <w:rPr>
                      <w:rFonts w:ascii="Times New Roman" w:eastAsia="Times New Roman" w:hAnsi="Times New Roman"/>
                      <w:sz w:val="20"/>
                      <w:szCs w:val="20"/>
                    </w:rPr>
                    <w:t>08</w:t>
                  </w:r>
                </w:p>
              </w:tc>
              <w:tc>
                <w:tcPr>
                  <w:tcW w:w="4092" w:type="dxa"/>
                  <w:gridSpan w:val="4"/>
                  <w:tcBorders>
                    <w:top w:val="nil"/>
                    <w:left w:val="nil"/>
                    <w:right w:val="single" w:sz="8" w:space="0" w:color="595959"/>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3563" w:type="dxa"/>
                  <w:gridSpan w:val="2"/>
                  <w:vMerge/>
                  <w:tcBorders>
                    <w:top w:val="nil"/>
                    <w:left w:val="single" w:sz="8" w:space="0" w:color="595959"/>
                    <w:bottom w:val="nil"/>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1701" w:type="dxa"/>
                  <w:gridSpan w:val="3"/>
                  <w:vMerge/>
                  <w:tcBorders>
                    <w:left w:val="single" w:sz="4" w:space="0" w:color="auto"/>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1984" w:type="dxa"/>
                  <w:tcBorders>
                    <w:top w:val="nil"/>
                    <w:left w:val="single" w:sz="4" w:space="0" w:color="auto"/>
                    <w:bottom w:val="nil"/>
                    <w:right w:val="single" w:sz="8" w:space="0" w:color="595959"/>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Средняя численность участников клубных формирований в расчёте на 1 тыс</w:t>
                  </w:r>
                  <w:proofErr w:type="gramStart"/>
                  <w:r>
                    <w:rPr>
                      <w:rFonts w:ascii="Times New Roman" w:eastAsia="Times New Roman" w:hAnsi="Times New Roman"/>
                      <w:sz w:val="20"/>
                      <w:szCs w:val="20"/>
                    </w:rPr>
                    <w:t>.ч</w:t>
                  </w:r>
                  <w:proofErr w:type="gramEnd"/>
                  <w:r>
                    <w:rPr>
                      <w:rFonts w:ascii="Times New Roman" w:eastAsia="Times New Roman" w:hAnsi="Times New Roman"/>
                      <w:sz w:val="20"/>
                      <w:szCs w:val="20"/>
                    </w:rPr>
                    <w:t>еловек (в муниципальных домах культуры) к 2028г- 126 человек</w:t>
                  </w:r>
                </w:p>
              </w:tc>
              <w:tc>
                <w:tcPr>
                  <w:tcW w:w="1264" w:type="dxa"/>
                  <w:tcBorders>
                    <w:top w:val="nil"/>
                    <w:left w:val="nil"/>
                    <w:bottom w:val="nil"/>
                    <w:right w:val="single" w:sz="8" w:space="0" w:color="595959"/>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03.2.1, 03.2.2, 03.2.3, 03.2.4, 03.2.5.</w:t>
                  </w:r>
                </w:p>
              </w:tc>
            </w:tr>
            <w:tr w:rsidR="00EB22A3">
              <w:trPr>
                <w:gridAfter w:val="1"/>
                <w:wAfter w:w="25" w:type="dxa"/>
                <w:trHeight w:val="288"/>
              </w:trPr>
              <w:tc>
                <w:tcPr>
                  <w:tcW w:w="716" w:type="dxa"/>
                  <w:tcBorders>
                    <w:top w:val="single" w:sz="4" w:space="0" w:color="auto"/>
                    <w:left w:val="single" w:sz="4" w:space="0" w:color="auto"/>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03</w:t>
                  </w:r>
                </w:p>
              </w:tc>
              <w:tc>
                <w:tcPr>
                  <w:tcW w:w="589" w:type="dxa"/>
                  <w:gridSpan w:val="3"/>
                  <w:tcBorders>
                    <w:top w:val="single" w:sz="4" w:space="0" w:color="auto"/>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4</w:t>
                  </w:r>
                </w:p>
              </w:tc>
              <w:tc>
                <w:tcPr>
                  <w:tcW w:w="718" w:type="dxa"/>
                  <w:gridSpan w:val="2"/>
                  <w:tcBorders>
                    <w:top w:val="single" w:sz="4" w:space="0" w:color="auto"/>
                    <w:left w:val="nil"/>
                    <w:bottom w:val="single" w:sz="4" w:space="0" w:color="auto"/>
                    <w:right w:val="single" w:sz="4" w:space="0" w:color="auto"/>
                  </w:tcBorders>
                  <w:shd w:val="clear" w:color="000000" w:fill="FFFFFF"/>
                  <w:noWrap/>
                </w:tcPr>
                <w:p w:rsidR="00EB22A3" w:rsidRDefault="00EB22A3">
                  <w:pPr>
                    <w:spacing w:after="0" w:line="240" w:lineRule="auto"/>
                    <w:jc w:val="center"/>
                    <w:rPr>
                      <w:rFonts w:ascii="Times New Roman" w:eastAsia="Times New Roman" w:hAnsi="Times New Roman"/>
                      <w:sz w:val="20"/>
                      <w:szCs w:val="20"/>
                    </w:rPr>
                  </w:pPr>
                </w:p>
              </w:tc>
              <w:tc>
                <w:tcPr>
                  <w:tcW w:w="563" w:type="dxa"/>
                  <w:gridSpan w:val="2"/>
                  <w:tcBorders>
                    <w:top w:val="single" w:sz="4" w:space="0" w:color="auto"/>
                    <w:left w:val="nil"/>
                    <w:bottom w:val="single" w:sz="4" w:space="0" w:color="auto"/>
                    <w:right w:val="single" w:sz="4" w:space="0" w:color="auto"/>
                  </w:tcBorders>
                  <w:shd w:val="clear" w:color="000000" w:fill="FFFFFF"/>
                  <w:noWrap/>
                </w:tcPr>
                <w:p w:rsidR="00EB22A3" w:rsidRDefault="00EB22A3">
                  <w:pPr>
                    <w:spacing w:after="0" w:line="240" w:lineRule="auto"/>
                    <w:jc w:val="center"/>
                    <w:rPr>
                      <w:rFonts w:ascii="Times New Roman" w:eastAsia="Times New Roman" w:hAnsi="Times New Roman"/>
                      <w:sz w:val="20"/>
                      <w:szCs w:val="20"/>
                    </w:rPr>
                  </w:pPr>
                </w:p>
              </w:tc>
              <w:tc>
                <w:tcPr>
                  <w:tcW w:w="12604" w:type="dxa"/>
                  <w:gridSpan w:val="11"/>
                  <w:tcBorders>
                    <w:top w:val="single" w:sz="4" w:space="0" w:color="auto"/>
                    <w:left w:val="nil"/>
                    <w:bottom w:val="single" w:sz="4" w:space="0" w:color="auto"/>
                    <w:right w:val="single" w:sz="4" w:space="0" w:color="000000"/>
                  </w:tcBorders>
                  <w:shd w:val="clear" w:color="000000" w:fill="FFFFFF"/>
                </w:tcPr>
                <w:p w:rsidR="00EB22A3" w:rsidRDefault="0091668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Создание условий для реализации муниципальной программы</w:t>
                  </w:r>
                </w:p>
              </w:tc>
            </w:tr>
            <w:tr w:rsidR="00EB22A3">
              <w:trPr>
                <w:gridAfter w:val="1"/>
                <w:wAfter w:w="25" w:type="dxa"/>
                <w:trHeight w:val="1152"/>
              </w:trPr>
              <w:tc>
                <w:tcPr>
                  <w:tcW w:w="716" w:type="dxa"/>
                  <w:tcBorders>
                    <w:top w:val="nil"/>
                    <w:left w:val="single" w:sz="4" w:space="0" w:color="auto"/>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lastRenderedPageBreak/>
                    <w:t>03</w:t>
                  </w:r>
                </w:p>
              </w:tc>
              <w:tc>
                <w:tcPr>
                  <w:tcW w:w="589" w:type="dxa"/>
                  <w:gridSpan w:val="3"/>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4</w:t>
                  </w:r>
                </w:p>
              </w:tc>
              <w:tc>
                <w:tcPr>
                  <w:tcW w:w="718" w:type="dxa"/>
                  <w:gridSpan w:val="2"/>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01</w:t>
                  </w:r>
                </w:p>
              </w:tc>
              <w:tc>
                <w:tcPr>
                  <w:tcW w:w="563" w:type="dxa"/>
                  <w:gridSpan w:val="2"/>
                  <w:tcBorders>
                    <w:top w:val="nil"/>
                    <w:left w:val="nil"/>
                    <w:bottom w:val="single" w:sz="4" w:space="0" w:color="auto"/>
                    <w:right w:val="single" w:sz="4" w:space="0" w:color="auto"/>
                  </w:tcBorders>
                  <w:shd w:val="clear" w:color="000000" w:fill="FFFFFF"/>
                  <w:noWrap/>
                </w:tcPr>
                <w:p w:rsidR="00EB22A3" w:rsidRDefault="00EB22A3">
                  <w:pPr>
                    <w:spacing w:after="0" w:line="240" w:lineRule="auto"/>
                    <w:jc w:val="center"/>
                    <w:rPr>
                      <w:rFonts w:ascii="Times New Roman" w:eastAsia="Times New Roman" w:hAnsi="Times New Roman"/>
                      <w:b/>
                      <w:sz w:val="20"/>
                      <w:szCs w:val="20"/>
                    </w:rPr>
                  </w:pPr>
                </w:p>
              </w:tc>
              <w:tc>
                <w:tcPr>
                  <w:tcW w:w="4092" w:type="dxa"/>
                  <w:gridSpan w:val="4"/>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Организация бухгалтерского учета, кадрово-правовой работы в муниципальных бюджетных учреждениях культуры </w:t>
                  </w:r>
                  <w:proofErr w:type="spellStart"/>
                  <w:r>
                    <w:rPr>
                      <w:rFonts w:ascii="Times New Roman" w:eastAsia="Times New Roman" w:hAnsi="Times New Roman"/>
                      <w:b/>
                      <w:sz w:val="20"/>
                      <w:szCs w:val="20"/>
                    </w:rPr>
                    <w:t>Сюмсинского</w:t>
                  </w:r>
                  <w:proofErr w:type="spellEnd"/>
                  <w:r>
                    <w:rPr>
                      <w:rFonts w:ascii="Times New Roman" w:eastAsia="Times New Roman" w:hAnsi="Times New Roman"/>
                      <w:b/>
                      <w:sz w:val="20"/>
                      <w:szCs w:val="20"/>
                    </w:rPr>
                    <w:t xml:space="preserve"> района централизованной бухгалтерией</w:t>
                  </w:r>
                </w:p>
              </w:tc>
              <w:tc>
                <w:tcPr>
                  <w:tcW w:w="3629" w:type="dxa"/>
                  <w:gridSpan w:val="3"/>
                  <w:vMerge w:val="restart"/>
                  <w:tcBorders>
                    <w:top w:val="nil"/>
                    <w:left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Администрация  муниципального образования «Муниципальный округ </w:t>
                  </w:r>
                  <w:proofErr w:type="spellStart"/>
                  <w:r>
                    <w:rPr>
                      <w:rFonts w:ascii="Times New Roman" w:eastAsia="Times New Roman" w:hAnsi="Times New Roman"/>
                      <w:sz w:val="20"/>
                      <w:szCs w:val="20"/>
                    </w:rPr>
                    <w:t>Сюмсинский</w:t>
                  </w:r>
                  <w:proofErr w:type="spellEnd"/>
                  <w:r>
                    <w:rPr>
                      <w:rFonts w:ascii="Times New Roman" w:eastAsia="Times New Roman" w:hAnsi="Times New Roman"/>
                      <w:sz w:val="20"/>
                      <w:szCs w:val="20"/>
                    </w:rPr>
                    <w:t xml:space="preserve"> район Удмуртской Республики»</w:t>
                  </w:r>
                </w:p>
              </w:tc>
              <w:tc>
                <w:tcPr>
                  <w:tcW w:w="1598" w:type="dxa"/>
                  <w:vMerge w:val="restart"/>
                  <w:tcBorders>
                    <w:top w:val="nil"/>
                    <w:left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2022 – 2028 годы</w:t>
                  </w:r>
                </w:p>
              </w:tc>
              <w:tc>
                <w:tcPr>
                  <w:tcW w:w="2021" w:type="dxa"/>
                  <w:gridSpan w:val="2"/>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Организация бухгалтерского учета в муниципальных бюджетных учреждениях культуры </w:t>
                  </w:r>
                  <w:proofErr w:type="spellStart"/>
                  <w:r>
                    <w:rPr>
                      <w:rFonts w:ascii="Times New Roman" w:eastAsia="Times New Roman" w:hAnsi="Times New Roman"/>
                      <w:sz w:val="20"/>
                      <w:szCs w:val="20"/>
                    </w:rPr>
                    <w:t>Сюмсинского</w:t>
                  </w:r>
                  <w:proofErr w:type="spellEnd"/>
                  <w:r>
                    <w:rPr>
                      <w:rFonts w:ascii="Times New Roman" w:eastAsia="Times New Roman" w:hAnsi="Times New Roman"/>
                      <w:sz w:val="20"/>
                      <w:szCs w:val="20"/>
                    </w:rPr>
                    <w:t xml:space="preserve"> района централизованной бухгалтерией</w:t>
                  </w:r>
                </w:p>
              </w:tc>
              <w:tc>
                <w:tcPr>
                  <w:tcW w:w="1264" w:type="dxa"/>
                  <w:tcBorders>
                    <w:top w:val="nil"/>
                    <w:left w:val="nil"/>
                    <w:bottom w:val="single" w:sz="4" w:space="0" w:color="auto"/>
                    <w:right w:val="single" w:sz="4" w:space="0" w:color="auto"/>
                  </w:tcBorders>
                  <w:shd w:val="clear" w:color="000000" w:fill="FFFFFF"/>
                </w:tcPr>
                <w:p w:rsidR="00EB22A3" w:rsidRDefault="00EB22A3">
                  <w:pPr>
                    <w:spacing w:after="0" w:line="240" w:lineRule="auto"/>
                    <w:jc w:val="center"/>
                    <w:rPr>
                      <w:rFonts w:ascii="Times New Roman" w:eastAsia="Times New Roman" w:hAnsi="Times New Roman"/>
                      <w:sz w:val="20"/>
                      <w:szCs w:val="20"/>
                    </w:rPr>
                  </w:pPr>
                </w:p>
              </w:tc>
            </w:tr>
            <w:tr w:rsidR="00EB22A3">
              <w:trPr>
                <w:gridAfter w:val="1"/>
                <w:wAfter w:w="25" w:type="dxa"/>
                <w:trHeight w:val="360"/>
              </w:trPr>
              <w:tc>
                <w:tcPr>
                  <w:tcW w:w="716" w:type="dxa"/>
                  <w:tcBorders>
                    <w:top w:val="nil"/>
                    <w:left w:val="single" w:sz="4" w:space="0" w:color="auto"/>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w:t>
                  </w:r>
                </w:p>
              </w:tc>
              <w:tc>
                <w:tcPr>
                  <w:tcW w:w="589" w:type="dxa"/>
                  <w:gridSpan w:val="3"/>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718" w:type="dxa"/>
                  <w:gridSpan w:val="2"/>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563" w:type="dxa"/>
                  <w:gridSpan w:val="2"/>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092" w:type="dxa"/>
                  <w:gridSpan w:val="4"/>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Создание условий для оказания муниципальных услуг, выполнения работ организациями культуры</w:t>
                  </w:r>
                </w:p>
              </w:tc>
              <w:tc>
                <w:tcPr>
                  <w:tcW w:w="3629" w:type="dxa"/>
                  <w:gridSpan w:val="3"/>
                  <w:vMerge/>
                  <w:tcBorders>
                    <w:left w:val="single" w:sz="4" w:space="0" w:color="auto"/>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1598" w:type="dxa"/>
                  <w:vMerge/>
                  <w:tcBorders>
                    <w:left w:val="single" w:sz="4" w:space="0" w:color="auto"/>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2021" w:type="dxa"/>
                  <w:gridSpan w:val="2"/>
                  <w:tcBorders>
                    <w:top w:val="nil"/>
                    <w:left w:val="nil"/>
                    <w:bottom w:val="single" w:sz="4" w:space="0" w:color="auto"/>
                    <w:right w:val="single" w:sz="4" w:space="0" w:color="auto"/>
                  </w:tcBorders>
                  <w:shd w:val="clear" w:color="000000" w:fill="FFFFFF"/>
                </w:tcPr>
                <w:p w:rsidR="00EB22A3" w:rsidRDefault="00EB22A3">
                  <w:pPr>
                    <w:spacing w:after="0" w:line="240" w:lineRule="auto"/>
                    <w:jc w:val="center"/>
                    <w:rPr>
                      <w:rFonts w:ascii="Times New Roman" w:eastAsia="Times New Roman" w:hAnsi="Times New Roman"/>
                      <w:sz w:val="20"/>
                      <w:szCs w:val="20"/>
                    </w:rPr>
                  </w:pPr>
                </w:p>
              </w:tc>
              <w:tc>
                <w:tcPr>
                  <w:tcW w:w="1264" w:type="dxa"/>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r>
            <w:tr w:rsidR="00EB22A3">
              <w:trPr>
                <w:gridAfter w:val="1"/>
                <w:wAfter w:w="25" w:type="dxa"/>
                <w:trHeight w:val="803"/>
              </w:trPr>
              <w:tc>
                <w:tcPr>
                  <w:tcW w:w="716" w:type="dxa"/>
                  <w:tcBorders>
                    <w:top w:val="single" w:sz="4" w:space="0" w:color="auto"/>
                    <w:left w:val="single" w:sz="4" w:space="0" w:color="auto"/>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89" w:type="dxa"/>
                  <w:gridSpan w:val="3"/>
                  <w:tcBorders>
                    <w:top w:val="single" w:sz="4" w:space="0" w:color="auto"/>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4</w:t>
                  </w:r>
                </w:p>
              </w:tc>
              <w:tc>
                <w:tcPr>
                  <w:tcW w:w="718" w:type="dxa"/>
                  <w:gridSpan w:val="2"/>
                  <w:tcBorders>
                    <w:top w:val="single" w:sz="4" w:space="0" w:color="auto"/>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02</w:t>
                  </w:r>
                </w:p>
              </w:tc>
              <w:tc>
                <w:tcPr>
                  <w:tcW w:w="563" w:type="dxa"/>
                  <w:gridSpan w:val="2"/>
                  <w:tcBorders>
                    <w:top w:val="single" w:sz="4" w:space="0" w:color="auto"/>
                    <w:left w:val="nil"/>
                    <w:bottom w:val="single" w:sz="4" w:space="0" w:color="auto"/>
                    <w:right w:val="single" w:sz="4" w:space="0" w:color="auto"/>
                  </w:tcBorders>
                  <w:shd w:val="clear" w:color="000000" w:fill="FFFFFF"/>
                  <w:noWrap/>
                </w:tcPr>
                <w:p w:rsidR="00EB22A3" w:rsidRDefault="00EB22A3">
                  <w:pPr>
                    <w:spacing w:after="0" w:line="240" w:lineRule="auto"/>
                    <w:jc w:val="center"/>
                    <w:rPr>
                      <w:rFonts w:ascii="Times New Roman" w:eastAsia="Times New Roman" w:hAnsi="Times New Roman"/>
                      <w:b/>
                      <w:sz w:val="20"/>
                      <w:szCs w:val="20"/>
                    </w:rPr>
                  </w:pPr>
                </w:p>
              </w:tc>
              <w:tc>
                <w:tcPr>
                  <w:tcW w:w="4092" w:type="dxa"/>
                  <w:gridSpan w:val="4"/>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Безопасность учреждений культуры</w:t>
                  </w:r>
                </w:p>
              </w:tc>
              <w:tc>
                <w:tcPr>
                  <w:tcW w:w="3629" w:type="dxa"/>
                  <w:gridSpan w:val="3"/>
                  <w:vMerge/>
                  <w:tcBorders>
                    <w:left w:val="single" w:sz="4" w:space="0" w:color="auto"/>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1598" w:type="dxa"/>
                  <w:vMerge/>
                  <w:tcBorders>
                    <w:left w:val="single" w:sz="4" w:space="0" w:color="auto"/>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2021" w:type="dxa"/>
                  <w:gridSpan w:val="2"/>
                  <w:vMerge w:val="restart"/>
                  <w:tcBorders>
                    <w:top w:val="nil"/>
                    <w:left w:val="nil"/>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Реализация установленных полномочий МБУК </w:t>
                  </w:r>
                  <w:proofErr w:type="spellStart"/>
                  <w:r>
                    <w:rPr>
                      <w:rFonts w:ascii="Times New Roman" w:eastAsia="Times New Roman" w:hAnsi="Times New Roman"/>
                      <w:sz w:val="20"/>
                      <w:szCs w:val="20"/>
                    </w:rPr>
                    <w:t>Сюмсинского</w:t>
                  </w:r>
                  <w:proofErr w:type="spellEnd"/>
                  <w:r>
                    <w:rPr>
                      <w:rFonts w:ascii="Times New Roman" w:eastAsia="Times New Roman" w:hAnsi="Times New Roman"/>
                      <w:sz w:val="20"/>
                      <w:szCs w:val="20"/>
                    </w:rPr>
                    <w:t xml:space="preserve"> района «РДК», МБУК </w:t>
                  </w:r>
                  <w:proofErr w:type="spellStart"/>
                  <w:r>
                    <w:rPr>
                      <w:rFonts w:ascii="Times New Roman" w:eastAsia="Times New Roman" w:hAnsi="Times New Roman"/>
                      <w:sz w:val="20"/>
                      <w:szCs w:val="20"/>
                    </w:rPr>
                    <w:t>Сюмсинского</w:t>
                  </w:r>
                  <w:proofErr w:type="spellEnd"/>
                  <w:r>
                    <w:rPr>
                      <w:rFonts w:ascii="Times New Roman" w:eastAsia="Times New Roman" w:hAnsi="Times New Roman"/>
                      <w:sz w:val="20"/>
                      <w:szCs w:val="20"/>
                    </w:rPr>
                    <w:t xml:space="preserve"> района «ЦБС»</w:t>
                  </w:r>
                </w:p>
              </w:tc>
              <w:tc>
                <w:tcPr>
                  <w:tcW w:w="1264" w:type="dxa"/>
                  <w:vMerge w:val="restart"/>
                  <w:tcBorders>
                    <w:top w:val="nil"/>
                    <w:left w:val="nil"/>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03.4.1</w:t>
                  </w:r>
                </w:p>
              </w:tc>
            </w:tr>
            <w:tr w:rsidR="00EB22A3">
              <w:trPr>
                <w:gridAfter w:val="1"/>
                <w:wAfter w:w="25" w:type="dxa"/>
                <w:trHeight w:val="802"/>
              </w:trPr>
              <w:tc>
                <w:tcPr>
                  <w:tcW w:w="716" w:type="dxa"/>
                  <w:tcBorders>
                    <w:top w:val="single" w:sz="4" w:space="0" w:color="auto"/>
                    <w:left w:val="single" w:sz="4" w:space="0" w:color="auto"/>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w:t>
                  </w:r>
                </w:p>
              </w:tc>
              <w:tc>
                <w:tcPr>
                  <w:tcW w:w="589" w:type="dxa"/>
                  <w:gridSpan w:val="3"/>
                  <w:tcBorders>
                    <w:top w:val="single" w:sz="4" w:space="0" w:color="auto"/>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718" w:type="dxa"/>
                  <w:gridSpan w:val="2"/>
                  <w:tcBorders>
                    <w:top w:val="single" w:sz="4" w:space="0" w:color="auto"/>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02</w:t>
                  </w:r>
                </w:p>
              </w:tc>
              <w:tc>
                <w:tcPr>
                  <w:tcW w:w="563" w:type="dxa"/>
                  <w:gridSpan w:val="2"/>
                  <w:tcBorders>
                    <w:top w:val="single" w:sz="4" w:space="0" w:color="auto"/>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4092" w:type="dxa"/>
                  <w:gridSpan w:val="4"/>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Безопасность учреждений культуры</w:t>
                  </w:r>
                </w:p>
              </w:tc>
              <w:tc>
                <w:tcPr>
                  <w:tcW w:w="3629" w:type="dxa"/>
                  <w:gridSpan w:val="3"/>
                  <w:vMerge/>
                  <w:tcBorders>
                    <w:left w:val="single" w:sz="4" w:space="0" w:color="auto"/>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1598" w:type="dxa"/>
                  <w:vMerge/>
                  <w:tcBorders>
                    <w:left w:val="single" w:sz="4" w:space="0" w:color="auto"/>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2021" w:type="dxa"/>
                  <w:gridSpan w:val="2"/>
                  <w:vMerge/>
                  <w:tcBorders>
                    <w:left w:val="nil"/>
                    <w:bottom w:val="single" w:sz="4" w:space="0" w:color="auto"/>
                    <w:right w:val="single" w:sz="4" w:space="0" w:color="auto"/>
                  </w:tcBorders>
                  <w:shd w:val="clear" w:color="000000" w:fill="FFFFFF"/>
                </w:tcPr>
                <w:p w:rsidR="00EB22A3" w:rsidRDefault="00EB22A3">
                  <w:pPr>
                    <w:spacing w:after="0" w:line="240" w:lineRule="auto"/>
                    <w:jc w:val="center"/>
                    <w:rPr>
                      <w:rFonts w:ascii="Times New Roman" w:eastAsia="Times New Roman" w:hAnsi="Times New Roman"/>
                      <w:sz w:val="20"/>
                      <w:szCs w:val="20"/>
                    </w:rPr>
                  </w:pPr>
                </w:p>
              </w:tc>
              <w:tc>
                <w:tcPr>
                  <w:tcW w:w="1264" w:type="dxa"/>
                  <w:vMerge/>
                  <w:tcBorders>
                    <w:left w:val="nil"/>
                    <w:bottom w:val="single" w:sz="4" w:space="0" w:color="auto"/>
                    <w:right w:val="single" w:sz="4" w:space="0" w:color="auto"/>
                  </w:tcBorders>
                  <w:shd w:val="clear" w:color="000000" w:fill="FFFFFF"/>
                </w:tcPr>
                <w:p w:rsidR="00EB22A3" w:rsidRDefault="00EB22A3">
                  <w:pPr>
                    <w:spacing w:after="0" w:line="240" w:lineRule="auto"/>
                    <w:jc w:val="center"/>
                    <w:rPr>
                      <w:rFonts w:ascii="Times New Roman" w:eastAsia="Times New Roman" w:hAnsi="Times New Roman"/>
                      <w:sz w:val="20"/>
                      <w:szCs w:val="20"/>
                    </w:rPr>
                  </w:pPr>
                </w:p>
              </w:tc>
            </w:tr>
            <w:tr w:rsidR="00EB22A3">
              <w:trPr>
                <w:gridAfter w:val="1"/>
                <w:wAfter w:w="25" w:type="dxa"/>
                <w:trHeight w:val="412"/>
              </w:trPr>
              <w:tc>
                <w:tcPr>
                  <w:tcW w:w="716" w:type="dxa"/>
                  <w:tcBorders>
                    <w:top w:val="nil"/>
                    <w:left w:val="single" w:sz="4" w:space="0" w:color="auto"/>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89" w:type="dxa"/>
                  <w:gridSpan w:val="3"/>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4</w:t>
                  </w:r>
                </w:p>
              </w:tc>
              <w:tc>
                <w:tcPr>
                  <w:tcW w:w="718" w:type="dxa"/>
                  <w:gridSpan w:val="2"/>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63" w:type="dxa"/>
                  <w:gridSpan w:val="2"/>
                  <w:tcBorders>
                    <w:top w:val="nil"/>
                    <w:left w:val="nil"/>
                    <w:bottom w:val="single" w:sz="4" w:space="0" w:color="auto"/>
                    <w:right w:val="single" w:sz="4" w:space="0" w:color="auto"/>
                  </w:tcBorders>
                  <w:shd w:val="clear" w:color="000000" w:fill="FFFFFF"/>
                  <w:noWrap/>
                </w:tcPr>
                <w:p w:rsidR="00EB22A3" w:rsidRDefault="00EB22A3">
                  <w:pPr>
                    <w:spacing w:after="0" w:line="240" w:lineRule="auto"/>
                    <w:jc w:val="center"/>
                    <w:rPr>
                      <w:rFonts w:ascii="Times New Roman" w:eastAsia="Times New Roman" w:hAnsi="Times New Roman"/>
                      <w:b/>
                      <w:color w:val="FF0000"/>
                      <w:sz w:val="20"/>
                      <w:szCs w:val="20"/>
                    </w:rPr>
                  </w:pPr>
                </w:p>
              </w:tc>
              <w:tc>
                <w:tcPr>
                  <w:tcW w:w="4092" w:type="dxa"/>
                  <w:gridSpan w:val="4"/>
                  <w:tcBorders>
                    <w:top w:val="single" w:sz="4" w:space="0" w:color="auto"/>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Уплата земельного налога и налога на имущество организаций</w:t>
                  </w:r>
                </w:p>
              </w:tc>
              <w:tc>
                <w:tcPr>
                  <w:tcW w:w="3629" w:type="dxa"/>
                  <w:gridSpan w:val="3"/>
                  <w:vMerge/>
                  <w:tcBorders>
                    <w:left w:val="single" w:sz="4" w:space="0" w:color="auto"/>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1598" w:type="dxa"/>
                  <w:vMerge/>
                  <w:tcBorders>
                    <w:left w:val="single" w:sz="4" w:space="0" w:color="auto"/>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2021" w:type="dxa"/>
                  <w:gridSpan w:val="2"/>
                  <w:vMerge w:val="restart"/>
                  <w:tcBorders>
                    <w:top w:val="single" w:sz="4" w:space="0" w:color="auto"/>
                    <w:left w:val="nil"/>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Реализация установленных полномочий МБУК </w:t>
                  </w:r>
                  <w:proofErr w:type="spellStart"/>
                  <w:r>
                    <w:rPr>
                      <w:rFonts w:ascii="Times New Roman" w:eastAsia="Times New Roman" w:hAnsi="Times New Roman"/>
                      <w:sz w:val="20"/>
                      <w:szCs w:val="20"/>
                    </w:rPr>
                    <w:t>Сюмсинского</w:t>
                  </w:r>
                  <w:proofErr w:type="spellEnd"/>
                  <w:r>
                    <w:rPr>
                      <w:rFonts w:ascii="Times New Roman" w:eastAsia="Times New Roman" w:hAnsi="Times New Roman"/>
                      <w:sz w:val="20"/>
                      <w:szCs w:val="20"/>
                    </w:rPr>
                    <w:t xml:space="preserve"> района «РДК», МБУК </w:t>
                  </w:r>
                  <w:proofErr w:type="spellStart"/>
                  <w:r>
                    <w:rPr>
                      <w:rFonts w:ascii="Times New Roman" w:eastAsia="Times New Roman" w:hAnsi="Times New Roman"/>
                      <w:sz w:val="20"/>
                      <w:szCs w:val="20"/>
                    </w:rPr>
                    <w:t>Сюмсинского</w:t>
                  </w:r>
                  <w:proofErr w:type="spellEnd"/>
                  <w:r>
                    <w:rPr>
                      <w:rFonts w:ascii="Times New Roman" w:eastAsia="Times New Roman" w:hAnsi="Times New Roman"/>
                      <w:sz w:val="20"/>
                      <w:szCs w:val="20"/>
                    </w:rPr>
                    <w:t xml:space="preserve"> района «ЦБС»</w:t>
                  </w:r>
                </w:p>
              </w:tc>
              <w:tc>
                <w:tcPr>
                  <w:tcW w:w="1264" w:type="dxa"/>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03.4.1</w:t>
                  </w:r>
                </w:p>
              </w:tc>
            </w:tr>
            <w:tr w:rsidR="00EB22A3">
              <w:trPr>
                <w:gridAfter w:val="1"/>
                <w:wAfter w:w="25" w:type="dxa"/>
                <w:trHeight w:val="506"/>
              </w:trPr>
              <w:tc>
                <w:tcPr>
                  <w:tcW w:w="716" w:type="dxa"/>
                  <w:tcBorders>
                    <w:top w:val="nil"/>
                    <w:left w:val="single" w:sz="4" w:space="0" w:color="auto"/>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w:t>
                  </w:r>
                </w:p>
              </w:tc>
              <w:tc>
                <w:tcPr>
                  <w:tcW w:w="589" w:type="dxa"/>
                  <w:gridSpan w:val="3"/>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718" w:type="dxa"/>
                  <w:gridSpan w:val="2"/>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w:t>
                  </w:r>
                </w:p>
              </w:tc>
              <w:tc>
                <w:tcPr>
                  <w:tcW w:w="563" w:type="dxa"/>
                  <w:gridSpan w:val="2"/>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4092" w:type="dxa"/>
                  <w:gridSpan w:val="4"/>
                  <w:tcBorders>
                    <w:top w:val="single" w:sz="4" w:space="0" w:color="auto"/>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Уплата налога</w:t>
                  </w:r>
                </w:p>
                <w:p w:rsidR="00EB22A3" w:rsidRDefault="009166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на имущество организаций</w:t>
                  </w:r>
                </w:p>
                <w:p w:rsidR="00EB22A3" w:rsidRDefault="00EB22A3">
                  <w:pPr>
                    <w:spacing w:after="0" w:line="240" w:lineRule="auto"/>
                    <w:jc w:val="center"/>
                    <w:rPr>
                      <w:rFonts w:ascii="Times New Roman" w:hAnsi="Times New Roman" w:cs="Times New Roman"/>
                      <w:b/>
                      <w:sz w:val="20"/>
                      <w:szCs w:val="20"/>
                    </w:rPr>
                  </w:pPr>
                </w:p>
              </w:tc>
              <w:tc>
                <w:tcPr>
                  <w:tcW w:w="3629" w:type="dxa"/>
                  <w:gridSpan w:val="3"/>
                  <w:vMerge/>
                  <w:tcBorders>
                    <w:left w:val="single" w:sz="4" w:space="0" w:color="auto"/>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1598" w:type="dxa"/>
                  <w:vMerge/>
                  <w:tcBorders>
                    <w:left w:val="single" w:sz="4" w:space="0" w:color="auto"/>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2021" w:type="dxa"/>
                  <w:gridSpan w:val="2"/>
                  <w:vMerge/>
                  <w:tcBorders>
                    <w:left w:val="nil"/>
                    <w:right w:val="single" w:sz="4" w:space="0" w:color="auto"/>
                  </w:tcBorders>
                  <w:shd w:val="clear" w:color="000000" w:fill="FFFFFF"/>
                </w:tcPr>
                <w:p w:rsidR="00EB22A3" w:rsidRDefault="00EB22A3">
                  <w:pPr>
                    <w:spacing w:after="0" w:line="240" w:lineRule="auto"/>
                    <w:jc w:val="center"/>
                    <w:rPr>
                      <w:rFonts w:ascii="Times New Roman" w:eastAsia="Times New Roman" w:hAnsi="Times New Roman"/>
                      <w:sz w:val="20"/>
                      <w:szCs w:val="20"/>
                    </w:rPr>
                  </w:pPr>
                </w:p>
              </w:tc>
              <w:tc>
                <w:tcPr>
                  <w:tcW w:w="1264" w:type="dxa"/>
                  <w:tcBorders>
                    <w:top w:val="nil"/>
                    <w:left w:val="nil"/>
                    <w:bottom w:val="single" w:sz="4" w:space="0" w:color="auto"/>
                    <w:right w:val="single" w:sz="4" w:space="0" w:color="auto"/>
                  </w:tcBorders>
                  <w:shd w:val="clear" w:color="000000" w:fill="FFFFFF"/>
                </w:tcPr>
                <w:p w:rsidR="00EB22A3" w:rsidRDefault="00EB22A3">
                  <w:pPr>
                    <w:spacing w:after="0" w:line="240" w:lineRule="auto"/>
                    <w:jc w:val="center"/>
                    <w:rPr>
                      <w:rFonts w:ascii="Times New Roman" w:eastAsia="Times New Roman" w:hAnsi="Times New Roman"/>
                      <w:sz w:val="20"/>
                      <w:szCs w:val="20"/>
                    </w:rPr>
                  </w:pPr>
                </w:p>
              </w:tc>
            </w:tr>
            <w:tr w:rsidR="00EB22A3">
              <w:trPr>
                <w:gridAfter w:val="1"/>
                <w:wAfter w:w="25" w:type="dxa"/>
                <w:trHeight w:val="904"/>
              </w:trPr>
              <w:tc>
                <w:tcPr>
                  <w:tcW w:w="716" w:type="dxa"/>
                  <w:tcBorders>
                    <w:top w:val="nil"/>
                    <w:left w:val="single" w:sz="4" w:space="0" w:color="auto"/>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w:t>
                  </w:r>
                </w:p>
              </w:tc>
              <w:tc>
                <w:tcPr>
                  <w:tcW w:w="589" w:type="dxa"/>
                  <w:gridSpan w:val="3"/>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718" w:type="dxa"/>
                  <w:gridSpan w:val="2"/>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w:t>
                  </w:r>
                </w:p>
              </w:tc>
              <w:tc>
                <w:tcPr>
                  <w:tcW w:w="563" w:type="dxa"/>
                  <w:gridSpan w:val="2"/>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p>
              </w:tc>
              <w:tc>
                <w:tcPr>
                  <w:tcW w:w="4092" w:type="dxa"/>
                  <w:gridSpan w:val="4"/>
                  <w:tcBorders>
                    <w:top w:val="single" w:sz="4" w:space="0" w:color="auto"/>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Уплата земельного налога</w:t>
                  </w:r>
                </w:p>
              </w:tc>
              <w:tc>
                <w:tcPr>
                  <w:tcW w:w="3629" w:type="dxa"/>
                  <w:gridSpan w:val="3"/>
                  <w:vMerge/>
                  <w:tcBorders>
                    <w:left w:val="single" w:sz="4" w:space="0" w:color="auto"/>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1598" w:type="dxa"/>
                  <w:vMerge/>
                  <w:tcBorders>
                    <w:left w:val="single" w:sz="4" w:space="0" w:color="auto"/>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2021" w:type="dxa"/>
                  <w:gridSpan w:val="2"/>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Реализация установленных полномочий МБУК </w:t>
                  </w:r>
                  <w:proofErr w:type="spellStart"/>
                  <w:r>
                    <w:rPr>
                      <w:rFonts w:ascii="Times New Roman" w:eastAsia="Times New Roman" w:hAnsi="Times New Roman"/>
                      <w:sz w:val="20"/>
                      <w:szCs w:val="20"/>
                    </w:rPr>
                    <w:t>Сюмсинского</w:t>
                  </w:r>
                  <w:proofErr w:type="spellEnd"/>
                  <w:r>
                    <w:rPr>
                      <w:rFonts w:ascii="Times New Roman" w:eastAsia="Times New Roman" w:hAnsi="Times New Roman"/>
                      <w:sz w:val="20"/>
                      <w:szCs w:val="20"/>
                    </w:rPr>
                    <w:t xml:space="preserve"> района «РДК», МБУК </w:t>
                  </w:r>
                  <w:proofErr w:type="spellStart"/>
                  <w:r>
                    <w:rPr>
                      <w:rFonts w:ascii="Times New Roman" w:eastAsia="Times New Roman" w:hAnsi="Times New Roman"/>
                      <w:sz w:val="20"/>
                      <w:szCs w:val="20"/>
                    </w:rPr>
                    <w:t>Сюмсинского</w:t>
                  </w:r>
                  <w:proofErr w:type="spellEnd"/>
                  <w:r>
                    <w:rPr>
                      <w:rFonts w:ascii="Times New Roman" w:eastAsia="Times New Roman" w:hAnsi="Times New Roman"/>
                      <w:sz w:val="20"/>
                      <w:szCs w:val="20"/>
                    </w:rPr>
                    <w:t xml:space="preserve"> района «ЦБС»</w:t>
                  </w:r>
                </w:p>
              </w:tc>
              <w:tc>
                <w:tcPr>
                  <w:tcW w:w="1264" w:type="dxa"/>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03.4.1</w:t>
                  </w:r>
                </w:p>
              </w:tc>
            </w:tr>
            <w:tr w:rsidR="00EB22A3">
              <w:trPr>
                <w:gridAfter w:val="1"/>
                <w:wAfter w:w="25" w:type="dxa"/>
                <w:trHeight w:val="1825"/>
              </w:trPr>
              <w:tc>
                <w:tcPr>
                  <w:tcW w:w="716" w:type="dxa"/>
                  <w:tcBorders>
                    <w:top w:val="nil"/>
                    <w:left w:val="single" w:sz="4" w:space="0" w:color="auto"/>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lastRenderedPageBreak/>
                    <w:t>03</w:t>
                  </w:r>
                </w:p>
              </w:tc>
              <w:tc>
                <w:tcPr>
                  <w:tcW w:w="589" w:type="dxa"/>
                  <w:gridSpan w:val="3"/>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4</w:t>
                  </w:r>
                </w:p>
              </w:tc>
              <w:tc>
                <w:tcPr>
                  <w:tcW w:w="718" w:type="dxa"/>
                  <w:gridSpan w:val="2"/>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04</w:t>
                  </w:r>
                </w:p>
              </w:tc>
              <w:tc>
                <w:tcPr>
                  <w:tcW w:w="563" w:type="dxa"/>
                  <w:gridSpan w:val="2"/>
                  <w:tcBorders>
                    <w:top w:val="nil"/>
                    <w:left w:val="nil"/>
                    <w:bottom w:val="single" w:sz="4" w:space="0" w:color="auto"/>
                    <w:right w:val="single" w:sz="4" w:space="0" w:color="auto"/>
                  </w:tcBorders>
                  <w:shd w:val="clear" w:color="000000" w:fill="FFFFFF"/>
                  <w:noWrap/>
                </w:tcPr>
                <w:p w:rsidR="00EB22A3" w:rsidRDefault="00EB22A3">
                  <w:pPr>
                    <w:spacing w:after="0" w:line="240" w:lineRule="auto"/>
                    <w:jc w:val="center"/>
                    <w:rPr>
                      <w:rFonts w:ascii="Times New Roman" w:eastAsia="Times New Roman" w:hAnsi="Times New Roman"/>
                      <w:b/>
                      <w:sz w:val="20"/>
                      <w:szCs w:val="20"/>
                    </w:rPr>
                  </w:pPr>
                </w:p>
              </w:tc>
              <w:tc>
                <w:tcPr>
                  <w:tcW w:w="4092" w:type="dxa"/>
                  <w:gridSpan w:val="4"/>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w:t>
                  </w:r>
                </w:p>
              </w:tc>
              <w:tc>
                <w:tcPr>
                  <w:tcW w:w="3629" w:type="dxa"/>
                  <w:gridSpan w:val="3"/>
                  <w:vMerge/>
                  <w:tcBorders>
                    <w:left w:val="single" w:sz="4" w:space="0" w:color="auto"/>
                    <w:bottom w:val="single" w:sz="4" w:space="0" w:color="auto"/>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1598" w:type="dxa"/>
                  <w:vMerge/>
                  <w:tcBorders>
                    <w:left w:val="single" w:sz="4" w:space="0" w:color="auto"/>
                    <w:bottom w:val="single" w:sz="4" w:space="0" w:color="auto"/>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2021" w:type="dxa"/>
                  <w:gridSpan w:val="2"/>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Предоставление мер социальной поддержки работникам муниципальных бюджетных учреждений культуры </w:t>
                  </w:r>
                  <w:proofErr w:type="spellStart"/>
                  <w:r>
                    <w:rPr>
                      <w:rFonts w:ascii="Times New Roman" w:eastAsia="Times New Roman" w:hAnsi="Times New Roman"/>
                      <w:sz w:val="20"/>
                      <w:szCs w:val="20"/>
                    </w:rPr>
                    <w:t>Сюмсинского</w:t>
                  </w:r>
                  <w:proofErr w:type="spellEnd"/>
                  <w:r>
                    <w:rPr>
                      <w:rFonts w:ascii="Times New Roman" w:eastAsia="Times New Roman" w:hAnsi="Times New Roman"/>
                      <w:sz w:val="20"/>
                      <w:szCs w:val="20"/>
                    </w:rPr>
                    <w:t xml:space="preserve"> района в виде денежной компенсации расходов по оплате жилых помещений и коммунальных услуг (отопление, освещение)</w:t>
                  </w:r>
                </w:p>
              </w:tc>
              <w:tc>
                <w:tcPr>
                  <w:tcW w:w="1264" w:type="dxa"/>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03.4.1</w:t>
                  </w:r>
                </w:p>
              </w:tc>
            </w:tr>
            <w:tr w:rsidR="00EB22A3">
              <w:trPr>
                <w:gridAfter w:val="1"/>
                <w:wAfter w:w="25" w:type="dxa"/>
                <w:trHeight w:val="1486"/>
              </w:trPr>
              <w:tc>
                <w:tcPr>
                  <w:tcW w:w="716" w:type="dxa"/>
                  <w:tcBorders>
                    <w:top w:val="nil"/>
                    <w:left w:val="single" w:sz="4" w:space="0" w:color="auto"/>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89" w:type="dxa"/>
                  <w:gridSpan w:val="3"/>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4</w:t>
                  </w:r>
                </w:p>
              </w:tc>
              <w:tc>
                <w:tcPr>
                  <w:tcW w:w="718" w:type="dxa"/>
                  <w:gridSpan w:val="2"/>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08</w:t>
                  </w:r>
                </w:p>
              </w:tc>
              <w:tc>
                <w:tcPr>
                  <w:tcW w:w="563" w:type="dxa"/>
                  <w:gridSpan w:val="2"/>
                  <w:tcBorders>
                    <w:top w:val="nil"/>
                    <w:left w:val="nil"/>
                    <w:bottom w:val="single" w:sz="4" w:space="0" w:color="auto"/>
                    <w:right w:val="single" w:sz="4" w:space="0" w:color="auto"/>
                  </w:tcBorders>
                  <w:shd w:val="clear" w:color="000000" w:fill="FFFFFF"/>
                  <w:noWrap/>
                </w:tcPr>
                <w:p w:rsidR="00EB22A3" w:rsidRDefault="00EB22A3">
                  <w:pPr>
                    <w:spacing w:after="0" w:line="240" w:lineRule="auto"/>
                    <w:jc w:val="center"/>
                    <w:rPr>
                      <w:rFonts w:ascii="Times New Roman" w:eastAsia="Times New Roman" w:hAnsi="Times New Roman"/>
                      <w:b/>
                      <w:sz w:val="20"/>
                      <w:szCs w:val="20"/>
                    </w:rPr>
                  </w:pPr>
                </w:p>
              </w:tc>
              <w:tc>
                <w:tcPr>
                  <w:tcW w:w="4092" w:type="dxa"/>
                  <w:gridSpan w:val="4"/>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 xml:space="preserve">Поддержка добровольческих (волонтерских) и некоммерческих организаций в </w:t>
                  </w:r>
                  <w:proofErr w:type="spellStart"/>
                  <w:proofErr w:type="gramStart"/>
                  <w:r>
                    <w:rPr>
                      <w:rFonts w:ascii="Times New Roman" w:eastAsia="Times New Roman" w:hAnsi="Times New Roman"/>
                      <w:sz w:val="20"/>
                      <w:szCs w:val="20"/>
                    </w:rPr>
                    <w:t>в</w:t>
                  </w:r>
                  <w:proofErr w:type="spellEnd"/>
                  <w:proofErr w:type="gramEnd"/>
                  <w:r>
                    <w:rPr>
                      <w:rFonts w:ascii="Times New Roman" w:eastAsia="Times New Roman" w:hAnsi="Times New Roman"/>
                      <w:sz w:val="20"/>
                      <w:szCs w:val="20"/>
                    </w:rPr>
                    <w:t xml:space="preserve"> целях стимулирования их работы, в том числе по реализации </w:t>
                  </w:r>
                  <w:proofErr w:type="spellStart"/>
                  <w:r>
                    <w:rPr>
                      <w:rFonts w:ascii="Times New Roman" w:eastAsia="Times New Roman" w:hAnsi="Times New Roman"/>
                      <w:sz w:val="20"/>
                      <w:szCs w:val="20"/>
                    </w:rPr>
                    <w:t>социокультурных</w:t>
                  </w:r>
                  <w:proofErr w:type="spellEnd"/>
                  <w:r>
                    <w:rPr>
                      <w:rFonts w:ascii="Times New Roman" w:eastAsia="Times New Roman" w:hAnsi="Times New Roman"/>
                      <w:sz w:val="20"/>
                      <w:szCs w:val="20"/>
                    </w:rPr>
                    <w:t xml:space="preserve"> проектов в сельской местности</w:t>
                  </w:r>
                </w:p>
              </w:tc>
              <w:tc>
                <w:tcPr>
                  <w:tcW w:w="3629" w:type="dxa"/>
                  <w:gridSpan w:val="3"/>
                  <w:tcBorders>
                    <w:top w:val="single" w:sz="4" w:space="0" w:color="auto"/>
                    <w:left w:val="single" w:sz="4" w:space="0" w:color="auto"/>
                    <w:bottom w:val="single" w:sz="4" w:space="0" w:color="auto"/>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1598" w:type="dxa"/>
                  <w:tcBorders>
                    <w:top w:val="nil"/>
                    <w:left w:val="nil"/>
                    <w:bottom w:val="single" w:sz="4" w:space="0" w:color="auto"/>
                    <w:right w:val="single" w:sz="4" w:space="0" w:color="auto"/>
                  </w:tcBorders>
                  <w:shd w:val="clear" w:color="000000" w:fill="FFFFFF"/>
                  <w:noWrap/>
                </w:tcPr>
                <w:p w:rsidR="00EB22A3" w:rsidRDefault="00EB22A3">
                  <w:pPr>
                    <w:spacing w:after="0" w:line="240" w:lineRule="auto"/>
                    <w:jc w:val="center"/>
                    <w:rPr>
                      <w:rFonts w:ascii="Times New Roman" w:eastAsia="Times New Roman" w:hAnsi="Times New Roman"/>
                      <w:sz w:val="20"/>
                      <w:szCs w:val="20"/>
                    </w:rPr>
                  </w:pPr>
                </w:p>
              </w:tc>
              <w:tc>
                <w:tcPr>
                  <w:tcW w:w="2021" w:type="dxa"/>
                  <w:gridSpan w:val="2"/>
                  <w:tcBorders>
                    <w:left w:val="nil"/>
                    <w:bottom w:val="single" w:sz="4" w:space="0" w:color="auto"/>
                    <w:right w:val="single" w:sz="4" w:space="0" w:color="auto"/>
                  </w:tcBorders>
                  <w:shd w:val="clear" w:color="000000" w:fill="FFFFFF"/>
                </w:tcPr>
                <w:p w:rsidR="00EB22A3" w:rsidRDefault="00EB22A3">
                  <w:pPr>
                    <w:spacing w:after="0" w:line="240" w:lineRule="auto"/>
                    <w:jc w:val="center"/>
                    <w:rPr>
                      <w:rFonts w:ascii="Times New Roman" w:eastAsia="Times New Roman" w:hAnsi="Times New Roman"/>
                      <w:sz w:val="20"/>
                      <w:szCs w:val="20"/>
                    </w:rPr>
                  </w:pPr>
                </w:p>
              </w:tc>
              <w:tc>
                <w:tcPr>
                  <w:tcW w:w="1264" w:type="dxa"/>
                  <w:tcBorders>
                    <w:top w:val="nil"/>
                    <w:left w:val="nil"/>
                    <w:bottom w:val="single" w:sz="4" w:space="0" w:color="auto"/>
                    <w:right w:val="single" w:sz="4" w:space="0" w:color="auto"/>
                  </w:tcBorders>
                  <w:shd w:val="clear" w:color="000000" w:fill="FFFFFF"/>
                  <w:noWrap/>
                </w:tcPr>
                <w:p w:rsidR="00EB22A3" w:rsidRDefault="00EB22A3">
                  <w:pPr>
                    <w:spacing w:after="0" w:line="240" w:lineRule="auto"/>
                    <w:jc w:val="center"/>
                    <w:rPr>
                      <w:rFonts w:ascii="Times New Roman" w:eastAsia="Times New Roman" w:hAnsi="Times New Roman"/>
                      <w:sz w:val="20"/>
                      <w:szCs w:val="20"/>
                    </w:rPr>
                  </w:pPr>
                </w:p>
              </w:tc>
            </w:tr>
            <w:tr w:rsidR="00EB22A3">
              <w:trPr>
                <w:gridAfter w:val="1"/>
                <w:wAfter w:w="25" w:type="dxa"/>
                <w:trHeight w:val="2287"/>
              </w:trPr>
              <w:tc>
                <w:tcPr>
                  <w:tcW w:w="716" w:type="dxa"/>
                  <w:tcBorders>
                    <w:top w:val="nil"/>
                    <w:left w:val="single" w:sz="4" w:space="0" w:color="auto"/>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89" w:type="dxa"/>
                  <w:gridSpan w:val="3"/>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4</w:t>
                  </w:r>
                </w:p>
              </w:tc>
              <w:tc>
                <w:tcPr>
                  <w:tcW w:w="718" w:type="dxa"/>
                  <w:gridSpan w:val="2"/>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09</w:t>
                  </w:r>
                </w:p>
              </w:tc>
              <w:tc>
                <w:tcPr>
                  <w:tcW w:w="563" w:type="dxa"/>
                  <w:gridSpan w:val="2"/>
                  <w:tcBorders>
                    <w:top w:val="nil"/>
                    <w:left w:val="nil"/>
                    <w:bottom w:val="single" w:sz="4" w:space="0" w:color="auto"/>
                    <w:right w:val="single" w:sz="4" w:space="0" w:color="auto"/>
                  </w:tcBorders>
                  <w:shd w:val="clear" w:color="000000" w:fill="FFFFFF"/>
                  <w:noWrap/>
                </w:tcPr>
                <w:p w:rsidR="00EB22A3" w:rsidRDefault="00EB22A3">
                  <w:pPr>
                    <w:spacing w:after="0" w:line="240" w:lineRule="auto"/>
                    <w:jc w:val="center"/>
                    <w:rPr>
                      <w:rFonts w:ascii="Times New Roman" w:eastAsia="Times New Roman" w:hAnsi="Times New Roman"/>
                      <w:b/>
                      <w:sz w:val="20"/>
                      <w:szCs w:val="20"/>
                    </w:rPr>
                  </w:pPr>
                </w:p>
              </w:tc>
              <w:tc>
                <w:tcPr>
                  <w:tcW w:w="4092" w:type="dxa"/>
                  <w:gridSpan w:val="4"/>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Федеральный проект «Творческие люди»</w:t>
                  </w:r>
                </w:p>
              </w:tc>
              <w:tc>
                <w:tcPr>
                  <w:tcW w:w="3629" w:type="dxa"/>
                  <w:gridSpan w:val="3"/>
                  <w:tcBorders>
                    <w:top w:val="single" w:sz="4" w:space="0" w:color="auto"/>
                    <w:left w:val="single" w:sz="4" w:space="0" w:color="auto"/>
                    <w:bottom w:val="single" w:sz="4" w:space="0" w:color="auto"/>
                    <w:right w:val="single" w:sz="4" w:space="0" w:color="auto"/>
                  </w:tcBorders>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Отдел культуры Администрации муниципального образования «Муниципальный округ </w:t>
                  </w:r>
                  <w:proofErr w:type="spellStart"/>
                  <w:r>
                    <w:rPr>
                      <w:rFonts w:ascii="Times New Roman" w:eastAsia="Times New Roman" w:hAnsi="Times New Roman"/>
                      <w:sz w:val="20"/>
                      <w:szCs w:val="20"/>
                    </w:rPr>
                    <w:t>Сюмсинский</w:t>
                  </w:r>
                  <w:proofErr w:type="spellEnd"/>
                  <w:r>
                    <w:rPr>
                      <w:rFonts w:ascii="Times New Roman" w:eastAsia="Times New Roman" w:hAnsi="Times New Roman"/>
                      <w:sz w:val="20"/>
                      <w:szCs w:val="20"/>
                    </w:rPr>
                    <w:t xml:space="preserve"> район Удмуртской Республики»</w:t>
                  </w:r>
                </w:p>
              </w:tc>
              <w:tc>
                <w:tcPr>
                  <w:tcW w:w="1598" w:type="dxa"/>
                  <w:tcBorders>
                    <w:top w:val="nil"/>
                    <w:left w:val="nil"/>
                    <w:bottom w:val="single" w:sz="4" w:space="0" w:color="auto"/>
                    <w:right w:val="single" w:sz="4" w:space="0" w:color="auto"/>
                  </w:tcBorders>
                  <w:shd w:val="clear" w:color="000000" w:fill="FFFFFF"/>
                  <w:noWrap/>
                </w:tcPr>
                <w:p w:rsidR="00EB22A3" w:rsidRDefault="00EB22A3">
                  <w:pPr>
                    <w:spacing w:after="0" w:line="240" w:lineRule="auto"/>
                    <w:jc w:val="center"/>
                    <w:rPr>
                      <w:rFonts w:ascii="Times New Roman" w:eastAsia="Times New Roman" w:hAnsi="Times New Roman"/>
                      <w:sz w:val="20"/>
                      <w:szCs w:val="20"/>
                    </w:rPr>
                  </w:pPr>
                </w:p>
              </w:tc>
              <w:tc>
                <w:tcPr>
                  <w:tcW w:w="2021" w:type="dxa"/>
                  <w:gridSpan w:val="2"/>
                  <w:tcBorders>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Ежегодное увеличение количества посещений культурно-массовых мероприятий</w:t>
                  </w:r>
                </w:p>
              </w:tc>
              <w:tc>
                <w:tcPr>
                  <w:tcW w:w="1264" w:type="dxa"/>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03.1.03</w:t>
                  </w:r>
                </w:p>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03.1.04</w:t>
                  </w:r>
                </w:p>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03.1.05</w:t>
                  </w:r>
                </w:p>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03.1.06</w:t>
                  </w:r>
                </w:p>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03.2.1</w:t>
                  </w:r>
                </w:p>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03.2.2</w:t>
                  </w:r>
                </w:p>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03.2.3</w:t>
                  </w:r>
                </w:p>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03.2.4</w:t>
                  </w:r>
                </w:p>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03.2.5</w:t>
                  </w:r>
                </w:p>
              </w:tc>
            </w:tr>
            <w:tr w:rsidR="00EB22A3">
              <w:trPr>
                <w:gridAfter w:val="1"/>
                <w:wAfter w:w="25" w:type="dxa"/>
                <w:trHeight w:val="2287"/>
              </w:trPr>
              <w:tc>
                <w:tcPr>
                  <w:tcW w:w="716" w:type="dxa"/>
                  <w:tcBorders>
                    <w:top w:val="nil"/>
                    <w:left w:val="single" w:sz="4" w:space="0" w:color="auto"/>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lastRenderedPageBreak/>
                    <w:t>03</w:t>
                  </w:r>
                </w:p>
              </w:tc>
              <w:tc>
                <w:tcPr>
                  <w:tcW w:w="589" w:type="dxa"/>
                  <w:gridSpan w:val="3"/>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4</w:t>
                  </w:r>
                </w:p>
              </w:tc>
              <w:tc>
                <w:tcPr>
                  <w:tcW w:w="718" w:type="dxa"/>
                  <w:gridSpan w:val="2"/>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09</w:t>
                  </w:r>
                </w:p>
              </w:tc>
              <w:tc>
                <w:tcPr>
                  <w:tcW w:w="563" w:type="dxa"/>
                  <w:gridSpan w:val="2"/>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01</w:t>
                  </w:r>
                </w:p>
              </w:tc>
              <w:tc>
                <w:tcPr>
                  <w:tcW w:w="4092" w:type="dxa"/>
                  <w:gridSpan w:val="4"/>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Реализация регионального проекта «Создание условий для реализации творческого потенциала нации» «Творческие люди»</w:t>
                  </w:r>
                </w:p>
              </w:tc>
              <w:tc>
                <w:tcPr>
                  <w:tcW w:w="3629" w:type="dxa"/>
                  <w:gridSpan w:val="3"/>
                  <w:tcBorders>
                    <w:top w:val="single" w:sz="4" w:space="0" w:color="auto"/>
                    <w:left w:val="single" w:sz="4" w:space="0" w:color="auto"/>
                    <w:bottom w:val="single" w:sz="4" w:space="0" w:color="auto"/>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1598" w:type="dxa"/>
                  <w:tcBorders>
                    <w:top w:val="nil"/>
                    <w:left w:val="nil"/>
                    <w:bottom w:val="single" w:sz="4" w:space="0" w:color="auto"/>
                    <w:right w:val="single" w:sz="4" w:space="0" w:color="auto"/>
                  </w:tcBorders>
                  <w:shd w:val="clear" w:color="000000" w:fill="FFFFFF"/>
                  <w:noWrap/>
                </w:tcPr>
                <w:p w:rsidR="00EB22A3" w:rsidRDefault="00EB22A3">
                  <w:pPr>
                    <w:spacing w:after="0" w:line="240" w:lineRule="auto"/>
                    <w:jc w:val="center"/>
                    <w:rPr>
                      <w:rFonts w:ascii="Times New Roman" w:eastAsia="Times New Roman" w:hAnsi="Times New Roman"/>
                      <w:sz w:val="20"/>
                      <w:szCs w:val="20"/>
                    </w:rPr>
                  </w:pPr>
                </w:p>
              </w:tc>
              <w:tc>
                <w:tcPr>
                  <w:tcW w:w="2021" w:type="dxa"/>
                  <w:gridSpan w:val="2"/>
                  <w:tcBorders>
                    <w:left w:val="nil"/>
                    <w:bottom w:val="single" w:sz="4" w:space="0" w:color="auto"/>
                    <w:right w:val="single" w:sz="4" w:space="0" w:color="auto"/>
                  </w:tcBorders>
                  <w:shd w:val="clear" w:color="000000" w:fill="FFFFFF"/>
                </w:tcPr>
                <w:p w:rsidR="00EB22A3" w:rsidRDefault="00EB22A3">
                  <w:pPr>
                    <w:spacing w:after="0" w:line="240" w:lineRule="auto"/>
                    <w:jc w:val="center"/>
                    <w:rPr>
                      <w:rFonts w:ascii="Times New Roman" w:eastAsia="Times New Roman" w:hAnsi="Times New Roman"/>
                      <w:sz w:val="20"/>
                      <w:szCs w:val="20"/>
                    </w:rPr>
                  </w:pPr>
                </w:p>
              </w:tc>
              <w:tc>
                <w:tcPr>
                  <w:tcW w:w="1264" w:type="dxa"/>
                  <w:tcBorders>
                    <w:top w:val="nil"/>
                    <w:left w:val="nil"/>
                    <w:bottom w:val="single" w:sz="4" w:space="0" w:color="auto"/>
                    <w:right w:val="single" w:sz="4" w:space="0" w:color="auto"/>
                  </w:tcBorders>
                  <w:shd w:val="clear" w:color="000000" w:fill="FFFFFF"/>
                  <w:noWrap/>
                </w:tcPr>
                <w:p w:rsidR="00EB22A3" w:rsidRDefault="00EB22A3">
                  <w:pPr>
                    <w:spacing w:after="0" w:line="240" w:lineRule="auto"/>
                    <w:jc w:val="center"/>
                    <w:rPr>
                      <w:rFonts w:ascii="Times New Roman" w:eastAsia="Times New Roman" w:hAnsi="Times New Roman"/>
                      <w:sz w:val="20"/>
                      <w:szCs w:val="20"/>
                    </w:rPr>
                  </w:pPr>
                </w:p>
              </w:tc>
            </w:tr>
            <w:tr w:rsidR="00EB22A3">
              <w:trPr>
                <w:gridAfter w:val="1"/>
                <w:wAfter w:w="25" w:type="dxa"/>
                <w:trHeight w:val="1025"/>
              </w:trPr>
              <w:tc>
                <w:tcPr>
                  <w:tcW w:w="716" w:type="dxa"/>
                  <w:tcBorders>
                    <w:top w:val="single" w:sz="4" w:space="0" w:color="auto"/>
                    <w:left w:val="single" w:sz="4" w:space="0" w:color="auto"/>
                    <w:bottom w:val="single" w:sz="4" w:space="0" w:color="auto"/>
                    <w:right w:val="single" w:sz="4" w:space="0" w:color="auto"/>
                  </w:tcBorders>
                  <w:shd w:val="clear" w:color="000000" w:fill="FFFFFF"/>
                  <w:noWrap/>
                </w:tcPr>
                <w:p w:rsidR="00EB22A3" w:rsidRDefault="0091668E">
                  <w:pPr>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89" w:type="dxa"/>
                  <w:gridSpan w:val="3"/>
                  <w:tcBorders>
                    <w:top w:val="single" w:sz="4" w:space="0" w:color="auto"/>
                    <w:left w:val="nil"/>
                    <w:bottom w:val="single" w:sz="4" w:space="0" w:color="auto"/>
                    <w:right w:val="single" w:sz="4" w:space="0" w:color="auto"/>
                  </w:tcBorders>
                  <w:shd w:val="clear" w:color="000000" w:fill="FFFFFF"/>
                  <w:noWrap/>
                </w:tcPr>
                <w:p w:rsidR="00EB22A3" w:rsidRDefault="0091668E">
                  <w:pPr>
                    <w:jc w:val="center"/>
                    <w:rPr>
                      <w:rFonts w:ascii="Times New Roman" w:eastAsia="Times New Roman" w:hAnsi="Times New Roman"/>
                      <w:b/>
                      <w:sz w:val="20"/>
                      <w:szCs w:val="20"/>
                    </w:rPr>
                  </w:pPr>
                  <w:r>
                    <w:rPr>
                      <w:rFonts w:ascii="Times New Roman" w:eastAsia="Times New Roman" w:hAnsi="Times New Roman"/>
                      <w:b/>
                      <w:sz w:val="20"/>
                      <w:szCs w:val="20"/>
                    </w:rPr>
                    <w:t>4</w:t>
                  </w:r>
                </w:p>
              </w:tc>
              <w:tc>
                <w:tcPr>
                  <w:tcW w:w="718" w:type="dxa"/>
                  <w:gridSpan w:val="2"/>
                  <w:tcBorders>
                    <w:top w:val="single" w:sz="4" w:space="0" w:color="auto"/>
                    <w:left w:val="nil"/>
                    <w:bottom w:val="single" w:sz="4" w:space="0" w:color="auto"/>
                    <w:right w:val="single" w:sz="4" w:space="0" w:color="auto"/>
                  </w:tcBorders>
                  <w:shd w:val="clear" w:color="000000" w:fill="FFFFFF"/>
                  <w:noWrap/>
                </w:tcPr>
                <w:p w:rsidR="00EB22A3" w:rsidRDefault="0091668E">
                  <w:pPr>
                    <w:rPr>
                      <w:rFonts w:ascii="Times New Roman" w:eastAsia="Times New Roman" w:hAnsi="Times New Roman"/>
                      <w:b/>
                      <w:sz w:val="20"/>
                      <w:szCs w:val="20"/>
                    </w:rPr>
                  </w:pPr>
                  <w:r>
                    <w:rPr>
                      <w:rFonts w:ascii="Times New Roman" w:eastAsia="Times New Roman" w:hAnsi="Times New Roman"/>
                      <w:b/>
                      <w:sz w:val="20"/>
                      <w:szCs w:val="20"/>
                    </w:rPr>
                    <w:t>А</w:t>
                  </w:r>
                  <w:proofErr w:type="gramStart"/>
                  <w:r>
                    <w:rPr>
                      <w:rFonts w:ascii="Times New Roman" w:eastAsia="Times New Roman" w:hAnsi="Times New Roman"/>
                      <w:b/>
                      <w:sz w:val="20"/>
                      <w:szCs w:val="20"/>
                    </w:rPr>
                    <w:t>1</w:t>
                  </w:r>
                  <w:proofErr w:type="gramEnd"/>
                </w:p>
              </w:tc>
              <w:tc>
                <w:tcPr>
                  <w:tcW w:w="563" w:type="dxa"/>
                  <w:gridSpan w:val="2"/>
                  <w:tcBorders>
                    <w:top w:val="single" w:sz="4" w:space="0" w:color="auto"/>
                    <w:left w:val="nil"/>
                    <w:bottom w:val="single" w:sz="4" w:space="0" w:color="auto"/>
                    <w:right w:val="single" w:sz="4" w:space="0" w:color="auto"/>
                  </w:tcBorders>
                  <w:shd w:val="clear" w:color="000000" w:fill="FFFFFF"/>
                  <w:noWrap/>
                </w:tcPr>
                <w:p w:rsidR="00EB22A3" w:rsidRDefault="00EB22A3">
                  <w:pPr>
                    <w:rPr>
                      <w:rFonts w:ascii="Times New Roman" w:hAnsi="Times New Roman" w:cs="Times New Roman"/>
                      <w:b/>
                      <w:sz w:val="20"/>
                      <w:szCs w:val="20"/>
                    </w:rPr>
                  </w:pPr>
                </w:p>
              </w:tc>
              <w:tc>
                <w:tcPr>
                  <w:tcW w:w="4092" w:type="dxa"/>
                  <w:gridSpan w:val="4"/>
                  <w:tcBorders>
                    <w:top w:val="single" w:sz="4" w:space="0" w:color="auto"/>
                    <w:left w:val="nil"/>
                    <w:bottom w:val="single" w:sz="4" w:space="0" w:color="auto"/>
                    <w:right w:val="single" w:sz="4" w:space="0" w:color="auto"/>
                  </w:tcBorders>
                  <w:shd w:val="clear" w:color="000000" w:fill="FFFFFF"/>
                </w:tcPr>
                <w:p w:rsidR="00EB22A3" w:rsidRDefault="0091668E">
                  <w:pPr>
                    <w:spacing w:after="0" w:line="240" w:lineRule="auto"/>
                    <w:rPr>
                      <w:rFonts w:ascii="Times New Roman" w:eastAsia="Times New Roman" w:hAnsi="Times New Roman"/>
                      <w:sz w:val="20"/>
                      <w:szCs w:val="20"/>
                    </w:rPr>
                  </w:pPr>
                  <w:r>
                    <w:rPr>
                      <w:rFonts w:ascii="Times New Roman" w:eastAsia="Times New Roman" w:hAnsi="Times New Roman"/>
                      <w:sz w:val="20"/>
                      <w:szCs w:val="20"/>
                    </w:rPr>
                    <w:t>Федеральный проект «Культурная среда» Национального проекта «Культура»</w:t>
                  </w:r>
                </w:p>
              </w:tc>
              <w:tc>
                <w:tcPr>
                  <w:tcW w:w="3629" w:type="dxa"/>
                  <w:gridSpan w:val="3"/>
                  <w:tcBorders>
                    <w:top w:val="single" w:sz="4" w:space="0" w:color="auto"/>
                    <w:left w:val="single" w:sz="4" w:space="0" w:color="auto"/>
                    <w:bottom w:val="single" w:sz="4" w:space="0" w:color="auto"/>
                    <w:right w:val="single" w:sz="4" w:space="0" w:color="auto"/>
                  </w:tcBorders>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Администрация муниципального образования «Муниципальный округ </w:t>
                  </w:r>
                  <w:proofErr w:type="spellStart"/>
                  <w:r>
                    <w:rPr>
                      <w:rFonts w:ascii="Times New Roman" w:eastAsia="Times New Roman" w:hAnsi="Times New Roman"/>
                      <w:sz w:val="20"/>
                      <w:szCs w:val="20"/>
                    </w:rPr>
                    <w:t>Сюмсинский</w:t>
                  </w:r>
                  <w:proofErr w:type="spellEnd"/>
                  <w:r>
                    <w:rPr>
                      <w:rFonts w:ascii="Times New Roman" w:eastAsia="Times New Roman" w:hAnsi="Times New Roman"/>
                      <w:sz w:val="20"/>
                      <w:szCs w:val="20"/>
                    </w:rPr>
                    <w:t xml:space="preserve"> район Удмуртской Республики»</w:t>
                  </w:r>
                </w:p>
              </w:tc>
              <w:tc>
                <w:tcPr>
                  <w:tcW w:w="1598" w:type="dxa"/>
                  <w:tcBorders>
                    <w:top w:val="single" w:sz="4" w:space="0" w:color="auto"/>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2022-2028 годы</w:t>
                  </w:r>
                </w:p>
              </w:tc>
              <w:tc>
                <w:tcPr>
                  <w:tcW w:w="2021" w:type="dxa"/>
                  <w:gridSpan w:val="2"/>
                  <w:tcBorders>
                    <w:top w:val="single" w:sz="4" w:space="0" w:color="auto"/>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Получены субсидии из федерального бюджета на условиях </w:t>
                  </w:r>
                  <w:proofErr w:type="spellStart"/>
                  <w:r>
                    <w:rPr>
                      <w:rFonts w:ascii="Times New Roman" w:eastAsia="Times New Roman" w:hAnsi="Times New Roman"/>
                      <w:sz w:val="20"/>
                      <w:szCs w:val="20"/>
                    </w:rPr>
                    <w:t>софинансирования</w:t>
                  </w:r>
                  <w:proofErr w:type="spellEnd"/>
                  <w:r>
                    <w:rPr>
                      <w:rFonts w:ascii="Times New Roman" w:eastAsia="Times New Roman" w:hAnsi="Times New Roman"/>
                      <w:sz w:val="20"/>
                      <w:szCs w:val="20"/>
                    </w:rPr>
                    <w:t xml:space="preserve"> на модернизацию (капитальный ремонт и реконструкцию) детских школ искусств</w:t>
                  </w:r>
                </w:p>
              </w:tc>
              <w:tc>
                <w:tcPr>
                  <w:tcW w:w="1264" w:type="dxa"/>
                  <w:tcBorders>
                    <w:top w:val="single" w:sz="4" w:space="0" w:color="auto"/>
                    <w:left w:val="nil"/>
                    <w:bottom w:val="single" w:sz="4" w:space="0" w:color="auto"/>
                    <w:right w:val="single" w:sz="4" w:space="0" w:color="auto"/>
                  </w:tcBorders>
                  <w:shd w:val="clear" w:color="000000" w:fill="FFFFFF"/>
                  <w:noWrap/>
                </w:tcPr>
                <w:p w:rsidR="00EB22A3" w:rsidRDefault="00EB22A3">
                  <w:pPr>
                    <w:spacing w:after="0" w:line="240" w:lineRule="auto"/>
                    <w:jc w:val="center"/>
                    <w:rPr>
                      <w:rFonts w:ascii="Times New Roman" w:eastAsia="Times New Roman" w:hAnsi="Times New Roman"/>
                      <w:sz w:val="20"/>
                      <w:szCs w:val="20"/>
                    </w:rPr>
                  </w:pPr>
                </w:p>
              </w:tc>
            </w:tr>
            <w:tr w:rsidR="00EB22A3">
              <w:trPr>
                <w:gridAfter w:val="1"/>
                <w:wAfter w:w="25" w:type="dxa"/>
                <w:trHeight w:val="827"/>
              </w:trPr>
              <w:tc>
                <w:tcPr>
                  <w:tcW w:w="716" w:type="dxa"/>
                  <w:tcBorders>
                    <w:top w:val="nil"/>
                    <w:left w:val="single" w:sz="4" w:space="0" w:color="auto"/>
                    <w:bottom w:val="single" w:sz="4" w:space="0" w:color="auto"/>
                    <w:right w:val="single" w:sz="4" w:space="0" w:color="auto"/>
                  </w:tcBorders>
                  <w:shd w:val="clear" w:color="000000" w:fill="FFFFFF"/>
                  <w:noWrap/>
                </w:tcPr>
                <w:p w:rsidR="00EB22A3" w:rsidRDefault="0091668E">
                  <w:pPr>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89" w:type="dxa"/>
                  <w:gridSpan w:val="3"/>
                  <w:tcBorders>
                    <w:top w:val="nil"/>
                    <w:left w:val="nil"/>
                    <w:bottom w:val="single" w:sz="4" w:space="0" w:color="auto"/>
                    <w:right w:val="single" w:sz="4" w:space="0" w:color="auto"/>
                  </w:tcBorders>
                  <w:shd w:val="clear" w:color="000000" w:fill="FFFFFF"/>
                  <w:noWrap/>
                </w:tcPr>
                <w:p w:rsidR="00EB22A3" w:rsidRDefault="0091668E">
                  <w:pPr>
                    <w:jc w:val="center"/>
                    <w:rPr>
                      <w:rFonts w:ascii="Times New Roman" w:eastAsia="Times New Roman" w:hAnsi="Times New Roman"/>
                      <w:b/>
                      <w:sz w:val="20"/>
                      <w:szCs w:val="20"/>
                    </w:rPr>
                  </w:pPr>
                  <w:r>
                    <w:rPr>
                      <w:rFonts w:ascii="Times New Roman" w:eastAsia="Times New Roman" w:hAnsi="Times New Roman"/>
                      <w:b/>
                      <w:sz w:val="20"/>
                      <w:szCs w:val="20"/>
                    </w:rPr>
                    <w:t>4</w:t>
                  </w:r>
                </w:p>
              </w:tc>
              <w:tc>
                <w:tcPr>
                  <w:tcW w:w="718" w:type="dxa"/>
                  <w:gridSpan w:val="2"/>
                  <w:tcBorders>
                    <w:top w:val="nil"/>
                    <w:left w:val="nil"/>
                    <w:bottom w:val="single" w:sz="4" w:space="0" w:color="auto"/>
                    <w:right w:val="single" w:sz="4" w:space="0" w:color="auto"/>
                  </w:tcBorders>
                  <w:shd w:val="clear" w:color="000000" w:fill="FFFFFF"/>
                  <w:noWrap/>
                </w:tcPr>
                <w:p w:rsidR="00EB22A3" w:rsidRDefault="0091668E">
                  <w:pPr>
                    <w:rPr>
                      <w:rFonts w:ascii="Times New Roman" w:eastAsia="Times New Roman" w:hAnsi="Times New Roman"/>
                      <w:b/>
                      <w:sz w:val="20"/>
                      <w:szCs w:val="20"/>
                    </w:rPr>
                  </w:pPr>
                  <w:r>
                    <w:rPr>
                      <w:rFonts w:ascii="Times New Roman" w:eastAsia="Times New Roman" w:hAnsi="Times New Roman"/>
                      <w:b/>
                      <w:sz w:val="20"/>
                      <w:szCs w:val="20"/>
                    </w:rPr>
                    <w:t>А</w:t>
                  </w:r>
                  <w:proofErr w:type="gramStart"/>
                  <w:r>
                    <w:rPr>
                      <w:rFonts w:ascii="Times New Roman" w:eastAsia="Times New Roman" w:hAnsi="Times New Roman"/>
                      <w:b/>
                      <w:sz w:val="20"/>
                      <w:szCs w:val="20"/>
                    </w:rPr>
                    <w:t>1</w:t>
                  </w:r>
                  <w:proofErr w:type="gramEnd"/>
                </w:p>
              </w:tc>
              <w:tc>
                <w:tcPr>
                  <w:tcW w:w="563" w:type="dxa"/>
                  <w:gridSpan w:val="2"/>
                  <w:tcBorders>
                    <w:top w:val="nil"/>
                    <w:left w:val="nil"/>
                    <w:bottom w:val="single" w:sz="4" w:space="0" w:color="auto"/>
                    <w:right w:val="single" w:sz="4" w:space="0" w:color="auto"/>
                  </w:tcBorders>
                  <w:shd w:val="clear" w:color="000000" w:fill="FFFFFF"/>
                  <w:noWrap/>
                </w:tcPr>
                <w:p w:rsidR="00EB22A3" w:rsidRDefault="0091668E">
                  <w:pPr>
                    <w:rPr>
                      <w:rFonts w:ascii="Times New Roman" w:hAnsi="Times New Roman" w:cs="Times New Roman"/>
                      <w:b/>
                      <w:sz w:val="20"/>
                      <w:szCs w:val="20"/>
                    </w:rPr>
                  </w:pPr>
                  <w:r>
                    <w:rPr>
                      <w:rFonts w:ascii="Times New Roman" w:hAnsi="Times New Roman" w:cs="Times New Roman"/>
                      <w:b/>
                      <w:sz w:val="20"/>
                      <w:szCs w:val="20"/>
                    </w:rPr>
                    <w:t>01</w:t>
                  </w:r>
                </w:p>
              </w:tc>
              <w:tc>
                <w:tcPr>
                  <w:tcW w:w="4092" w:type="dxa"/>
                  <w:gridSpan w:val="4"/>
                  <w:tcBorders>
                    <w:top w:val="nil"/>
                    <w:left w:val="nil"/>
                    <w:bottom w:val="single" w:sz="4" w:space="0" w:color="auto"/>
                    <w:right w:val="single" w:sz="4" w:space="0" w:color="auto"/>
                  </w:tcBorders>
                  <w:shd w:val="clear" w:color="000000" w:fill="FFFFFF"/>
                </w:tcPr>
                <w:p w:rsidR="00EB22A3" w:rsidRDefault="0091668E">
                  <w:pPr>
                    <w:spacing w:after="0" w:line="240" w:lineRule="auto"/>
                    <w:rPr>
                      <w:rFonts w:ascii="Times New Roman" w:eastAsia="Times New Roman" w:hAnsi="Times New Roman"/>
                      <w:sz w:val="20"/>
                      <w:szCs w:val="20"/>
                    </w:rPr>
                  </w:pPr>
                  <w:r>
                    <w:rPr>
                      <w:rFonts w:ascii="Times New Roman" w:eastAsia="Times New Roman" w:hAnsi="Times New Roman"/>
                      <w:sz w:val="20"/>
                      <w:szCs w:val="20"/>
                    </w:rPr>
                    <w:t>Модернизация муниципальных детских школ искусств по видам искусств путем их реконструкции и (или) капитального ремонта</w:t>
                  </w:r>
                </w:p>
              </w:tc>
              <w:tc>
                <w:tcPr>
                  <w:tcW w:w="3629" w:type="dxa"/>
                  <w:gridSpan w:val="3"/>
                  <w:tcBorders>
                    <w:top w:val="single" w:sz="4" w:space="0" w:color="auto"/>
                    <w:left w:val="single" w:sz="4" w:space="0" w:color="auto"/>
                    <w:bottom w:val="single" w:sz="4" w:space="0" w:color="auto"/>
                    <w:right w:val="single" w:sz="4" w:space="0" w:color="auto"/>
                  </w:tcBorders>
                </w:tcPr>
                <w:p w:rsidR="00EB22A3" w:rsidRDefault="00EB22A3">
                  <w:pPr>
                    <w:spacing w:after="0" w:line="240" w:lineRule="auto"/>
                    <w:jc w:val="center"/>
                    <w:rPr>
                      <w:rFonts w:ascii="Times New Roman" w:eastAsia="Times New Roman" w:hAnsi="Times New Roman"/>
                      <w:sz w:val="20"/>
                      <w:szCs w:val="20"/>
                    </w:rPr>
                  </w:pPr>
                </w:p>
              </w:tc>
              <w:tc>
                <w:tcPr>
                  <w:tcW w:w="1598" w:type="dxa"/>
                  <w:tcBorders>
                    <w:top w:val="nil"/>
                    <w:left w:val="nil"/>
                    <w:bottom w:val="single" w:sz="4" w:space="0" w:color="auto"/>
                    <w:right w:val="single" w:sz="4" w:space="0" w:color="auto"/>
                  </w:tcBorders>
                  <w:shd w:val="clear" w:color="000000" w:fill="FFFFFF"/>
                  <w:noWrap/>
                </w:tcPr>
                <w:p w:rsidR="00EB22A3" w:rsidRDefault="00EB22A3">
                  <w:pPr>
                    <w:spacing w:after="0" w:line="240" w:lineRule="auto"/>
                    <w:jc w:val="center"/>
                    <w:rPr>
                      <w:rFonts w:ascii="Times New Roman" w:eastAsia="Times New Roman" w:hAnsi="Times New Roman"/>
                      <w:sz w:val="20"/>
                      <w:szCs w:val="20"/>
                    </w:rPr>
                  </w:pPr>
                </w:p>
              </w:tc>
              <w:tc>
                <w:tcPr>
                  <w:tcW w:w="2021" w:type="dxa"/>
                  <w:gridSpan w:val="2"/>
                  <w:tcBorders>
                    <w:left w:val="nil"/>
                    <w:bottom w:val="single" w:sz="4" w:space="0" w:color="auto"/>
                    <w:right w:val="single" w:sz="4" w:space="0" w:color="auto"/>
                  </w:tcBorders>
                  <w:shd w:val="clear" w:color="000000" w:fill="FFFFFF"/>
                </w:tcPr>
                <w:p w:rsidR="00EB22A3" w:rsidRDefault="00EB22A3">
                  <w:pPr>
                    <w:spacing w:after="0" w:line="240" w:lineRule="auto"/>
                    <w:jc w:val="center"/>
                    <w:rPr>
                      <w:rFonts w:ascii="Times New Roman" w:eastAsia="Times New Roman" w:hAnsi="Times New Roman"/>
                      <w:sz w:val="20"/>
                      <w:szCs w:val="20"/>
                    </w:rPr>
                  </w:pPr>
                </w:p>
              </w:tc>
              <w:tc>
                <w:tcPr>
                  <w:tcW w:w="1264" w:type="dxa"/>
                  <w:tcBorders>
                    <w:top w:val="nil"/>
                    <w:left w:val="nil"/>
                    <w:bottom w:val="single" w:sz="4" w:space="0" w:color="auto"/>
                    <w:right w:val="single" w:sz="4" w:space="0" w:color="auto"/>
                  </w:tcBorders>
                  <w:shd w:val="clear" w:color="000000" w:fill="FFFFFF"/>
                  <w:noWrap/>
                </w:tcPr>
                <w:p w:rsidR="00EB22A3" w:rsidRDefault="00EB22A3">
                  <w:pPr>
                    <w:spacing w:after="0" w:line="240" w:lineRule="auto"/>
                    <w:jc w:val="center"/>
                    <w:rPr>
                      <w:rFonts w:ascii="Times New Roman" w:eastAsia="Times New Roman" w:hAnsi="Times New Roman"/>
                      <w:sz w:val="20"/>
                      <w:szCs w:val="20"/>
                    </w:rPr>
                  </w:pPr>
                </w:p>
              </w:tc>
            </w:tr>
          </w:tbl>
          <w:p w:rsidR="00EB22A3" w:rsidRDefault="00EB22A3">
            <w:pPr>
              <w:rPr>
                <w:rFonts w:ascii="Times New Roman" w:hAnsi="Times New Roman"/>
                <w:color w:val="000000"/>
                <w:sz w:val="20"/>
                <w:szCs w:val="20"/>
              </w:rPr>
            </w:pPr>
          </w:p>
        </w:tc>
      </w:tr>
    </w:tbl>
    <w:p w:rsidR="00EB22A3" w:rsidRDefault="00EB22A3">
      <w:pPr>
        <w:spacing w:after="0" w:line="0" w:lineRule="atLeast"/>
        <w:jc w:val="right"/>
        <w:rPr>
          <w:rFonts w:ascii="Times New Roman" w:eastAsia="Times New Roman" w:hAnsi="Times New Roman"/>
          <w:sz w:val="24"/>
          <w:szCs w:val="24"/>
        </w:rPr>
      </w:pPr>
    </w:p>
    <w:p w:rsidR="00EB22A3" w:rsidRDefault="00EB22A3">
      <w:pPr>
        <w:spacing w:after="0" w:line="0" w:lineRule="atLeast"/>
        <w:jc w:val="right"/>
        <w:rPr>
          <w:rFonts w:ascii="Times New Roman" w:eastAsia="Times New Roman" w:hAnsi="Times New Roman"/>
          <w:sz w:val="24"/>
          <w:szCs w:val="24"/>
        </w:rPr>
      </w:pPr>
    </w:p>
    <w:p w:rsidR="00EB22A3" w:rsidRDefault="0091668E">
      <w:pPr>
        <w:spacing w:after="0" w:line="0" w:lineRule="atLeast"/>
        <w:jc w:val="center"/>
        <w:rPr>
          <w:rFonts w:ascii="Times New Roman" w:eastAsia="Times New Roman" w:hAnsi="Times New Roman"/>
          <w:sz w:val="24"/>
          <w:szCs w:val="24"/>
        </w:rPr>
      </w:pPr>
      <w:r>
        <w:rPr>
          <w:rFonts w:ascii="Times New Roman" w:eastAsia="Times New Roman" w:hAnsi="Times New Roman"/>
          <w:sz w:val="24"/>
          <w:szCs w:val="24"/>
        </w:rPr>
        <w:t>__________________________</w:t>
      </w:r>
    </w:p>
    <w:p w:rsidR="00EB22A3" w:rsidRDefault="00EB22A3">
      <w:pPr>
        <w:tabs>
          <w:tab w:val="left" w:pos="3782"/>
        </w:tabs>
        <w:spacing w:after="0" w:line="240" w:lineRule="auto"/>
        <w:jc w:val="right"/>
        <w:rPr>
          <w:rFonts w:ascii="Times New Roman" w:hAnsi="Times New Roman"/>
          <w:color w:val="000000"/>
        </w:rPr>
      </w:pPr>
    </w:p>
    <w:p w:rsidR="00EB22A3" w:rsidRDefault="00EB22A3">
      <w:pPr>
        <w:tabs>
          <w:tab w:val="left" w:pos="3782"/>
        </w:tabs>
        <w:spacing w:after="0" w:line="240" w:lineRule="auto"/>
        <w:jc w:val="right"/>
        <w:rPr>
          <w:rFonts w:ascii="Times New Roman" w:hAnsi="Times New Roman"/>
          <w:color w:val="000000"/>
        </w:rPr>
      </w:pPr>
    </w:p>
    <w:p w:rsidR="00EB22A3" w:rsidRDefault="00EB22A3">
      <w:pPr>
        <w:tabs>
          <w:tab w:val="left" w:pos="3782"/>
        </w:tabs>
        <w:spacing w:after="0" w:line="240" w:lineRule="auto"/>
        <w:jc w:val="right"/>
        <w:rPr>
          <w:rFonts w:ascii="Times New Roman" w:hAnsi="Times New Roman"/>
          <w:color w:val="000000"/>
        </w:rPr>
      </w:pPr>
    </w:p>
    <w:p w:rsidR="00EB22A3" w:rsidRDefault="00EB22A3">
      <w:pPr>
        <w:tabs>
          <w:tab w:val="left" w:pos="3782"/>
        </w:tabs>
        <w:spacing w:after="0" w:line="240" w:lineRule="auto"/>
        <w:jc w:val="right"/>
        <w:rPr>
          <w:rFonts w:ascii="Times New Roman" w:hAnsi="Times New Roman"/>
          <w:color w:val="000000"/>
        </w:rPr>
      </w:pPr>
    </w:p>
    <w:p w:rsidR="00EB22A3" w:rsidRDefault="00EB22A3">
      <w:pPr>
        <w:tabs>
          <w:tab w:val="left" w:pos="3782"/>
        </w:tabs>
        <w:spacing w:after="0" w:line="240" w:lineRule="auto"/>
        <w:jc w:val="right"/>
        <w:rPr>
          <w:rFonts w:ascii="Times New Roman" w:hAnsi="Times New Roman"/>
          <w:color w:val="000000"/>
        </w:rPr>
      </w:pPr>
    </w:p>
    <w:p w:rsidR="00EB22A3" w:rsidRDefault="00EB22A3" w:rsidP="0091668E">
      <w:pPr>
        <w:tabs>
          <w:tab w:val="left" w:pos="3782"/>
        </w:tabs>
        <w:spacing w:after="0" w:line="240" w:lineRule="auto"/>
        <w:rPr>
          <w:rFonts w:ascii="Times New Roman" w:hAnsi="Times New Roman"/>
          <w:color w:val="000000"/>
        </w:rPr>
      </w:pPr>
    </w:p>
    <w:p w:rsidR="0091668E" w:rsidRDefault="0091668E" w:rsidP="0091668E">
      <w:pPr>
        <w:tabs>
          <w:tab w:val="left" w:pos="3782"/>
        </w:tabs>
        <w:spacing w:after="0" w:line="240" w:lineRule="auto"/>
        <w:rPr>
          <w:rFonts w:ascii="Times New Roman" w:hAnsi="Times New Roman"/>
          <w:color w:val="000000"/>
        </w:rPr>
      </w:pPr>
    </w:p>
    <w:p w:rsidR="00EB22A3" w:rsidRDefault="00EB22A3">
      <w:pPr>
        <w:tabs>
          <w:tab w:val="left" w:pos="3782"/>
        </w:tabs>
        <w:spacing w:after="0" w:line="240" w:lineRule="auto"/>
        <w:jc w:val="right"/>
        <w:rPr>
          <w:rFonts w:ascii="Times New Roman" w:hAnsi="Times New Roman"/>
          <w:color w:val="000000"/>
        </w:rPr>
      </w:pPr>
    </w:p>
    <w:p w:rsidR="00EB22A3" w:rsidRDefault="00EB22A3">
      <w:pPr>
        <w:tabs>
          <w:tab w:val="left" w:pos="3782"/>
        </w:tabs>
        <w:spacing w:after="0" w:line="240" w:lineRule="auto"/>
        <w:jc w:val="right"/>
        <w:rPr>
          <w:rFonts w:ascii="Times New Roman" w:hAnsi="Times New Roman"/>
          <w:color w:val="000000"/>
        </w:rPr>
      </w:pPr>
    </w:p>
    <w:p w:rsidR="00EB22A3" w:rsidRDefault="00EB22A3">
      <w:pPr>
        <w:tabs>
          <w:tab w:val="left" w:pos="3782"/>
        </w:tabs>
        <w:spacing w:after="0" w:line="240" w:lineRule="auto"/>
        <w:jc w:val="right"/>
        <w:rPr>
          <w:rFonts w:ascii="Times New Roman" w:hAnsi="Times New Roman"/>
          <w:color w:val="000000"/>
        </w:rPr>
      </w:pPr>
    </w:p>
    <w:p w:rsidR="00EB22A3" w:rsidRDefault="00EB22A3">
      <w:pPr>
        <w:tabs>
          <w:tab w:val="left" w:pos="3782"/>
        </w:tabs>
        <w:spacing w:after="0" w:line="240" w:lineRule="auto"/>
        <w:jc w:val="right"/>
        <w:rPr>
          <w:rFonts w:ascii="Times New Roman" w:hAnsi="Times New Roman"/>
          <w:color w:val="000000"/>
        </w:rPr>
      </w:pPr>
    </w:p>
    <w:p w:rsidR="00EB22A3" w:rsidRDefault="0091668E">
      <w:pPr>
        <w:tabs>
          <w:tab w:val="left" w:pos="3782"/>
        </w:tabs>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Приложение №3</w:t>
      </w:r>
    </w:p>
    <w:p w:rsidR="00EB22A3" w:rsidRDefault="00BE523B">
      <w:pPr>
        <w:tabs>
          <w:tab w:val="left" w:pos="3782"/>
        </w:tabs>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к </w:t>
      </w:r>
      <w:r w:rsidR="0091668E">
        <w:rPr>
          <w:rFonts w:ascii="Times New Roman" w:hAnsi="Times New Roman"/>
          <w:color w:val="000000"/>
          <w:sz w:val="24"/>
          <w:szCs w:val="24"/>
        </w:rPr>
        <w:t>муниципальной программе</w:t>
      </w:r>
    </w:p>
    <w:p w:rsidR="00EB22A3" w:rsidRDefault="0091668E">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«Развитие культуры»</w:t>
      </w:r>
    </w:p>
    <w:p w:rsidR="00EB22A3" w:rsidRDefault="00EB22A3">
      <w:pPr>
        <w:spacing w:after="0" w:line="240" w:lineRule="auto"/>
        <w:jc w:val="right"/>
        <w:rPr>
          <w:rFonts w:ascii="Times New Roman" w:hAnsi="Times New Roman"/>
          <w:color w:val="000000"/>
          <w:sz w:val="24"/>
          <w:szCs w:val="24"/>
        </w:rPr>
      </w:pPr>
    </w:p>
    <w:p w:rsidR="00EB22A3" w:rsidRDefault="0091668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Прогноз сводных показателей муниципальных заданий на оказание муниципальных услуг (выполнение работ)</w:t>
      </w:r>
    </w:p>
    <w:p w:rsidR="00EB22A3" w:rsidRDefault="00EB22A3">
      <w:pPr>
        <w:spacing w:after="0" w:line="240" w:lineRule="auto"/>
        <w:jc w:val="right"/>
        <w:rPr>
          <w:rFonts w:ascii="Times New Roman" w:hAnsi="Times New Roman"/>
          <w:color w:val="000000"/>
        </w:rPr>
      </w:pPr>
    </w:p>
    <w:tbl>
      <w:tblPr>
        <w:tblW w:w="14581" w:type="dxa"/>
        <w:tblInd w:w="279" w:type="dxa"/>
        <w:tblLayout w:type="fixed"/>
        <w:tblLook w:val="04A0"/>
      </w:tblPr>
      <w:tblGrid>
        <w:gridCol w:w="660"/>
        <w:gridCol w:w="660"/>
        <w:gridCol w:w="660"/>
        <w:gridCol w:w="543"/>
        <w:gridCol w:w="646"/>
        <w:gridCol w:w="1622"/>
        <w:gridCol w:w="1559"/>
        <w:gridCol w:w="900"/>
        <w:gridCol w:w="943"/>
        <w:gridCol w:w="1134"/>
        <w:gridCol w:w="1134"/>
        <w:gridCol w:w="1134"/>
        <w:gridCol w:w="1134"/>
        <w:gridCol w:w="953"/>
        <w:gridCol w:w="899"/>
      </w:tblGrid>
      <w:tr w:rsidR="00EB22A3" w:rsidRPr="00BD022C">
        <w:trPr>
          <w:trHeight w:val="792"/>
        </w:trPr>
        <w:tc>
          <w:tcPr>
            <w:tcW w:w="2523" w:type="dxa"/>
            <w:gridSpan w:val="4"/>
            <w:tcBorders>
              <w:top w:val="single" w:sz="4" w:space="0" w:color="auto"/>
              <w:left w:val="single" w:sz="4" w:space="0" w:color="auto"/>
              <w:bottom w:val="single" w:sz="4" w:space="0" w:color="auto"/>
              <w:right w:val="single" w:sz="4" w:space="0" w:color="000000"/>
            </w:tcBorders>
            <w:shd w:val="clear" w:color="000000" w:fill="FFFFFF"/>
            <w:vAlign w:val="bottom"/>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Код аналитической программной классификации</w:t>
            </w:r>
          </w:p>
        </w:tc>
        <w:tc>
          <w:tcPr>
            <w:tcW w:w="646" w:type="dxa"/>
            <w:vMerge w:val="restart"/>
            <w:tcBorders>
              <w:top w:val="single" w:sz="4" w:space="0" w:color="auto"/>
              <w:left w:val="single" w:sz="4" w:space="0" w:color="auto"/>
              <w:right w:val="single" w:sz="4" w:space="0" w:color="auto"/>
            </w:tcBorders>
            <w:shd w:val="clear" w:color="000000" w:fill="FFFFFF"/>
            <w:vAlign w:val="bottom"/>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ГРБС</w:t>
            </w:r>
          </w:p>
        </w:tc>
        <w:tc>
          <w:tcPr>
            <w:tcW w:w="1622" w:type="dxa"/>
            <w:vMerge w:val="restart"/>
            <w:tcBorders>
              <w:top w:val="single" w:sz="4" w:space="0" w:color="auto"/>
              <w:left w:val="single" w:sz="4" w:space="0" w:color="auto"/>
              <w:right w:val="single" w:sz="4" w:space="0" w:color="auto"/>
            </w:tcBorders>
            <w:shd w:val="clear" w:color="000000" w:fill="FFFFFF"/>
          </w:tcPr>
          <w:p w:rsidR="00EB22A3" w:rsidRPr="00BD022C" w:rsidRDefault="0091668E">
            <w:pPr>
              <w:spacing w:after="0" w:line="240" w:lineRule="auto"/>
              <w:rPr>
                <w:rFonts w:ascii="Times New Roman" w:hAnsi="Times New Roman"/>
                <w:sz w:val="20"/>
                <w:szCs w:val="20"/>
              </w:rPr>
            </w:pPr>
            <w:r w:rsidRPr="00BD022C">
              <w:rPr>
                <w:rFonts w:ascii="Times New Roman" w:hAnsi="Times New Roman"/>
                <w:sz w:val="20"/>
                <w:szCs w:val="20"/>
              </w:rPr>
              <w:t>Наименование муниципальной услуги (работы)</w:t>
            </w:r>
          </w:p>
        </w:tc>
        <w:tc>
          <w:tcPr>
            <w:tcW w:w="1559" w:type="dxa"/>
            <w:vMerge w:val="restart"/>
            <w:tcBorders>
              <w:top w:val="single" w:sz="4" w:space="0" w:color="auto"/>
              <w:left w:val="single" w:sz="4" w:space="0" w:color="auto"/>
              <w:right w:val="single" w:sz="4" w:space="0" w:color="auto"/>
            </w:tcBorders>
            <w:shd w:val="clear" w:color="000000" w:fill="FFFFFF"/>
          </w:tcPr>
          <w:p w:rsidR="00EB22A3" w:rsidRPr="00BD022C" w:rsidRDefault="0091668E">
            <w:pPr>
              <w:spacing w:after="0" w:line="240" w:lineRule="auto"/>
              <w:rPr>
                <w:rFonts w:ascii="Times New Roman" w:hAnsi="Times New Roman"/>
                <w:sz w:val="20"/>
                <w:szCs w:val="20"/>
              </w:rPr>
            </w:pPr>
            <w:r w:rsidRPr="00BD022C">
              <w:rPr>
                <w:rFonts w:ascii="Times New Roman" w:hAnsi="Times New Roman"/>
                <w:sz w:val="20"/>
                <w:szCs w:val="20"/>
              </w:rPr>
              <w:t>Наименование показателя</w:t>
            </w:r>
          </w:p>
        </w:tc>
        <w:tc>
          <w:tcPr>
            <w:tcW w:w="900" w:type="dxa"/>
            <w:vMerge w:val="restart"/>
            <w:tcBorders>
              <w:top w:val="single" w:sz="4" w:space="0" w:color="auto"/>
              <w:left w:val="single" w:sz="4" w:space="0" w:color="auto"/>
              <w:right w:val="single" w:sz="4" w:space="0" w:color="auto"/>
            </w:tcBorders>
            <w:shd w:val="clear" w:color="000000" w:fill="FFFFFF"/>
          </w:tcPr>
          <w:p w:rsidR="00EB22A3" w:rsidRPr="00BD022C" w:rsidRDefault="0091668E">
            <w:pPr>
              <w:spacing w:after="0" w:line="240" w:lineRule="auto"/>
              <w:rPr>
                <w:rFonts w:ascii="Times New Roman" w:hAnsi="Times New Roman"/>
                <w:sz w:val="20"/>
                <w:szCs w:val="20"/>
              </w:rPr>
            </w:pPr>
            <w:r w:rsidRPr="00BD022C">
              <w:rPr>
                <w:rFonts w:ascii="Times New Roman" w:hAnsi="Times New Roman"/>
                <w:sz w:val="20"/>
                <w:szCs w:val="20"/>
              </w:rPr>
              <w:t>Единица измерения</w:t>
            </w:r>
          </w:p>
        </w:tc>
        <w:tc>
          <w:tcPr>
            <w:tcW w:w="943" w:type="dxa"/>
            <w:vMerge w:val="restart"/>
            <w:tcBorders>
              <w:top w:val="single" w:sz="4" w:space="0" w:color="auto"/>
              <w:left w:val="single" w:sz="4" w:space="0" w:color="auto"/>
              <w:right w:val="single" w:sz="4" w:space="0" w:color="auto"/>
            </w:tcBorders>
            <w:shd w:val="clear" w:color="000000" w:fill="FFFFFF"/>
          </w:tcPr>
          <w:p w:rsidR="00EB22A3" w:rsidRPr="00BD022C" w:rsidRDefault="0091668E">
            <w:pPr>
              <w:spacing w:after="0" w:line="240" w:lineRule="auto"/>
              <w:rPr>
                <w:rFonts w:ascii="Times New Roman" w:hAnsi="Times New Roman" w:cs="Times New Roman"/>
                <w:sz w:val="18"/>
                <w:szCs w:val="18"/>
              </w:rPr>
            </w:pPr>
            <w:r w:rsidRPr="00BD022C">
              <w:rPr>
                <w:rFonts w:ascii="Times New Roman" w:hAnsi="Times New Roman" w:cs="Times New Roman"/>
                <w:sz w:val="18"/>
                <w:szCs w:val="18"/>
              </w:rPr>
              <w:t>2022 год</w:t>
            </w:r>
          </w:p>
          <w:p w:rsidR="00EB22A3" w:rsidRPr="00BD022C" w:rsidRDefault="0091668E">
            <w:pPr>
              <w:spacing w:after="0" w:line="240" w:lineRule="auto"/>
              <w:rPr>
                <w:rFonts w:ascii="Times New Roman" w:hAnsi="Times New Roman" w:cs="Times New Roman"/>
                <w:sz w:val="18"/>
                <w:szCs w:val="18"/>
              </w:rPr>
            </w:pPr>
            <w:r w:rsidRPr="00BD022C">
              <w:rPr>
                <w:rFonts w:ascii="Times New Roman" w:hAnsi="Times New Roman" w:cs="Times New Roman"/>
                <w:sz w:val="18"/>
                <w:szCs w:val="18"/>
              </w:rPr>
              <w:t>отчет</w:t>
            </w:r>
          </w:p>
        </w:tc>
        <w:tc>
          <w:tcPr>
            <w:tcW w:w="1134" w:type="dxa"/>
            <w:vMerge w:val="restart"/>
            <w:tcBorders>
              <w:top w:val="single" w:sz="4" w:space="0" w:color="auto"/>
              <w:left w:val="single" w:sz="4" w:space="0" w:color="auto"/>
              <w:right w:val="single" w:sz="4" w:space="0" w:color="auto"/>
            </w:tcBorders>
            <w:shd w:val="clear" w:color="000000" w:fill="FFFFFF"/>
          </w:tcPr>
          <w:p w:rsidR="00EB22A3" w:rsidRPr="00BD022C" w:rsidRDefault="0091668E">
            <w:pPr>
              <w:spacing w:after="0" w:line="240" w:lineRule="auto"/>
              <w:rPr>
                <w:rFonts w:ascii="Times New Roman" w:hAnsi="Times New Roman" w:cs="Times New Roman"/>
                <w:sz w:val="18"/>
                <w:szCs w:val="18"/>
              </w:rPr>
            </w:pPr>
            <w:r w:rsidRPr="00BD022C">
              <w:rPr>
                <w:rFonts w:ascii="Times New Roman" w:hAnsi="Times New Roman" w:cs="Times New Roman"/>
                <w:sz w:val="18"/>
                <w:szCs w:val="18"/>
              </w:rPr>
              <w:t>2023 год</w:t>
            </w:r>
          </w:p>
          <w:p w:rsidR="00EB22A3" w:rsidRPr="00BD022C" w:rsidRDefault="0091668E">
            <w:pPr>
              <w:spacing w:after="0" w:line="240" w:lineRule="auto"/>
              <w:rPr>
                <w:rFonts w:ascii="Times New Roman" w:hAnsi="Times New Roman" w:cs="Times New Roman"/>
                <w:sz w:val="18"/>
                <w:szCs w:val="18"/>
              </w:rPr>
            </w:pPr>
            <w:r w:rsidRPr="00BD022C">
              <w:rPr>
                <w:rFonts w:ascii="Times New Roman" w:hAnsi="Times New Roman" w:cs="Times New Roman"/>
                <w:sz w:val="18"/>
                <w:szCs w:val="18"/>
              </w:rPr>
              <w:t>отчет</w:t>
            </w:r>
          </w:p>
        </w:tc>
        <w:tc>
          <w:tcPr>
            <w:tcW w:w="1134" w:type="dxa"/>
            <w:vMerge w:val="restart"/>
            <w:tcBorders>
              <w:top w:val="single" w:sz="4" w:space="0" w:color="auto"/>
              <w:left w:val="single" w:sz="4" w:space="0" w:color="auto"/>
              <w:right w:val="single" w:sz="4" w:space="0" w:color="auto"/>
            </w:tcBorders>
            <w:shd w:val="clear" w:color="000000" w:fill="FFFFFF"/>
          </w:tcPr>
          <w:p w:rsidR="00EB22A3" w:rsidRPr="00BD022C" w:rsidRDefault="0091668E">
            <w:pPr>
              <w:spacing w:after="0" w:line="240" w:lineRule="auto"/>
              <w:rPr>
                <w:rFonts w:ascii="Times New Roman" w:hAnsi="Times New Roman" w:cs="Times New Roman"/>
                <w:sz w:val="18"/>
                <w:szCs w:val="18"/>
              </w:rPr>
            </w:pPr>
            <w:r w:rsidRPr="00BD022C">
              <w:rPr>
                <w:rFonts w:ascii="Times New Roman" w:hAnsi="Times New Roman" w:cs="Times New Roman"/>
                <w:sz w:val="18"/>
                <w:szCs w:val="18"/>
              </w:rPr>
              <w:t>2024 год</w:t>
            </w:r>
          </w:p>
          <w:p w:rsidR="00EB22A3" w:rsidRPr="00BD022C" w:rsidRDefault="0091668E">
            <w:pPr>
              <w:spacing w:after="0" w:line="240" w:lineRule="auto"/>
              <w:rPr>
                <w:rFonts w:ascii="Times New Roman" w:hAnsi="Times New Roman" w:cs="Times New Roman"/>
                <w:sz w:val="18"/>
                <w:szCs w:val="18"/>
              </w:rPr>
            </w:pPr>
            <w:r w:rsidRPr="00BD022C">
              <w:rPr>
                <w:rFonts w:ascii="Times New Roman" w:hAnsi="Times New Roman" w:cs="Times New Roman"/>
                <w:sz w:val="18"/>
                <w:szCs w:val="18"/>
              </w:rPr>
              <w:t>отчет</w:t>
            </w:r>
          </w:p>
        </w:tc>
        <w:tc>
          <w:tcPr>
            <w:tcW w:w="1134" w:type="dxa"/>
            <w:vMerge w:val="restart"/>
            <w:tcBorders>
              <w:top w:val="single" w:sz="4" w:space="0" w:color="auto"/>
              <w:left w:val="single" w:sz="4" w:space="0" w:color="auto"/>
              <w:right w:val="single" w:sz="4" w:space="0" w:color="auto"/>
            </w:tcBorders>
            <w:shd w:val="clear" w:color="000000" w:fill="FFFFFF"/>
          </w:tcPr>
          <w:p w:rsidR="00EB22A3" w:rsidRPr="00BD022C" w:rsidRDefault="0091668E">
            <w:pPr>
              <w:spacing w:after="0" w:line="240" w:lineRule="auto"/>
              <w:rPr>
                <w:rFonts w:ascii="Times New Roman" w:hAnsi="Times New Roman" w:cs="Times New Roman"/>
                <w:sz w:val="18"/>
                <w:szCs w:val="18"/>
              </w:rPr>
            </w:pPr>
            <w:r w:rsidRPr="00BD022C">
              <w:rPr>
                <w:rFonts w:ascii="Times New Roman" w:hAnsi="Times New Roman" w:cs="Times New Roman"/>
                <w:sz w:val="18"/>
                <w:szCs w:val="18"/>
              </w:rPr>
              <w:t>2025 год</w:t>
            </w:r>
          </w:p>
          <w:p w:rsidR="00EB22A3" w:rsidRPr="00BD022C" w:rsidRDefault="0091668E">
            <w:pPr>
              <w:spacing w:after="0" w:line="240" w:lineRule="auto"/>
              <w:rPr>
                <w:rFonts w:ascii="Times New Roman" w:hAnsi="Times New Roman" w:cs="Times New Roman"/>
                <w:sz w:val="18"/>
                <w:szCs w:val="18"/>
              </w:rPr>
            </w:pPr>
            <w:r w:rsidRPr="00BD022C">
              <w:rPr>
                <w:rFonts w:ascii="Times New Roman" w:hAnsi="Times New Roman" w:cs="Times New Roman"/>
                <w:sz w:val="18"/>
                <w:szCs w:val="18"/>
              </w:rPr>
              <w:t>прогноз</w:t>
            </w:r>
          </w:p>
        </w:tc>
        <w:tc>
          <w:tcPr>
            <w:tcW w:w="1134" w:type="dxa"/>
            <w:vMerge w:val="restart"/>
            <w:tcBorders>
              <w:top w:val="single" w:sz="4" w:space="0" w:color="auto"/>
              <w:left w:val="single" w:sz="4" w:space="0" w:color="auto"/>
              <w:right w:val="single" w:sz="4" w:space="0" w:color="auto"/>
            </w:tcBorders>
            <w:shd w:val="clear" w:color="000000" w:fill="FFFFFF"/>
            <w:noWrap/>
          </w:tcPr>
          <w:p w:rsidR="00EB22A3" w:rsidRPr="00BD022C" w:rsidRDefault="0091668E">
            <w:pPr>
              <w:spacing w:after="0" w:line="240" w:lineRule="auto"/>
              <w:rPr>
                <w:rFonts w:ascii="Times New Roman" w:hAnsi="Times New Roman" w:cs="Times New Roman"/>
                <w:sz w:val="18"/>
                <w:szCs w:val="18"/>
              </w:rPr>
            </w:pPr>
            <w:r w:rsidRPr="00BD022C">
              <w:rPr>
                <w:rFonts w:ascii="Times New Roman" w:hAnsi="Times New Roman" w:cs="Times New Roman"/>
                <w:sz w:val="18"/>
                <w:szCs w:val="18"/>
              </w:rPr>
              <w:t>2026 год прогноз</w:t>
            </w:r>
          </w:p>
        </w:tc>
        <w:tc>
          <w:tcPr>
            <w:tcW w:w="953" w:type="dxa"/>
            <w:vMerge w:val="restart"/>
            <w:tcBorders>
              <w:top w:val="single" w:sz="4" w:space="0" w:color="auto"/>
              <w:left w:val="single" w:sz="4" w:space="0" w:color="auto"/>
              <w:right w:val="single" w:sz="4" w:space="0" w:color="auto"/>
            </w:tcBorders>
            <w:shd w:val="clear" w:color="000000" w:fill="FFFFFF"/>
          </w:tcPr>
          <w:p w:rsidR="00EB22A3" w:rsidRPr="00BD022C" w:rsidRDefault="0091668E">
            <w:pPr>
              <w:spacing w:after="0" w:line="240" w:lineRule="auto"/>
              <w:rPr>
                <w:rFonts w:ascii="Times New Roman" w:hAnsi="Times New Roman" w:cs="Times New Roman"/>
                <w:sz w:val="18"/>
                <w:szCs w:val="18"/>
              </w:rPr>
            </w:pPr>
            <w:r w:rsidRPr="00BD022C">
              <w:rPr>
                <w:rFonts w:ascii="Times New Roman" w:hAnsi="Times New Roman" w:cs="Times New Roman"/>
                <w:sz w:val="18"/>
                <w:szCs w:val="18"/>
              </w:rPr>
              <w:t>2027 год прогноз</w:t>
            </w:r>
          </w:p>
        </w:tc>
        <w:tc>
          <w:tcPr>
            <w:tcW w:w="899" w:type="dxa"/>
            <w:vMerge w:val="restart"/>
            <w:tcBorders>
              <w:top w:val="single" w:sz="4" w:space="0" w:color="auto"/>
              <w:left w:val="single" w:sz="4" w:space="0" w:color="auto"/>
              <w:right w:val="single" w:sz="4" w:space="0" w:color="auto"/>
            </w:tcBorders>
            <w:shd w:val="clear" w:color="000000" w:fill="FFFFFF"/>
          </w:tcPr>
          <w:p w:rsidR="00EB22A3" w:rsidRPr="00BD022C" w:rsidRDefault="0091668E">
            <w:pPr>
              <w:spacing w:after="0" w:line="240" w:lineRule="auto"/>
              <w:rPr>
                <w:rFonts w:ascii="Times New Roman" w:hAnsi="Times New Roman" w:cs="Times New Roman"/>
                <w:sz w:val="18"/>
                <w:szCs w:val="18"/>
              </w:rPr>
            </w:pPr>
            <w:r w:rsidRPr="00BD022C">
              <w:rPr>
                <w:rFonts w:ascii="Times New Roman" w:hAnsi="Times New Roman" w:cs="Times New Roman"/>
                <w:sz w:val="18"/>
                <w:szCs w:val="18"/>
              </w:rPr>
              <w:t>2028 год прогноз</w:t>
            </w:r>
          </w:p>
        </w:tc>
      </w:tr>
      <w:tr w:rsidR="00EB22A3" w:rsidRPr="00BD022C">
        <w:trPr>
          <w:trHeight w:val="792"/>
        </w:trPr>
        <w:tc>
          <w:tcPr>
            <w:tcW w:w="660" w:type="dxa"/>
            <w:tcBorders>
              <w:top w:val="single" w:sz="4" w:space="0" w:color="auto"/>
              <w:left w:val="single" w:sz="4" w:space="0" w:color="auto"/>
              <w:bottom w:val="single" w:sz="4" w:space="0" w:color="auto"/>
              <w:right w:val="single" w:sz="4" w:space="0" w:color="000000"/>
            </w:tcBorders>
            <w:shd w:val="clear" w:color="000000" w:fill="FFFFFF"/>
            <w:vAlign w:val="bottom"/>
          </w:tcPr>
          <w:p w:rsidR="00EB22A3" w:rsidRPr="00BD022C" w:rsidRDefault="0091668E">
            <w:pPr>
              <w:spacing w:after="0" w:line="240" w:lineRule="auto"/>
              <w:rPr>
                <w:rFonts w:ascii="Times New Roman" w:hAnsi="Times New Roman"/>
              </w:rPr>
            </w:pPr>
            <w:r w:rsidRPr="00BD022C">
              <w:rPr>
                <w:rFonts w:ascii="Times New Roman" w:hAnsi="Times New Roman"/>
              </w:rPr>
              <w:t>МП</w:t>
            </w:r>
          </w:p>
        </w:tc>
        <w:tc>
          <w:tcPr>
            <w:tcW w:w="660" w:type="dxa"/>
            <w:tcBorders>
              <w:top w:val="single" w:sz="4" w:space="0" w:color="auto"/>
              <w:left w:val="single" w:sz="4" w:space="0" w:color="auto"/>
              <w:bottom w:val="single" w:sz="4" w:space="0" w:color="auto"/>
              <w:right w:val="single" w:sz="4" w:space="0" w:color="000000"/>
            </w:tcBorders>
            <w:shd w:val="clear" w:color="000000" w:fill="FFFFFF"/>
            <w:vAlign w:val="bottom"/>
          </w:tcPr>
          <w:p w:rsidR="00EB22A3" w:rsidRPr="00BD022C" w:rsidRDefault="0091668E">
            <w:pPr>
              <w:spacing w:after="0" w:line="240" w:lineRule="auto"/>
              <w:rPr>
                <w:rFonts w:ascii="Times New Roman" w:hAnsi="Times New Roman"/>
              </w:rPr>
            </w:pPr>
            <w:proofErr w:type="spellStart"/>
            <w:r w:rsidRPr="00BD022C">
              <w:rPr>
                <w:rFonts w:ascii="Times New Roman" w:hAnsi="Times New Roman"/>
              </w:rPr>
              <w:t>Пп</w:t>
            </w:r>
            <w:proofErr w:type="spellEnd"/>
          </w:p>
        </w:tc>
        <w:tc>
          <w:tcPr>
            <w:tcW w:w="660" w:type="dxa"/>
            <w:tcBorders>
              <w:top w:val="single" w:sz="4" w:space="0" w:color="auto"/>
              <w:left w:val="single" w:sz="4" w:space="0" w:color="auto"/>
              <w:bottom w:val="single" w:sz="4" w:space="0" w:color="auto"/>
              <w:right w:val="single" w:sz="4" w:space="0" w:color="000000"/>
            </w:tcBorders>
            <w:shd w:val="clear" w:color="000000" w:fill="FFFFFF"/>
            <w:vAlign w:val="bottom"/>
          </w:tcPr>
          <w:p w:rsidR="00EB22A3" w:rsidRPr="00BD022C" w:rsidRDefault="0091668E">
            <w:pPr>
              <w:spacing w:after="0" w:line="240" w:lineRule="auto"/>
              <w:rPr>
                <w:rFonts w:ascii="Times New Roman" w:hAnsi="Times New Roman"/>
                <w:sz w:val="20"/>
                <w:szCs w:val="20"/>
              </w:rPr>
            </w:pPr>
            <w:r w:rsidRPr="00BD022C">
              <w:rPr>
                <w:rFonts w:ascii="Times New Roman" w:hAnsi="Times New Roman"/>
                <w:sz w:val="20"/>
                <w:szCs w:val="20"/>
              </w:rPr>
              <w:t>ОМ</w:t>
            </w:r>
          </w:p>
        </w:tc>
        <w:tc>
          <w:tcPr>
            <w:tcW w:w="543" w:type="dxa"/>
            <w:tcBorders>
              <w:top w:val="single" w:sz="4" w:space="0" w:color="auto"/>
              <w:left w:val="single" w:sz="4" w:space="0" w:color="auto"/>
              <w:bottom w:val="single" w:sz="4" w:space="0" w:color="auto"/>
              <w:right w:val="single" w:sz="4" w:space="0" w:color="000000"/>
            </w:tcBorders>
            <w:shd w:val="clear" w:color="000000" w:fill="FFFFFF"/>
            <w:vAlign w:val="bottom"/>
          </w:tcPr>
          <w:p w:rsidR="00EB22A3" w:rsidRPr="00BD022C" w:rsidRDefault="0091668E">
            <w:pPr>
              <w:spacing w:after="0" w:line="240" w:lineRule="auto"/>
              <w:rPr>
                <w:rFonts w:ascii="Times New Roman" w:hAnsi="Times New Roman"/>
                <w:sz w:val="20"/>
                <w:szCs w:val="20"/>
              </w:rPr>
            </w:pPr>
            <w:r w:rsidRPr="00BD022C">
              <w:rPr>
                <w:rFonts w:ascii="Times New Roman" w:hAnsi="Times New Roman"/>
                <w:sz w:val="20"/>
                <w:szCs w:val="20"/>
              </w:rPr>
              <w:t>М</w:t>
            </w:r>
          </w:p>
        </w:tc>
        <w:tc>
          <w:tcPr>
            <w:tcW w:w="646" w:type="dxa"/>
            <w:vMerge/>
            <w:tcBorders>
              <w:left w:val="single" w:sz="4" w:space="0" w:color="auto"/>
              <w:bottom w:val="single" w:sz="4" w:space="0" w:color="auto"/>
              <w:right w:val="single" w:sz="4" w:space="0" w:color="auto"/>
            </w:tcBorders>
            <w:shd w:val="clear" w:color="000000" w:fill="FFFFFF"/>
            <w:vAlign w:val="bottom"/>
          </w:tcPr>
          <w:p w:rsidR="00EB22A3" w:rsidRPr="00BD022C" w:rsidRDefault="00EB22A3">
            <w:pPr>
              <w:spacing w:after="0" w:line="240" w:lineRule="auto"/>
              <w:jc w:val="center"/>
              <w:rPr>
                <w:rFonts w:ascii="Times New Roman" w:hAnsi="Times New Roman"/>
                <w:sz w:val="20"/>
                <w:szCs w:val="20"/>
              </w:rPr>
            </w:pPr>
          </w:p>
        </w:tc>
        <w:tc>
          <w:tcPr>
            <w:tcW w:w="1622" w:type="dxa"/>
            <w:vMerge/>
            <w:tcBorders>
              <w:left w:val="single" w:sz="4" w:space="0" w:color="auto"/>
              <w:bottom w:val="single" w:sz="4" w:space="0" w:color="auto"/>
              <w:right w:val="single" w:sz="4" w:space="0" w:color="auto"/>
            </w:tcBorders>
            <w:shd w:val="clear" w:color="000000" w:fill="FFFFFF"/>
          </w:tcPr>
          <w:p w:rsidR="00EB22A3" w:rsidRPr="00BD022C" w:rsidRDefault="00EB22A3">
            <w:pPr>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shd w:val="clear" w:color="000000" w:fill="FFFFFF"/>
          </w:tcPr>
          <w:p w:rsidR="00EB22A3" w:rsidRPr="00BD022C" w:rsidRDefault="00EB22A3">
            <w:pPr>
              <w:spacing w:after="0" w:line="240" w:lineRule="auto"/>
              <w:rPr>
                <w:rFonts w:ascii="Times New Roman" w:hAnsi="Times New Roman"/>
                <w:sz w:val="20"/>
                <w:szCs w:val="20"/>
              </w:rPr>
            </w:pPr>
          </w:p>
        </w:tc>
        <w:tc>
          <w:tcPr>
            <w:tcW w:w="900" w:type="dxa"/>
            <w:vMerge/>
            <w:tcBorders>
              <w:left w:val="single" w:sz="4" w:space="0" w:color="auto"/>
              <w:bottom w:val="single" w:sz="4" w:space="0" w:color="auto"/>
              <w:right w:val="single" w:sz="4" w:space="0" w:color="auto"/>
            </w:tcBorders>
            <w:shd w:val="clear" w:color="000000" w:fill="FFFFFF"/>
          </w:tcPr>
          <w:p w:rsidR="00EB22A3" w:rsidRPr="00BD022C" w:rsidRDefault="00EB22A3">
            <w:pPr>
              <w:spacing w:after="0" w:line="240" w:lineRule="auto"/>
              <w:rPr>
                <w:rFonts w:ascii="Times New Roman" w:hAnsi="Times New Roman"/>
                <w:sz w:val="20"/>
                <w:szCs w:val="20"/>
              </w:rPr>
            </w:pPr>
          </w:p>
        </w:tc>
        <w:tc>
          <w:tcPr>
            <w:tcW w:w="943" w:type="dxa"/>
            <w:vMerge/>
            <w:tcBorders>
              <w:left w:val="single" w:sz="4" w:space="0" w:color="auto"/>
              <w:bottom w:val="single" w:sz="4" w:space="0" w:color="auto"/>
              <w:right w:val="single" w:sz="4" w:space="0" w:color="auto"/>
            </w:tcBorders>
            <w:shd w:val="clear" w:color="000000" w:fill="FFFFFF"/>
          </w:tcPr>
          <w:p w:rsidR="00EB22A3" w:rsidRPr="00BD022C" w:rsidRDefault="00EB22A3">
            <w:pPr>
              <w:spacing w:after="0" w:line="240" w:lineRule="auto"/>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shd w:val="clear" w:color="000000" w:fill="FFFFFF"/>
          </w:tcPr>
          <w:p w:rsidR="00EB22A3" w:rsidRPr="00BD022C" w:rsidRDefault="00EB22A3">
            <w:pPr>
              <w:spacing w:after="0" w:line="240" w:lineRule="auto"/>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shd w:val="clear" w:color="000000" w:fill="FFFFFF"/>
          </w:tcPr>
          <w:p w:rsidR="00EB22A3" w:rsidRPr="00BD022C" w:rsidRDefault="00EB22A3">
            <w:pPr>
              <w:spacing w:after="0" w:line="240" w:lineRule="auto"/>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shd w:val="clear" w:color="000000" w:fill="FFFFFF"/>
          </w:tcPr>
          <w:p w:rsidR="00EB22A3" w:rsidRPr="00BD022C" w:rsidRDefault="00EB22A3">
            <w:pPr>
              <w:spacing w:after="0" w:line="240" w:lineRule="auto"/>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shd w:val="clear" w:color="000000" w:fill="FFFFFF"/>
            <w:noWrap/>
          </w:tcPr>
          <w:p w:rsidR="00EB22A3" w:rsidRPr="00BD022C" w:rsidRDefault="00EB22A3">
            <w:pPr>
              <w:spacing w:after="0" w:line="240" w:lineRule="auto"/>
              <w:rPr>
                <w:rFonts w:ascii="Times New Roman" w:hAnsi="Times New Roman" w:cs="Times New Roman"/>
                <w:sz w:val="18"/>
                <w:szCs w:val="18"/>
              </w:rPr>
            </w:pPr>
          </w:p>
        </w:tc>
        <w:tc>
          <w:tcPr>
            <w:tcW w:w="953" w:type="dxa"/>
            <w:vMerge/>
            <w:tcBorders>
              <w:left w:val="single" w:sz="4" w:space="0" w:color="auto"/>
              <w:bottom w:val="single" w:sz="4" w:space="0" w:color="auto"/>
              <w:right w:val="single" w:sz="4" w:space="0" w:color="auto"/>
            </w:tcBorders>
            <w:shd w:val="clear" w:color="000000" w:fill="FFFFFF"/>
          </w:tcPr>
          <w:p w:rsidR="00EB22A3" w:rsidRPr="00BD022C" w:rsidRDefault="00EB22A3">
            <w:pPr>
              <w:spacing w:after="0" w:line="240" w:lineRule="auto"/>
              <w:rPr>
                <w:rFonts w:ascii="Times New Roman" w:hAnsi="Times New Roman" w:cs="Times New Roman"/>
                <w:sz w:val="18"/>
                <w:szCs w:val="18"/>
              </w:rPr>
            </w:pPr>
          </w:p>
        </w:tc>
        <w:tc>
          <w:tcPr>
            <w:tcW w:w="899" w:type="dxa"/>
            <w:vMerge/>
            <w:tcBorders>
              <w:left w:val="single" w:sz="4" w:space="0" w:color="auto"/>
              <w:bottom w:val="single" w:sz="4" w:space="0" w:color="auto"/>
              <w:right w:val="single" w:sz="4" w:space="0" w:color="auto"/>
            </w:tcBorders>
            <w:shd w:val="clear" w:color="000000" w:fill="FFFFFF"/>
          </w:tcPr>
          <w:p w:rsidR="00EB22A3" w:rsidRPr="00BD022C" w:rsidRDefault="00EB22A3">
            <w:pPr>
              <w:spacing w:after="0" w:line="240" w:lineRule="auto"/>
              <w:rPr>
                <w:rFonts w:ascii="Times New Roman" w:hAnsi="Times New Roman" w:cs="Times New Roman"/>
                <w:sz w:val="18"/>
                <w:szCs w:val="18"/>
              </w:rPr>
            </w:pPr>
          </w:p>
        </w:tc>
      </w:tr>
      <w:tr w:rsidR="00EB22A3" w:rsidRPr="00BD022C">
        <w:trPr>
          <w:trHeight w:val="146"/>
        </w:trPr>
        <w:tc>
          <w:tcPr>
            <w:tcW w:w="660" w:type="dxa"/>
            <w:tcBorders>
              <w:top w:val="single" w:sz="4" w:space="0" w:color="auto"/>
              <w:left w:val="single" w:sz="4" w:space="0" w:color="auto"/>
              <w:bottom w:val="single" w:sz="4" w:space="0" w:color="auto"/>
              <w:right w:val="single" w:sz="4" w:space="0" w:color="auto"/>
            </w:tcBorders>
            <w:shd w:val="clear" w:color="000000" w:fill="FFFFFF"/>
            <w:vAlign w:val="bottom"/>
          </w:tcPr>
          <w:p w:rsidR="00EB22A3" w:rsidRPr="00BD022C" w:rsidRDefault="00EB22A3">
            <w:pPr>
              <w:spacing w:after="0" w:line="240" w:lineRule="auto"/>
              <w:rPr>
                <w:rFonts w:ascii="Times New Roman" w:hAnsi="Times New Roman"/>
              </w:rPr>
            </w:pPr>
          </w:p>
        </w:tc>
        <w:tc>
          <w:tcPr>
            <w:tcW w:w="660" w:type="dxa"/>
            <w:tcBorders>
              <w:top w:val="single" w:sz="4" w:space="0" w:color="auto"/>
              <w:left w:val="single" w:sz="4" w:space="0" w:color="auto"/>
              <w:bottom w:val="single" w:sz="4" w:space="0" w:color="auto"/>
              <w:right w:val="single" w:sz="4" w:space="0" w:color="auto"/>
            </w:tcBorders>
            <w:shd w:val="clear" w:color="000000" w:fill="FFFFFF"/>
            <w:vAlign w:val="bottom"/>
          </w:tcPr>
          <w:p w:rsidR="00EB22A3" w:rsidRPr="00BD022C" w:rsidRDefault="00EB22A3">
            <w:pPr>
              <w:spacing w:after="0" w:line="240" w:lineRule="auto"/>
              <w:rPr>
                <w:rFonts w:ascii="Times New Roman" w:hAnsi="Times New Roman"/>
              </w:rPr>
            </w:pPr>
          </w:p>
        </w:tc>
        <w:tc>
          <w:tcPr>
            <w:tcW w:w="660" w:type="dxa"/>
            <w:tcBorders>
              <w:top w:val="single" w:sz="4" w:space="0" w:color="auto"/>
              <w:left w:val="single" w:sz="4" w:space="0" w:color="auto"/>
              <w:bottom w:val="single" w:sz="4" w:space="0" w:color="auto"/>
              <w:right w:val="single" w:sz="4" w:space="0" w:color="auto"/>
            </w:tcBorders>
            <w:shd w:val="clear" w:color="000000" w:fill="FFFFFF"/>
            <w:vAlign w:val="bottom"/>
          </w:tcPr>
          <w:p w:rsidR="00EB22A3" w:rsidRPr="00BD022C" w:rsidRDefault="00EB22A3">
            <w:pPr>
              <w:spacing w:after="0" w:line="240" w:lineRule="auto"/>
              <w:rPr>
                <w:rFonts w:ascii="Times New Roman" w:hAnsi="Times New Roman"/>
                <w:sz w:val="20"/>
                <w:szCs w:val="20"/>
              </w:rPr>
            </w:pPr>
          </w:p>
        </w:tc>
        <w:tc>
          <w:tcPr>
            <w:tcW w:w="543" w:type="dxa"/>
            <w:tcBorders>
              <w:top w:val="single" w:sz="4" w:space="0" w:color="auto"/>
              <w:left w:val="single" w:sz="4" w:space="0" w:color="auto"/>
              <w:bottom w:val="single" w:sz="4" w:space="0" w:color="auto"/>
              <w:right w:val="single" w:sz="4" w:space="0" w:color="auto"/>
            </w:tcBorders>
            <w:shd w:val="clear" w:color="000000" w:fill="FFFFFF"/>
            <w:vAlign w:val="bottom"/>
          </w:tcPr>
          <w:p w:rsidR="00EB22A3" w:rsidRPr="00BD022C" w:rsidRDefault="00EB22A3">
            <w:pPr>
              <w:spacing w:after="0" w:line="240" w:lineRule="auto"/>
              <w:rPr>
                <w:rFonts w:ascii="Times New Roman" w:hAnsi="Times New Roman"/>
                <w:sz w:val="20"/>
                <w:szCs w:val="20"/>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bottom"/>
          </w:tcPr>
          <w:p w:rsidR="00EB22A3" w:rsidRPr="00BD022C" w:rsidRDefault="00EB22A3">
            <w:pPr>
              <w:spacing w:after="0" w:line="240" w:lineRule="auto"/>
              <w:jc w:val="center"/>
              <w:rPr>
                <w:rFonts w:ascii="Times New Roman" w:hAnsi="Times New Roman"/>
                <w:sz w:val="20"/>
                <w:szCs w:val="20"/>
              </w:rPr>
            </w:pPr>
          </w:p>
        </w:tc>
        <w:tc>
          <w:tcPr>
            <w:tcW w:w="11412" w:type="dxa"/>
            <w:gridSpan w:val="10"/>
            <w:tcBorders>
              <w:top w:val="single" w:sz="4" w:space="0" w:color="auto"/>
              <w:left w:val="single" w:sz="4" w:space="0" w:color="auto"/>
              <w:bottom w:val="single" w:sz="4" w:space="0" w:color="auto"/>
              <w:right w:val="single" w:sz="4" w:space="0" w:color="auto"/>
            </w:tcBorders>
            <w:shd w:val="clear" w:color="000000" w:fill="FFFFFF"/>
          </w:tcPr>
          <w:p w:rsidR="00EB22A3" w:rsidRPr="00BD022C" w:rsidRDefault="0091668E">
            <w:pPr>
              <w:spacing w:after="0" w:line="240" w:lineRule="auto"/>
              <w:rPr>
                <w:rFonts w:ascii="Times New Roman" w:hAnsi="Times New Roman" w:cs="Times New Roman"/>
                <w:sz w:val="18"/>
                <w:szCs w:val="18"/>
              </w:rPr>
            </w:pPr>
            <w:r w:rsidRPr="00BD022C">
              <w:rPr>
                <w:rFonts w:ascii="Times New Roman" w:hAnsi="Times New Roman"/>
                <w:b/>
                <w:bCs/>
                <w:sz w:val="20"/>
                <w:szCs w:val="20"/>
              </w:rPr>
              <w:t>Организация библиотечного обслуживания населения</w:t>
            </w:r>
          </w:p>
        </w:tc>
      </w:tr>
      <w:tr w:rsidR="00EB22A3" w:rsidRPr="00BD022C">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03</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674</w:t>
            </w:r>
          </w:p>
        </w:tc>
        <w:tc>
          <w:tcPr>
            <w:tcW w:w="1622"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
                <w:sz w:val="20"/>
                <w:szCs w:val="20"/>
              </w:rPr>
            </w:pPr>
            <w:r w:rsidRPr="00BD022C">
              <w:rPr>
                <w:rFonts w:ascii="Times New Roman" w:hAnsi="Times New Roman"/>
                <w:b/>
                <w:sz w:val="20"/>
                <w:szCs w:val="20"/>
              </w:rPr>
              <w:t>Всего</w:t>
            </w:r>
          </w:p>
          <w:p w:rsidR="00EB22A3" w:rsidRPr="00BD022C" w:rsidRDefault="00EB22A3">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
                <w:bCs/>
                <w:sz w:val="20"/>
                <w:szCs w:val="20"/>
              </w:rPr>
            </w:pPr>
            <w:r w:rsidRPr="00BD022C">
              <w:rPr>
                <w:rFonts w:ascii="Times New Roman" w:hAnsi="Times New Roman"/>
                <w:b/>
                <w:bCs/>
                <w:sz w:val="20"/>
                <w:szCs w:val="20"/>
              </w:rPr>
              <w:t>Расходы бюджета муниципального района на оказание муниципальной услуги (выполнение работ)</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
                <w:bCs/>
                <w:sz w:val="20"/>
                <w:szCs w:val="20"/>
              </w:rPr>
            </w:pPr>
            <w:r w:rsidRPr="00BD022C">
              <w:rPr>
                <w:rFonts w:ascii="Times New Roman" w:hAnsi="Times New Roman"/>
                <w:b/>
                <w:bCs/>
                <w:sz w:val="20"/>
                <w:szCs w:val="20"/>
              </w:rPr>
              <w:t>тыс</w:t>
            </w:r>
            <w:proofErr w:type="gramStart"/>
            <w:r w:rsidRPr="00BD022C">
              <w:rPr>
                <w:rFonts w:ascii="Times New Roman" w:hAnsi="Times New Roman"/>
                <w:b/>
                <w:bCs/>
                <w:sz w:val="20"/>
                <w:szCs w:val="20"/>
              </w:rPr>
              <w:t>.р</w:t>
            </w:r>
            <w:proofErr w:type="gramEnd"/>
            <w:r w:rsidRPr="00BD022C">
              <w:rPr>
                <w:rFonts w:ascii="Times New Roman" w:hAnsi="Times New Roman"/>
                <w:b/>
                <w:bCs/>
                <w:sz w:val="20"/>
                <w:szCs w:val="20"/>
              </w:rPr>
              <w:t>уб.</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14308,6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15372,9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20310,2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20597,8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24221,6</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25838,3</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25838,3</w:t>
            </w:r>
          </w:p>
        </w:tc>
      </w:tr>
      <w:tr w:rsidR="00EB22A3" w:rsidRPr="00BD022C">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03</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674</w:t>
            </w:r>
          </w:p>
        </w:tc>
        <w:tc>
          <w:tcPr>
            <w:tcW w:w="1622"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
                <w:sz w:val="20"/>
                <w:szCs w:val="20"/>
              </w:rPr>
            </w:pPr>
            <w:r w:rsidRPr="00BD022C">
              <w:rPr>
                <w:rFonts w:ascii="Times New Roman" w:hAnsi="Times New Roman"/>
                <w:sz w:val="20"/>
                <w:szCs w:val="20"/>
              </w:rPr>
              <w:t>Библиотечное, библиографическое и информационное обслуживание пользователей библиотеки (в стационарных условиях)</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Количество посещений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единиц</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68490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69879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80494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hd w:val="clear" w:color="auto" w:fill="FFFFFF"/>
              <w:spacing w:after="0" w:line="240" w:lineRule="auto"/>
              <w:jc w:val="center"/>
              <w:rPr>
                <w:rFonts w:ascii="Times New Roman" w:hAnsi="Times New Roman"/>
                <w:bCs/>
                <w:sz w:val="20"/>
                <w:szCs w:val="20"/>
              </w:rPr>
            </w:pPr>
            <w:r w:rsidRPr="00BD022C">
              <w:rPr>
                <w:rFonts w:ascii="Times New Roman" w:hAnsi="Times New Roman" w:cs="Times New Roman"/>
                <w:sz w:val="20"/>
                <w:szCs w:val="20"/>
              </w:rPr>
              <w:t>7</w:t>
            </w:r>
            <w:bookmarkStart w:id="0" w:name="_GoBack"/>
            <w:bookmarkEnd w:id="0"/>
            <w:r w:rsidRPr="00BD022C">
              <w:rPr>
                <w:rFonts w:ascii="Times New Roman" w:hAnsi="Times New Roman" w:cs="Times New Roman"/>
                <w:sz w:val="20"/>
                <w:szCs w:val="20"/>
              </w:rPr>
              <w:t>8677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B22A3" w:rsidRPr="00BD022C" w:rsidRDefault="0091668E">
            <w:pPr>
              <w:shd w:val="clear" w:color="auto" w:fill="FFFFFF"/>
              <w:spacing w:after="0" w:line="240" w:lineRule="auto"/>
              <w:jc w:val="center"/>
              <w:rPr>
                <w:rFonts w:ascii="Times New Roman" w:hAnsi="Times New Roman"/>
                <w:bCs/>
                <w:sz w:val="20"/>
                <w:szCs w:val="20"/>
              </w:rPr>
            </w:pPr>
            <w:r w:rsidRPr="00BD022C">
              <w:rPr>
                <w:rFonts w:ascii="Times New Roman" w:hAnsi="Times New Roman" w:cs="Times New Roman"/>
                <w:sz w:val="20"/>
                <w:szCs w:val="20"/>
              </w:rPr>
              <w:t>80677</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hd w:val="clear" w:color="auto" w:fill="FFFFFF"/>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82770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83295</w:t>
            </w:r>
          </w:p>
        </w:tc>
      </w:tr>
      <w:tr w:rsidR="00EB22A3" w:rsidRPr="00BD022C">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03</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674</w:t>
            </w:r>
          </w:p>
        </w:tc>
        <w:tc>
          <w:tcPr>
            <w:tcW w:w="1622"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rPr>
                <w:rFonts w:ascii="Times New Roman" w:hAnsi="Times New Roman"/>
                <w:sz w:val="20"/>
                <w:szCs w:val="20"/>
              </w:rPr>
            </w:pPr>
            <w:r w:rsidRPr="00BD022C">
              <w:rPr>
                <w:rFonts w:ascii="Times New Roman" w:hAnsi="Times New Roman"/>
                <w:sz w:val="20"/>
                <w:szCs w:val="20"/>
              </w:rPr>
              <w:t xml:space="preserve">Библиотечное, библиографическое и информационное обслуживание пользователей библиотеки  (вне  </w:t>
            </w:r>
            <w:r w:rsidRPr="00BD022C">
              <w:rPr>
                <w:rFonts w:ascii="Times New Roman" w:hAnsi="Times New Roman"/>
                <w:sz w:val="20"/>
                <w:szCs w:val="20"/>
              </w:rPr>
              <w:lastRenderedPageBreak/>
              <w:t>стационара)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lastRenderedPageBreak/>
              <w:t>Количество посещений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единиц</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18020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eastAsia="Times New Roman" w:hAnsi="Times New Roman" w:cs="Times New Roman"/>
                <w:bCs/>
                <w:sz w:val="20"/>
                <w:szCs w:val="20"/>
              </w:rPr>
              <w:t>18309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17700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hd w:val="clear" w:color="auto" w:fill="FFFFFF"/>
              <w:spacing w:after="0" w:line="240" w:lineRule="auto"/>
              <w:jc w:val="center"/>
              <w:rPr>
                <w:rFonts w:ascii="Times New Roman" w:hAnsi="Times New Roman"/>
                <w:bCs/>
                <w:sz w:val="20"/>
                <w:szCs w:val="20"/>
              </w:rPr>
            </w:pPr>
            <w:r w:rsidRPr="00BD022C">
              <w:rPr>
                <w:rFonts w:ascii="Times New Roman" w:hAnsi="Times New Roman" w:cs="Times New Roman"/>
                <w:sz w:val="20"/>
                <w:szCs w:val="20"/>
              </w:rPr>
              <w:t>16000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B22A3" w:rsidRPr="00BD022C" w:rsidRDefault="0091668E">
            <w:pPr>
              <w:shd w:val="clear" w:color="auto" w:fill="FFFFFF"/>
              <w:spacing w:after="0" w:line="240" w:lineRule="auto"/>
              <w:jc w:val="center"/>
              <w:rPr>
                <w:rFonts w:ascii="Times New Roman" w:hAnsi="Times New Roman"/>
                <w:bCs/>
                <w:sz w:val="20"/>
                <w:szCs w:val="20"/>
              </w:rPr>
            </w:pPr>
            <w:r w:rsidRPr="00BD022C">
              <w:rPr>
                <w:rFonts w:ascii="Times New Roman" w:hAnsi="Times New Roman" w:cs="Times New Roman"/>
                <w:sz w:val="20"/>
                <w:szCs w:val="20"/>
              </w:rPr>
              <w:t>18000</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hd w:val="clear" w:color="auto" w:fill="FFFFFF"/>
              <w:spacing w:after="0" w:line="240" w:lineRule="auto"/>
              <w:jc w:val="center"/>
              <w:rPr>
                <w:rFonts w:ascii="Times New Roman" w:hAnsi="Times New Roman"/>
                <w:bCs/>
                <w:sz w:val="20"/>
                <w:szCs w:val="20"/>
              </w:rPr>
            </w:pPr>
            <w:r w:rsidRPr="00BD022C">
              <w:rPr>
                <w:rFonts w:ascii="Times New Roman" w:hAnsi="Times New Roman" w:cs="Times New Roman"/>
                <w:sz w:val="20"/>
                <w:szCs w:val="20"/>
              </w:rPr>
              <w:t>20000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22000</w:t>
            </w:r>
          </w:p>
        </w:tc>
      </w:tr>
      <w:tr w:rsidR="00EB22A3" w:rsidRPr="00BD022C">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lastRenderedPageBreak/>
              <w:t>03</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674</w:t>
            </w:r>
          </w:p>
        </w:tc>
        <w:tc>
          <w:tcPr>
            <w:tcW w:w="1622"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rPr>
                <w:rFonts w:ascii="Times New Roman" w:hAnsi="Times New Roman"/>
                <w:sz w:val="20"/>
                <w:szCs w:val="20"/>
              </w:rPr>
            </w:pPr>
            <w:r w:rsidRPr="00BD022C">
              <w:rPr>
                <w:rFonts w:ascii="Times New Roman" w:hAnsi="Times New Roman"/>
                <w:sz w:val="20"/>
                <w:szCs w:val="20"/>
              </w:rPr>
              <w:t>Библиотечное, библиографическое и информационное обслуживание пользователей библиотеки (удаленно через сеть Интернет)</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Количество посещений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единиц</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28077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28100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47300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pStyle w:val="ConsPlusNormal"/>
              <w:ind w:firstLine="0"/>
              <w:jc w:val="center"/>
              <w:rPr>
                <w:rFonts w:ascii="Times New Roman" w:hAnsi="Times New Roman"/>
                <w:bCs/>
              </w:rPr>
            </w:pPr>
            <w:r w:rsidRPr="00BD022C">
              <w:rPr>
                <w:rFonts w:ascii="Times New Roman" w:hAnsi="Times New Roman" w:cs="Times New Roman"/>
              </w:rPr>
              <w:t>37000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B22A3" w:rsidRPr="00BD022C" w:rsidRDefault="0091668E">
            <w:pPr>
              <w:pStyle w:val="ConsPlusNormal"/>
              <w:ind w:firstLine="0"/>
              <w:jc w:val="center"/>
              <w:rPr>
                <w:rFonts w:ascii="Times New Roman" w:hAnsi="Times New Roman"/>
                <w:bCs/>
              </w:rPr>
            </w:pPr>
            <w:r w:rsidRPr="00BD022C">
              <w:rPr>
                <w:rFonts w:ascii="Times New Roman" w:hAnsi="Times New Roman" w:cs="Times New Roman"/>
              </w:rPr>
              <w:t>40000</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pStyle w:val="ConsPlusNormal"/>
              <w:ind w:firstLine="0"/>
              <w:jc w:val="center"/>
              <w:rPr>
                <w:rFonts w:ascii="Times New Roman" w:hAnsi="Times New Roman"/>
                <w:bCs/>
              </w:rPr>
            </w:pPr>
            <w:r w:rsidRPr="00BD022C">
              <w:rPr>
                <w:rFonts w:ascii="Times New Roman" w:hAnsi="Times New Roman" w:cs="Times New Roman"/>
              </w:rPr>
              <w:t>42000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43000</w:t>
            </w:r>
          </w:p>
        </w:tc>
      </w:tr>
      <w:tr w:rsidR="00EB22A3" w:rsidRPr="00BD022C">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20"/>
                <w:szCs w:val="20"/>
              </w:rPr>
            </w:pP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20"/>
                <w:szCs w:val="20"/>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20"/>
                <w:szCs w:val="20"/>
              </w:rPr>
            </w:pPr>
          </w:p>
        </w:tc>
        <w:tc>
          <w:tcPr>
            <w:tcW w:w="1622" w:type="dxa"/>
            <w:tcBorders>
              <w:top w:val="single" w:sz="4" w:space="0" w:color="auto"/>
              <w:left w:val="single" w:sz="4" w:space="0" w:color="auto"/>
              <w:bottom w:val="single" w:sz="4" w:space="0" w:color="auto"/>
              <w:right w:val="single" w:sz="4" w:space="0" w:color="auto"/>
            </w:tcBorders>
            <w:shd w:val="clear" w:color="000000" w:fill="FFFFFF"/>
          </w:tcPr>
          <w:p w:rsidR="00EB22A3" w:rsidRPr="00BD022C" w:rsidRDefault="0091668E">
            <w:pPr>
              <w:spacing w:after="0" w:line="240" w:lineRule="auto"/>
              <w:rPr>
                <w:rFonts w:ascii="Times New Roman" w:hAnsi="Times New Roman"/>
                <w:b/>
                <w:sz w:val="20"/>
                <w:szCs w:val="20"/>
              </w:rPr>
            </w:pPr>
            <w:r w:rsidRPr="00BD022C">
              <w:rPr>
                <w:rFonts w:ascii="Times New Roman" w:hAnsi="Times New Roman"/>
                <w:b/>
                <w:sz w:val="20"/>
                <w:szCs w:val="20"/>
              </w:rPr>
              <w:t>Муниципальная работа:</w:t>
            </w:r>
          </w:p>
          <w:p w:rsidR="00EB22A3" w:rsidRPr="00BD022C" w:rsidRDefault="0091668E">
            <w:pPr>
              <w:spacing w:after="0" w:line="240" w:lineRule="auto"/>
              <w:rPr>
                <w:rFonts w:ascii="Times New Roman" w:hAnsi="Times New Roman"/>
                <w:sz w:val="20"/>
                <w:szCs w:val="20"/>
              </w:rPr>
            </w:pPr>
            <w:r w:rsidRPr="00BD022C">
              <w:rPr>
                <w:rFonts w:ascii="Times New Roman" w:hAnsi="Times New Roman"/>
                <w:sz w:val="20"/>
                <w:szCs w:val="20"/>
              </w:rPr>
              <w:t>Библиографическая обработка документов и создание каталогов.</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
                <w:bCs/>
                <w:sz w:val="20"/>
                <w:szCs w:val="20"/>
              </w:rPr>
            </w:pPr>
            <w:r w:rsidRPr="00BD022C">
              <w:rPr>
                <w:rFonts w:ascii="Times New Roman" w:hAnsi="Times New Roman"/>
                <w:sz w:val="20"/>
                <w:szCs w:val="20"/>
              </w:rPr>
              <w:t>Количество документов</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16"/>
                <w:szCs w:val="16"/>
              </w:rPr>
            </w:pPr>
            <w:r w:rsidRPr="00BD022C">
              <w:rPr>
                <w:rFonts w:ascii="Times New Roman" w:hAnsi="Times New Roman"/>
                <w:bCs/>
                <w:sz w:val="16"/>
                <w:szCs w:val="16"/>
              </w:rPr>
              <w:t>штук</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1860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1860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1860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1860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1860</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1860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1860</w:t>
            </w:r>
          </w:p>
        </w:tc>
      </w:tr>
      <w:tr w:rsidR="00EB22A3" w:rsidRPr="00BD022C">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03</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674</w:t>
            </w:r>
          </w:p>
        </w:tc>
        <w:tc>
          <w:tcPr>
            <w:tcW w:w="1622" w:type="dxa"/>
            <w:tcBorders>
              <w:top w:val="single" w:sz="4" w:space="0" w:color="auto"/>
              <w:left w:val="single" w:sz="4" w:space="0" w:color="auto"/>
              <w:bottom w:val="single" w:sz="4" w:space="0" w:color="auto"/>
              <w:right w:val="single" w:sz="4" w:space="0" w:color="auto"/>
            </w:tcBorders>
            <w:shd w:val="clear" w:color="000000" w:fill="FFFFFF"/>
          </w:tcPr>
          <w:p w:rsidR="00EB22A3" w:rsidRPr="00BD022C" w:rsidRDefault="0091668E">
            <w:pPr>
              <w:spacing w:after="0" w:line="240" w:lineRule="auto"/>
              <w:rPr>
                <w:rFonts w:ascii="Times New Roman" w:hAnsi="Times New Roman"/>
                <w:sz w:val="20"/>
                <w:szCs w:val="20"/>
              </w:rPr>
            </w:pPr>
            <w:r w:rsidRPr="00BD022C">
              <w:rPr>
                <w:rFonts w:ascii="Times New Roman" w:eastAsia="Times New Roman" w:hAnsi="Times New Roman" w:cs="Times New Roman"/>
                <w:sz w:val="20"/>
                <w:szCs w:val="20"/>
              </w:rPr>
              <w:t>Формирование, учет, изучение, обеспечение физического сохранения и безопасности фондов библиотек, включая оцифровку фондов</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Количество</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единиц</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65266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65172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hd w:val="clear" w:color="auto" w:fill="FFFFFF"/>
              <w:spacing w:after="0" w:line="240" w:lineRule="auto"/>
              <w:jc w:val="center"/>
              <w:rPr>
                <w:rFonts w:ascii="Times New Roman" w:hAnsi="Times New Roman"/>
                <w:sz w:val="20"/>
                <w:szCs w:val="20"/>
              </w:rPr>
            </w:pPr>
            <w:r w:rsidRPr="00BD022C">
              <w:rPr>
                <w:rFonts w:ascii="Times New Roman" w:hAnsi="Times New Roman" w:cs="Times New Roman"/>
                <w:sz w:val="20"/>
                <w:szCs w:val="20"/>
              </w:rPr>
              <w:t>63500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B22A3" w:rsidRPr="00BD022C" w:rsidRDefault="0091668E">
            <w:pPr>
              <w:shd w:val="clear" w:color="auto" w:fill="FFFFFF"/>
              <w:spacing w:after="0" w:line="240" w:lineRule="auto"/>
              <w:jc w:val="center"/>
              <w:rPr>
                <w:rFonts w:ascii="Times New Roman" w:hAnsi="Times New Roman"/>
                <w:sz w:val="20"/>
                <w:szCs w:val="20"/>
              </w:rPr>
            </w:pPr>
            <w:r w:rsidRPr="00BD022C">
              <w:rPr>
                <w:rFonts w:ascii="Times New Roman" w:hAnsi="Times New Roman" w:cs="Times New Roman"/>
                <w:sz w:val="20"/>
                <w:szCs w:val="20"/>
              </w:rPr>
              <w:t>64000</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hd w:val="clear" w:color="auto" w:fill="FFFFFF"/>
              <w:spacing w:after="0" w:line="240" w:lineRule="auto"/>
              <w:jc w:val="center"/>
              <w:rPr>
                <w:rFonts w:ascii="Times New Roman" w:hAnsi="Times New Roman"/>
                <w:bCs/>
                <w:sz w:val="20"/>
                <w:szCs w:val="20"/>
              </w:rPr>
            </w:pPr>
            <w:r w:rsidRPr="00BD022C">
              <w:rPr>
                <w:rFonts w:ascii="Times New Roman" w:hAnsi="Times New Roman" w:cs="Times New Roman"/>
                <w:sz w:val="20"/>
                <w:szCs w:val="20"/>
              </w:rPr>
              <w:t>64500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65266</w:t>
            </w:r>
          </w:p>
        </w:tc>
      </w:tr>
      <w:tr w:rsidR="00EB22A3" w:rsidRPr="00BD022C">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03</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674</w:t>
            </w:r>
          </w:p>
        </w:tc>
        <w:tc>
          <w:tcPr>
            <w:tcW w:w="1622" w:type="dxa"/>
            <w:tcBorders>
              <w:top w:val="single" w:sz="4" w:space="0" w:color="auto"/>
              <w:left w:val="single" w:sz="4" w:space="0" w:color="auto"/>
              <w:bottom w:val="single" w:sz="4" w:space="0" w:color="auto"/>
              <w:right w:val="single" w:sz="4" w:space="0" w:color="auto"/>
            </w:tcBorders>
            <w:shd w:val="clear" w:color="000000" w:fill="FFFFFF"/>
          </w:tcPr>
          <w:p w:rsidR="00EB22A3" w:rsidRPr="00BD022C" w:rsidRDefault="0091668E">
            <w:pPr>
              <w:spacing w:after="0" w:line="240" w:lineRule="auto"/>
              <w:rPr>
                <w:rFonts w:ascii="Times New Roman" w:hAnsi="Times New Roman"/>
                <w:sz w:val="20"/>
                <w:szCs w:val="20"/>
              </w:rPr>
            </w:pPr>
            <w:r w:rsidRPr="00BD022C">
              <w:rPr>
                <w:rFonts w:ascii="Times New Roman" w:hAnsi="Times New Roman"/>
                <w:sz w:val="20"/>
                <w:szCs w:val="20"/>
              </w:rPr>
              <w:t>Методическое обеспечение в области библиотечного дела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Количество проведенных консультаций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bCs/>
                <w:spacing w:val="-2"/>
                <w:sz w:val="20"/>
                <w:szCs w:val="20"/>
              </w:rPr>
              <w:t>Единица</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10</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10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10</w:t>
            </w:r>
          </w:p>
        </w:tc>
      </w:tr>
      <w:tr w:rsidR="00EB22A3" w:rsidRPr="00BD022C">
        <w:trPr>
          <w:trHeight w:val="339"/>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03</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20"/>
                <w:szCs w:val="20"/>
              </w:rPr>
            </w:pP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20"/>
                <w:szCs w:val="20"/>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20"/>
                <w:szCs w:val="20"/>
              </w:rPr>
            </w:pPr>
          </w:p>
        </w:tc>
        <w:tc>
          <w:tcPr>
            <w:tcW w:w="11412" w:type="dxa"/>
            <w:gridSpan w:val="10"/>
            <w:tcBorders>
              <w:top w:val="single" w:sz="4" w:space="0" w:color="auto"/>
              <w:left w:val="single" w:sz="4" w:space="0" w:color="auto"/>
              <w:bottom w:val="single" w:sz="4" w:space="0" w:color="auto"/>
              <w:right w:val="single" w:sz="4" w:space="0" w:color="auto"/>
            </w:tcBorders>
            <w:shd w:val="clear" w:color="000000" w:fill="FFFFFF"/>
          </w:tcPr>
          <w:p w:rsidR="00EB22A3" w:rsidRPr="00BD022C" w:rsidRDefault="0091668E">
            <w:pPr>
              <w:spacing w:after="0" w:line="240" w:lineRule="auto"/>
              <w:rPr>
                <w:rFonts w:ascii="Times New Roman" w:hAnsi="Times New Roman" w:cs="Times New Roman"/>
                <w:sz w:val="18"/>
                <w:szCs w:val="18"/>
              </w:rPr>
            </w:pPr>
            <w:r w:rsidRPr="00BD022C">
              <w:rPr>
                <w:rFonts w:ascii="Times New Roman" w:hAnsi="Times New Roman"/>
                <w:b/>
              </w:rPr>
              <w:t>Организация досуга и предоставление услуг организаций культуры</w:t>
            </w:r>
          </w:p>
        </w:tc>
      </w:tr>
      <w:tr w:rsidR="00EB22A3" w:rsidRPr="00BD022C">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18"/>
                <w:szCs w:val="18"/>
              </w:rPr>
            </w:pPr>
            <w:r w:rsidRPr="00BD022C">
              <w:rPr>
                <w:rFonts w:ascii="Times New Roman" w:hAnsi="Times New Roman"/>
                <w:sz w:val="18"/>
                <w:szCs w:val="18"/>
              </w:rPr>
              <w:t>03</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18"/>
                <w:szCs w:val="18"/>
              </w:rPr>
            </w:pPr>
            <w:r w:rsidRPr="00BD022C">
              <w:rPr>
                <w:rFonts w:ascii="Times New Roman" w:hAnsi="Times New Roman"/>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18"/>
                <w:szCs w:val="18"/>
              </w:rPr>
            </w:pPr>
            <w:r w:rsidRPr="00BD022C">
              <w:rPr>
                <w:rFonts w:ascii="Times New Roman" w:hAnsi="Times New Roman"/>
                <w:sz w:val="18"/>
                <w:szCs w:val="18"/>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18"/>
                <w:szCs w:val="18"/>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18"/>
                <w:szCs w:val="18"/>
              </w:rPr>
            </w:pPr>
            <w:r w:rsidRPr="00BD022C">
              <w:rPr>
                <w:rFonts w:ascii="Times New Roman" w:hAnsi="Times New Roman"/>
                <w:sz w:val="18"/>
                <w:szCs w:val="18"/>
              </w:rPr>
              <w:t>674</w:t>
            </w:r>
          </w:p>
        </w:tc>
        <w:tc>
          <w:tcPr>
            <w:tcW w:w="1622" w:type="dxa"/>
            <w:tcBorders>
              <w:top w:val="single" w:sz="4" w:space="0" w:color="auto"/>
              <w:left w:val="single" w:sz="4" w:space="0" w:color="auto"/>
              <w:bottom w:val="single" w:sz="4" w:space="0" w:color="auto"/>
              <w:right w:val="single" w:sz="4" w:space="0" w:color="auto"/>
            </w:tcBorders>
            <w:shd w:val="clear" w:color="000000" w:fill="FFFFFF"/>
          </w:tcPr>
          <w:p w:rsidR="00EB22A3" w:rsidRPr="00BD022C" w:rsidRDefault="0091668E">
            <w:pPr>
              <w:spacing w:after="0" w:line="240" w:lineRule="auto"/>
              <w:rPr>
                <w:rFonts w:ascii="Times New Roman" w:hAnsi="Times New Roman"/>
                <w:sz w:val="18"/>
                <w:szCs w:val="18"/>
              </w:rPr>
            </w:pPr>
            <w:r w:rsidRPr="00BD022C">
              <w:rPr>
                <w:rFonts w:ascii="Times New Roman" w:hAnsi="Times New Roman"/>
                <w:sz w:val="18"/>
                <w:szCs w:val="18"/>
              </w:rPr>
              <w:t xml:space="preserve">Всего: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EB22A3" w:rsidRPr="00BD022C" w:rsidRDefault="0091668E">
            <w:pPr>
              <w:spacing w:after="0" w:line="240" w:lineRule="auto"/>
              <w:rPr>
                <w:rFonts w:ascii="Times New Roman" w:hAnsi="Times New Roman"/>
                <w:b/>
                <w:bCs/>
                <w:sz w:val="18"/>
                <w:szCs w:val="18"/>
              </w:rPr>
            </w:pPr>
            <w:r w:rsidRPr="00BD022C">
              <w:rPr>
                <w:rFonts w:ascii="Times New Roman" w:hAnsi="Times New Roman"/>
                <w:b/>
                <w:bCs/>
                <w:sz w:val="18"/>
                <w:szCs w:val="18"/>
              </w:rPr>
              <w:t xml:space="preserve">Расходы бюджета муниципального района на </w:t>
            </w:r>
            <w:r w:rsidRPr="00BD022C">
              <w:rPr>
                <w:rFonts w:ascii="Times New Roman" w:hAnsi="Times New Roman"/>
                <w:b/>
                <w:bCs/>
                <w:sz w:val="18"/>
                <w:szCs w:val="18"/>
              </w:rPr>
              <w:lastRenderedPageBreak/>
              <w:t>оказание муниципальной услуги (выполнение работ)</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bCs/>
                <w:spacing w:val="-2"/>
                <w:sz w:val="20"/>
                <w:szCs w:val="20"/>
              </w:rPr>
            </w:pP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rPr>
                <w:rFonts w:ascii="Times New Roman" w:hAnsi="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B22A3" w:rsidRPr="00BD022C" w:rsidRDefault="00EB22A3">
            <w:pPr>
              <w:spacing w:after="0" w:line="240" w:lineRule="auto"/>
              <w:rPr>
                <w:rFonts w:ascii="Times New Roman" w:hAnsi="Times New Roman"/>
                <w:bCs/>
                <w:sz w:val="16"/>
                <w:szCs w:val="16"/>
              </w:rPr>
            </w:pP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rPr>
                <w:rFonts w:ascii="Times New Roman" w:hAnsi="Times New Roman"/>
                <w:bCs/>
                <w:sz w:val="18"/>
                <w:szCs w:val="18"/>
              </w:rPr>
            </w:pP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cs="Times New Roman"/>
                <w:sz w:val="18"/>
                <w:szCs w:val="18"/>
              </w:rPr>
            </w:pPr>
          </w:p>
        </w:tc>
      </w:tr>
      <w:tr w:rsidR="00EB22A3" w:rsidRPr="00BD022C">
        <w:trPr>
          <w:trHeight w:val="792"/>
        </w:trPr>
        <w:tc>
          <w:tcPr>
            <w:tcW w:w="660" w:type="dxa"/>
            <w:vMerge w:val="restart"/>
            <w:tcBorders>
              <w:top w:val="single" w:sz="4" w:space="0" w:color="auto"/>
              <w:left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18"/>
                <w:szCs w:val="18"/>
              </w:rPr>
            </w:pPr>
            <w:r w:rsidRPr="00BD022C">
              <w:rPr>
                <w:rFonts w:ascii="Times New Roman" w:hAnsi="Times New Roman"/>
                <w:sz w:val="18"/>
                <w:szCs w:val="18"/>
              </w:rPr>
              <w:lastRenderedPageBreak/>
              <w:t>03</w:t>
            </w:r>
          </w:p>
        </w:tc>
        <w:tc>
          <w:tcPr>
            <w:tcW w:w="660" w:type="dxa"/>
            <w:vMerge w:val="restart"/>
            <w:tcBorders>
              <w:top w:val="single" w:sz="4" w:space="0" w:color="auto"/>
              <w:left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18"/>
                <w:szCs w:val="18"/>
              </w:rPr>
            </w:pPr>
            <w:r w:rsidRPr="00BD022C">
              <w:rPr>
                <w:rFonts w:ascii="Times New Roman" w:hAnsi="Times New Roman"/>
                <w:sz w:val="18"/>
                <w:szCs w:val="18"/>
              </w:rPr>
              <w:t>2</w:t>
            </w:r>
          </w:p>
        </w:tc>
        <w:tc>
          <w:tcPr>
            <w:tcW w:w="660" w:type="dxa"/>
            <w:vMerge w:val="restart"/>
            <w:tcBorders>
              <w:top w:val="single" w:sz="4" w:space="0" w:color="auto"/>
              <w:left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18"/>
                <w:szCs w:val="18"/>
              </w:rPr>
            </w:pPr>
            <w:r w:rsidRPr="00BD022C">
              <w:rPr>
                <w:rFonts w:ascii="Times New Roman" w:hAnsi="Times New Roman"/>
                <w:sz w:val="18"/>
                <w:szCs w:val="18"/>
              </w:rPr>
              <w:t>01</w:t>
            </w:r>
          </w:p>
        </w:tc>
        <w:tc>
          <w:tcPr>
            <w:tcW w:w="543" w:type="dxa"/>
            <w:vMerge w:val="restart"/>
            <w:tcBorders>
              <w:top w:val="single" w:sz="4" w:space="0" w:color="auto"/>
              <w:left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18"/>
                <w:szCs w:val="18"/>
              </w:rPr>
            </w:pPr>
          </w:p>
        </w:tc>
        <w:tc>
          <w:tcPr>
            <w:tcW w:w="646" w:type="dxa"/>
            <w:vMerge w:val="restart"/>
            <w:tcBorders>
              <w:top w:val="single" w:sz="4" w:space="0" w:color="auto"/>
              <w:left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18"/>
                <w:szCs w:val="18"/>
              </w:rPr>
            </w:pPr>
            <w:r w:rsidRPr="00BD022C">
              <w:rPr>
                <w:rFonts w:ascii="Times New Roman" w:hAnsi="Times New Roman"/>
                <w:sz w:val="18"/>
                <w:szCs w:val="18"/>
              </w:rPr>
              <w:t>674</w:t>
            </w:r>
          </w:p>
        </w:tc>
        <w:tc>
          <w:tcPr>
            <w:tcW w:w="1622" w:type="dxa"/>
            <w:vMerge w:val="restart"/>
            <w:tcBorders>
              <w:top w:val="single" w:sz="4" w:space="0" w:color="auto"/>
              <w:left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Организация деятельности клубных формирований и формирований самодеятельного народного творчества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Количество клубных формирований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единиц</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12</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12</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12</w:t>
            </w:r>
          </w:p>
        </w:tc>
      </w:tr>
      <w:tr w:rsidR="00EB22A3" w:rsidRPr="00BD022C">
        <w:trPr>
          <w:trHeight w:val="792"/>
        </w:trPr>
        <w:tc>
          <w:tcPr>
            <w:tcW w:w="660" w:type="dxa"/>
            <w:vMerge/>
            <w:tcBorders>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18"/>
                <w:szCs w:val="18"/>
              </w:rPr>
            </w:pPr>
          </w:p>
        </w:tc>
        <w:tc>
          <w:tcPr>
            <w:tcW w:w="660" w:type="dxa"/>
            <w:vMerge/>
            <w:tcBorders>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18"/>
                <w:szCs w:val="18"/>
              </w:rPr>
            </w:pPr>
          </w:p>
        </w:tc>
        <w:tc>
          <w:tcPr>
            <w:tcW w:w="660" w:type="dxa"/>
            <w:vMerge/>
            <w:tcBorders>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18"/>
                <w:szCs w:val="18"/>
              </w:rPr>
            </w:pPr>
          </w:p>
        </w:tc>
        <w:tc>
          <w:tcPr>
            <w:tcW w:w="543" w:type="dxa"/>
            <w:vMerge/>
            <w:tcBorders>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18"/>
                <w:szCs w:val="18"/>
              </w:rPr>
            </w:pPr>
          </w:p>
        </w:tc>
        <w:tc>
          <w:tcPr>
            <w:tcW w:w="646" w:type="dxa"/>
            <w:vMerge/>
            <w:tcBorders>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18"/>
                <w:szCs w:val="18"/>
              </w:rPr>
            </w:pPr>
          </w:p>
        </w:tc>
        <w:tc>
          <w:tcPr>
            <w:tcW w:w="1622" w:type="dxa"/>
            <w:vMerge/>
            <w:tcBorders>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Количество посещений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человек</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15015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15020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15025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15030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15035</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15040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15045</w:t>
            </w:r>
          </w:p>
        </w:tc>
      </w:tr>
      <w:tr w:rsidR="00EB22A3" w:rsidRPr="00BD022C">
        <w:trPr>
          <w:trHeight w:val="519"/>
        </w:trPr>
        <w:tc>
          <w:tcPr>
            <w:tcW w:w="660" w:type="dxa"/>
            <w:vMerge w:val="restart"/>
            <w:tcBorders>
              <w:left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03</w:t>
            </w:r>
          </w:p>
        </w:tc>
        <w:tc>
          <w:tcPr>
            <w:tcW w:w="660" w:type="dxa"/>
            <w:vMerge w:val="restart"/>
            <w:tcBorders>
              <w:left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2</w:t>
            </w:r>
          </w:p>
        </w:tc>
        <w:tc>
          <w:tcPr>
            <w:tcW w:w="660" w:type="dxa"/>
            <w:vMerge w:val="restart"/>
            <w:tcBorders>
              <w:left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01</w:t>
            </w:r>
          </w:p>
        </w:tc>
        <w:tc>
          <w:tcPr>
            <w:tcW w:w="543" w:type="dxa"/>
            <w:vMerge w:val="restart"/>
            <w:tcBorders>
              <w:left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20"/>
                <w:szCs w:val="20"/>
              </w:rPr>
            </w:pPr>
          </w:p>
        </w:tc>
        <w:tc>
          <w:tcPr>
            <w:tcW w:w="646" w:type="dxa"/>
            <w:vMerge w:val="restart"/>
            <w:tcBorders>
              <w:left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674</w:t>
            </w:r>
          </w:p>
        </w:tc>
        <w:tc>
          <w:tcPr>
            <w:tcW w:w="1622" w:type="dxa"/>
            <w:vMerge w:val="restart"/>
            <w:tcBorders>
              <w:left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Показ кинофильмов</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 xml:space="preserve">Средняя </w:t>
            </w:r>
            <w:proofErr w:type="spellStart"/>
            <w:r w:rsidRPr="00BD022C">
              <w:rPr>
                <w:rFonts w:ascii="Times New Roman" w:hAnsi="Times New Roman"/>
                <w:sz w:val="20"/>
                <w:szCs w:val="20"/>
              </w:rPr>
              <w:t>заполняемость</w:t>
            </w:r>
            <w:proofErr w:type="spellEnd"/>
            <w:r w:rsidRPr="00BD022C">
              <w:rPr>
                <w:rFonts w:ascii="Times New Roman" w:hAnsi="Times New Roman"/>
                <w:sz w:val="20"/>
                <w:szCs w:val="20"/>
              </w:rPr>
              <w:t xml:space="preserve">    зала</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человек</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6</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6</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6</w:t>
            </w:r>
          </w:p>
        </w:tc>
      </w:tr>
      <w:tr w:rsidR="00EB22A3" w:rsidRPr="00BD022C">
        <w:trPr>
          <w:trHeight w:val="377"/>
        </w:trPr>
        <w:tc>
          <w:tcPr>
            <w:tcW w:w="660" w:type="dxa"/>
            <w:vMerge/>
            <w:tcBorders>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20"/>
                <w:szCs w:val="20"/>
              </w:rPr>
            </w:pPr>
          </w:p>
        </w:tc>
        <w:tc>
          <w:tcPr>
            <w:tcW w:w="660" w:type="dxa"/>
            <w:vMerge/>
            <w:tcBorders>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20"/>
                <w:szCs w:val="20"/>
              </w:rPr>
            </w:pPr>
          </w:p>
        </w:tc>
        <w:tc>
          <w:tcPr>
            <w:tcW w:w="660" w:type="dxa"/>
            <w:vMerge/>
            <w:tcBorders>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20"/>
                <w:szCs w:val="20"/>
              </w:rPr>
            </w:pPr>
          </w:p>
        </w:tc>
        <w:tc>
          <w:tcPr>
            <w:tcW w:w="543" w:type="dxa"/>
            <w:vMerge/>
            <w:tcBorders>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20"/>
                <w:szCs w:val="20"/>
              </w:rPr>
            </w:pPr>
          </w:p>
        </w:tc>
        <w:tc>
          <w:tcPr>
            <w:tcW w:w="646" w:type="dxa"/>
            <w:vMerge/>
            <w:tcBorders>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20"/>
                <w:szCs w:val="20"/>
              </w:rPr>
            </w:pPr>
          </w:p>
        </w:tc>
        <w:tc>
          <w:tcPr>
            <w:tcW w:w="1622" w:type="dxa"/>
            <w:vMerge/>
            <w:tcBorders>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Количество зрителей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человек</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3200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3205</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3210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3215</w:t>
            </w:r>
          </w:p>
        </w:tc>
      </w:tr>
      <w:tr w:rsidR="00EB22A3" w:rsidRPr="00BD022C">
        <w:trPr>
          <w:trHeight w:val="792"/>
        </w:trPr>
        <w:tc>
          <w:tcPr>
            <w:tcW w:w="660" w:type="dxa"/>
            <w:vMerge w:val="restart"/>
            <w:tcBorders>
              <w:top w:val="single" w:sz="4" w:space="0" w:color="auto"/>
              <w:left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18"/>
                <w:szCs w:val="18"/>
              </w:rPr>
            </w:pPr>
            <w:r w:rsidRPr="00BD022C">
              <w:rPr>
                <w:rFonts w:ascii="Times New Roman" w:hAnsi="Times New Roman"/>
                <w:sz w:val="18"/>
                <w:szCs w:val="18"/>
              </w:rPr>
              <w:t>03</w:t>
            </w:r>
          </w:p>
        </w:tc>
        <w:tc>
          <w:tcPr>
            <w:tcW w:w="660" w:type="dxa"/>
            <w:vMerge w:val="restart"/>
            <w:tcBorders>
              <w:top w:val="single" w:sz="4" w:space="0" w:color="auto"/>
              <w:left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18"/>
                <w:szCs w:val="18"/>
              </w:rPr>
            </w:pPr>
            <w:r w:rsidRPr="00BD022C">
              <w:rPr>
                <w:rFonts w:ascii="Times New Roman" w:hAnsi="Times New Roman"/>
                <w:sz w:val="18"/>
                <w:szCs w:val="18"/>
              </w:rPr>
              <w:t>2</w:t>
            </w:r>
          </w:p>
        </w:tc>
        <w:tc>
          <w:tcPr>
            <w:tcW w:w="660" w:type="dxa"/>
            <w:vMerge w:val="restart"/>
            <w:tcBorders>
              <w:top w:val="single" w:sz="4" w:space="0" w:color="auto"/>
              <w:left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18"/>
                <w:szCs w:val="18"/>
              </w:rPr>
            </w:pPr>
            <w:r w:rsidRPr="00BD022C">
              <w:rPr>
                <w:rFonts w:ascii="Times New Roman" w:hAnsi="Times New Roman"/>
                <w:sz w:val="18"/>
                <w:szCs w:val="18"/>
              </w:rPr>
              <w:t>01</w:t>
            </w:r>
          </w:p>
        </w:tc>
        <w:tc>
          <w:tcPr>
            <w:tcW w:w="543" w:type="dxa"/>
            <w:vMerge w:val="restart"/>
            <w:tcBorders>
              <w:top w:val="single" w:sz="4" w:space="0" w:color="auto"/>
              <w:left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18"/>
                <w:szCs w:val="18"/>
              </w:rPr>
            </w:pPr>
          </w:p>
        </w:tc>
        <w:tc>
          <w:tcPr>
            <w:tcW w:w="646" w:type="dxa"/>
            <w:vMerge w:val="restart"/>
            <w:tcBorders>
              <w:top w:val="single" w:sz="4" w:space="0" w:color="auto"/>
              <w:left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18"/>
                <w:szCs w:val="18"/>
              </w:rPr>
            </w:pPr>
            <w:r w:rsidRPr="00BD022C">
              <w:rPr>
                <w:rFonts w:ascii="Times New Roman" w:hAnsi="Times New Roman"/>
                <w:sz w:val="18"/>
                <w:szCs w:val="18"/>
              </w:rPr>
              <w:t>674</w:t>
            </w:r>
          </w:p>
        </w:tc>
        <w:tc>
          <w:tcPr>
            <w:tcW w:w="1622" w:type="dxa"/>
            <w:vMerge w:val="restart"/>
            <w:tcBorders>
              <w:top w:val="single" w:sz="4" w:space="0" w:color="auto"/>
              <w:left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Организация и проведение культурно-массовых мероприятий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b/>
                <w:bCs/>
                <w:sz w:val="20"/>
                <w:szCs w:val="20"/>
              </w:rPr>
              <w:t>Расходы бюджета муниципального района на оказание муниципальной услуги (выполнение работ)</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pacing w:val="-2"/>
                <w:sz w:val="20"/>
                <w:szCs w:val="20"/>
              </w:rPr>
            </w:pPr>
            <w:r w:rsidRPr="00BD022C">
              <w:rPr>
                <w:rFonts w:ascii="Times New Roman" w:hAnsi="Times New Roman"/>
                <w:b/>
                <w:bCs/>
                <w:sz w:val="20"/>
                <w:szCs w:val="20"/>
              </w:rPr>
              <w:t>тыс</w:t>
            </w:r>
            <w:proofErr w:type="gramStart"/>
            <w:r w:rsidRPr="00BD022C">
              <w:rPr>
                <w:rFonts w:ascii="Times New Roman" w:hAnsi="Times New Roman"/>
                <w:b/>
                <w:bCs/>
                <w:sz w:val="20"/>
                <w:szCs w:val="20"/>
              </w:rPr>
              <w:t>.р</w:t>
            </w:r>
            <w:proofErr w:type="gramEnd"/>
            <w:r w:rsidRPr="00BD022C">
              <w:rPr>
                <w:rFonts w:ascii="Times New Roman" w:hAnsi="Times New Roman"/>
                <w:b/>
                <w:bCs/>
                <w:sz w:val="20"/>
                <w:szCs w:val="20"/>
              </w:rPr>
              <w:t>уб.</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24754,8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25950,5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33784,0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33507,6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40565,5</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42743,8</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42743,8</w:t>
            </w:r>
          </w:p>
        </w:tc>
      </w:tr>
      <w:tr w:rsidR="00EB22A3" w:rsidRPr="00BD022C">
        <w:trPr>
          <w:trHeight w:val="792"/>
        </w:trPr>
        <w:tc>
          <w:tcPr>
            <w:tcW w:w="660" w:type="dxa"/>
            <w:vMerge/>
            <w:tcBorders>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18"/>
                <w:szCs w:val="18"/>
              </w:rPr>
            </w:pPr>
          </w:p>
        </w:tc>
        <w:tc>
          <w:tcPr>
            <w:tcW w:w="660" w:type="dxa"/>
            <w:vMerge/>
            <w:tcBorders>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18"/>
                <w:szCs w:val="18"/>
              </w:rPr>
            </w:pPr>
          </w:p>
        </w:tc>
        <w:tc>
          <w:tcPr>
            <w:tcW w:w="660" w:type="dxa"/>
            <w:vMerge/>
            <w:tcBorders>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18"/>
                <w:szCs w:val="18"/>
              </w:rPr>
            </w:pPr>
          </w:p>
        </w:tc>
        <w:tc>
          <w:tcPr>
            <w:tcW w:w="543" w:type="dxa"/>
            <w:vMerge/>
            <w:tcBorders>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18"/>
                <w:szCs w:val="18"/>
              </w:rPr>
            </w:pPr>
          </w:p>
        </w:tc>
        <w:tc>
          <w:tcPr>
            <w:tcW w:w="646" w:type="dxa"/>
            <w:vMerge/>
            <w:tcBorders>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18"/>
                <w:szCs w:val="18"/>
              </w:rPr>
            </w:pPr>
          </w:p>
        </w:tc>
        <w:tc>
          <w:tcPr>
            <w:tcW w:w="1622" w:type="dxa"/>
            <w:vMerge/>
            <w:tcBorders>
              <w:left w:val="single" w:sz="4" w:space="0" w:color="auto"/>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Количество проведённых мероприятий, всего</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единица</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1480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1490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sz w:val="20"/>
                <w:szCs w:val="20"/>
              </w:rPr>
            </w:pPr>
            <w:r w:rsidRPr="00BD022C">
              <w:rPr>
                <w:rFonts w:ascii="Times New Roman" w:hAnsi="Times New Roman"/>
                <w:sz w:val="20"/>
                <w:szCs w:val="20"/>
              </w:rPr>
              <w:t>15</w:t>
            </w:r>
            <w:r w:rsidR="00EF1FAD" w:rsidRPr="00BD022C">
              <w:rPr>
                <w:rFonts w:ascii="Times New Roman" w:hAnsi="Times New Roman"/>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B22A3" w:rsidRPr="00BD022C" w:rsidRDefault="00EF1FAD">
            <w:pPr>
              <w:spacing w:after="0" w:line="240" w:lineRule="auto"/>
              <w:jc w:val="center"/>
              <w:rPr>
                <w:rFonts w:ascii="Times New Roman" w:hAnsi="Times New Roman"/>
                <w:sz w:val="20"/>
                <w:szCs w:val="20"/>
              </w:rPr>
            </w:pPr>
            <w:r w:rsidRPr="00BD022C">
              <w:rPr>
                <w:rFonts w:ascii="Times New Roman" w:hAnsi="Times New Roman"/>
                <w:sz w:val="20"/>
                <w:szCs w:val="20"/>
              </w:rPr>
              <w:t>151</w:t>
            </w:r>
            <w:r w:rsidR="0091668E" w:rsidRPr="00BD022C">
              <w:rPr>
                <w:rFonts w:ascii="Times New Roman" w:hAnsi="Times New Roman"/>
                <w:sz w:val="20"/>
                <w:szCs w:val="20"/>
              </w:rPr>
              <w:t>0</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bCs/>
                <w:sz w:val="20"/>
                <w:szCs w:val="20"/>
              </w:rPr>
            </w:pPr>
            <w:r w:rsidRPr="00BD022C">
              <w:rPr>
                <w:rFonts w:ascii="Times New Roman" w:hAnsi="Times New Roman"/>
                <w:bCs/>
                <w:sz w:val="20"/>
                <w:szCs w:val="20"/>
              </w:rPr>
              <w:t>15</w:t>
            </w:r>
            <w:r w:rsidR="00EF1FAD" w:rsidRPr="00BD022C">
              <w:rPr>
                <w:rFonts w:ascii="Times New Roman" w:hAnsi="Times New Roman"/>
                <w:bCs/>
                <w:sz w:val="20"/>
                <w:szCs w:val="20"/>
              </w:rPr>
              <w:t>15</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EB22A3" w:rsidRPr="00BD022C" w:rsidRDefault="00EF1FAD">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152</w:t>
            </w:r>
            <w:r w:rsidR="0091668E" w:rsidRPr="00BD022C">
              <w:rPr>
                <w:rFonts w:ascii="Times New Roman" w:hAnsi="Times New Roman" w:cs="Times New Roman"/>
                <w:sz w:val="20"/>
                <w:szCs w:val="20"/>
              </w:rPr>
              <w:t>0</w:t>
            </w:r>
          </w:p>
        </w:tc>
      </w:tr>
    </w:tbl>
    <w:p w:rsidR="00EB22A3" w:rsidRPr="00BD022C" w:rsidRDefault="00EB22A3">
      <w:pPr>
        <w:pStyle w:val="af5"/>
        <w:tabs>
          <w:tab w:val="right" w:pos="14570"/>
        </w:tabs>
        <w:ind w:firstLine="0"/>
        <w:jc w:val="right"/>
      </w:pPr>
    </w:p>
    <w:p w:rsidR="00EB22A3" w:rsidRPr="00BD022C" w:rsidRDefault="0091668E">
      <w:pPr>
        <w:pStyle w:val="af5"/>
        <w:tabs>
          <w:tab w:val="right" w:pos="14570"/>
        </w:tabs>
        <w:ind w:firstLine="0"/>
        <w:jc w:val="center"/>
      </w:pPr>
      <w:r w:rsidRPr="00BD022C">
        <w:t>________________________</w:t>
      </w:r>
    </w:p>
    <w:p w:rsidR="00EB22A3" w:rsidRPr="00BD022C" w:rsidRDefault="00EB22A3">
      <w:pPr>
        <w:pStyle w:val="af5"/>
        <w:tabs>
          <w:tab w:val="right" w:pos="14570"/>
        </w:tabs>
        <w:jc w:val="right"/>
        <w:rPr>
          <w:rFonts w:eastAsia="Times New Roman"/>
        </w:rPr>
      </w:pPr>
    </w:p>
    <w:p w:rsidR="00EB22A3" w:rsidRPr="00BD022C" w:rsidRDefault="00EB22A3">
      <w:pPr>
        <w:pStyle w:val="af5"/>
        <w:tabs>
          <w:tab w:val="right" w:pos="14570"/>
        </w:tabs>
        <w:jc w:val="right"/>
        <w:rPr>
          <w:rFonts w:eastAsia="Times New Roman"/>
        </w:rPr>
      </w:pPr>
    </w:p>
    <w:p w:rsidR="00EB22A3" w:rsidRPr="00BD022C" w:rsidRDefault="00EB22A3">
      <w:pPr>
        <w:pStyle w:val="af5"/>
        <w:tabs>
          <w:tab w:val="right" w:pos="14570"/>
        </w:tabs>
        <w:jc w:val="right"/>
        <w:rPr>
          <w:rFonts w:eastAsia="Times New Roman"/>
        </w:rPr>
      </w:pPr>
    </w:p>
    <w:p w:rsidR="00EB22A3" w:rsidRPr="00BD022C" w:rsidRDefault="00EB22A3">
      <w:pPr>
        <w:pStyle w:val="af5"/>
        <w:tabs>
          <w:tab w:val="right" w:pos="14570"/>
        </w:tabs>
        <w:jc w:val="right"/>
        <w:rPr>
          <w:rFonts w:eastAsia="Times New Roman"/>
        </w:rPr>
      </w:pPr>
    </w:p>
    <w:p w:rsidR="00EB22A3" w:rsidRPr="00BD022C" w:rsidRDefault="00EB22A3">
      <w:pPr>
        <w:pStyle w:val="af5"/>
        <w:tabs>
          <w:tab w:val="right" w:pos="14570"/>
        </w:tabs>
        <w:jc w:val="right"/>
        <w:rPr>
          <w:rFonts w:eastAsia="Times New Roman"/>
        </w:rPr>
      </w:pPr>
    </w:p>
    <w:p w:rsidR="00EB22A3" w:rsidRDefault="00EB22A3">
      <w:pPr>
        <w:pStyle w:val="af5"/>
        <w:tabs>
          <w:tab w:val="right" w:pos="14570"/>
        </w:tabs>
        <w:jc w:val="right"/>
        <w:rPr>
          <w:rFonts w:eastAsia="Times New Roman"/>
        </w:rPr>
      </w:pPr>
    </w:p>
    <w:p w:rsidR="00EB22A3" w:rsidRDefault="0091668E">
      <w:pPr>
        <w:pStyle w:val="af5"/>
        <w:tabs>
          <w:tab w:val="right" w:pos="14570"/>
        </w:tabs>
        <w:jc w:val="right"/>
        <w:rPr>
          <w:rFonts w:eastAsia="Times New Roman"/>
        </w:rPr>
      </w:pPr>
      <w:r>
        <w:rPr>
          <w:rFonts w:eastAsia="Times New Roman"/>
        </w:rPr>
        <w:lastRenderedPageBreak/>
        <w:t>Приложение №4</w:t>
      </w:r>
    </w:p>
    <w:p w:rsidR="00EB22A3" w:rsidRDefault="0091668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к муниципальной программе</w:t>
      </w:r>
    </w:p>
    <w:p w:rsidR="00EB22A3" w:rsidRDefault="0091668E">
      <w:pPr>
        <w:spacing w:after="0" w:line="240" w:lineRule="auto"/>
        <w:jc w:val="right"/>
        <w:rPr>
          <w:rFonts w:ascii="Times New Roman" w:hAnsi="Times New Roman" w:cs="Times New Roman"/>
          <w:sz w:val="24"/>
          <w:szCs w:val="24"/>
        </w:rPr>
      </w:pPr>
      <w:r>
        <w:rPr>
          <w:rFonts w:ascii="Times New Roman" w:eastAsia="Times New Roman" w:hAnsi="Times New Roman"/>
          <w:sz w:val="24"/>
          <w:szCs w:val="24"/>
        </w:rPr>
        <w:t>«Развитие культуры»</w:t>
      </w:r>
    </w:p>
    <w:p w:rsidR="00EB22A3" w:rsidRPr="00BD022C" w:rsidRDefault="0091668E">
      <w:pPr>
        <w:spacing w:after="0" w:line="240" w:lineRule="auto"/>
        <w:jc w:val="center"/>
        <w:rPr>
          <w:sz w:val="24"/>
          <w:szCs w:val="24"/>
        </w:rPr>
      </w:pPr>
      <w:r w:rsidRPr="00BD022C">
        <w:rPr>
          <w:rFonts w:ascii="Times New Roman" w:hAnsi="Times New Roman" w:cs="Times New Roman"/>
          <w:sz w:val="24"/>
          <w:szCs w:val="24"/>
        </w:rPr>
        <w:t>Ресурсное обеспечение реализации муниципальной программы за счет средств бюджета муниципального района</w:t>
      </w:r>
      <w:r w:rsidRPr="00BD022C">
        <w:rPr>
          <w:sz w:val="24"/>
          <w:szCs w:val="24"/>
        </w:rPr>
        <w:t>»</w:t>
      </w:r>
    </w:p>
    <w:tbl>
      <w:tblPr>
        <w:tblStyle w:val="af2"/>
        <w:tblW w:w="15456" w:type="dxa"/>
        <w:tblInd w:w="-885" w:type="dxa"/>
        <w:tblLayout w:type="fixed"/>
        <w:tblLook w:val="04A0"/>
      </w:tblPr>
      <w:tblGrid>
        <w:gridCol w:w="425"/>
        <w:gridCol w:w="276"/>
        <w:gridCol w:w="428"/>
        <w:gridCol w:w="427"/>
        <w:gridCol w:w="1564"/>
        <w:gridCol w:w="851"/>
        <w:gridCol w:w="567"/>
        <w:gridCol w:w="567"/>
        <w:gridCol w:w="709"/>
        <w:gridCol w:w="1134"/>
        <w:gridCol w:w="566"/>
        <w:gridCol w:w="1134"/>
        <w:gridCol w:w="1134"/>
        <w:gridCol w:w="1134"/>
        <w:gridCol w:w="1134"/>
        <w:gridCol w:w="1134"/>
        <w:gridCol w:w="1134"/>
        <w:gridCol w:w="1138"/>
      </w:tblGrid>
      <w:tr w:rsidR="00EB22A3" w:rsidRPr="00BD022C">
        <w:tc>
          <w:tcPr>
            <w:tcW w:w="1556" w:type="dxa"/>
            <w:gridSpan w:val="4"/>
          </w:tcPr>
          <w:p w:rsidR="00EB22A3" w:rsidRPr="00BD022C" w:rsidRDefault="0091668E">
            <w:pPr>
              <w:spacing w:after="0" w:line="240" w:lineRule="auto"/>
              <w:jc w:val="center"/>
              <w:rPr>
                <w:sz w:val="16"/>
                <w:szCs w:val="16"/>
              </w:rPr>
            </w:pPr>
            <w:r w:rsidRPr="00BD022C">
              <w:rPr>
                <w:rFonts w:ascii="Times New Roman" w:hAnsi="Times New Roman" w:cs="Times New Roman"/>
                <w:sz w:val="16"/>
                <w:szCs w:val="16"/>
              </w:rPr>
              <w:t>Код  аналитической программной классификации</w:t>
            </w:r>
          </w:p>
        </w:tc>
        <w:tc>
          <w:tcPr>
            <w:tcW w:w="1564" w:type="dxa"/>
            <w:vMerge w:val="restart"/>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Наименование муниципальной программы, подпрограммы, основного мероприятия, мероприятия</w:t>
            </w:r>
          </w:p>
        </w:tc>
        <w:tc>
          <w:tcPr>
            <w:tcW w:w="851" w:type="dxa"/>
            <w:vMerge w:val="restart"/>
          </w:tcPr>
          <w:p w:rsidR="00EB22A3" w:rsidRPr="00BD022C" w:rsidRDefault="00EB22A3">
            <w:pPr>
              <w:spacing w:after="0" w:line="240" w:lineRule="auto"/>
              <w:rPr>
                <w:rFonts w:ascii="Times New Roman" w:hAnsi="Times New Roman" w:cs="Times New Roman"/>
                <w:sz w:val="16"/>
                <w:szCs w:val="16"/>
              </w:rPr>
            </w:pPr>
          </w:p>
          <w:p w:rsidR="00EB22A3" w:rsidRPr="00BD022C" w:rsidRDefault="00EB22A3">
            <w:pPr>
              <w:spacing w:after="0" w:line="240" w:lineRule="auto"/>
              <w:rPr>
                <w:rFonts w:ascii="Times New Roman" w:hAnsi="Times New Roman" w:cs="Times New Roman"/>
                <w:sz w:val="16"/>
                <w:szCs w:val="16"/>
              </w:rPr>
            </w:pP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Ответственный исполнитель, соисполнитель</w:t>
            </w:r>
          </w:p>
        </w:tc>
        <w:tc>
          <w:tcPr>
            <w:tcW w:w="3543" w:type="dxa"/>
            <w:gridSpan w:val="5"/>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Код бюджетной классификации</w:t>
            </w:r>
          </w:p>
        </w:tc>
        <w:tc>
          <w:tcPr>
            <w:tcW w:w="7942" w:type="dxa"/>
            <w:gridSpan w:val="7"/>
            <w:tcBorders>
              <w:right w:val="single" w:sz="4" w:space="0" w:color="auto"/>
            </w:tcBorders>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Расходы бюджета муниципального образования, тыс. рублей</w:t>
            </w:r>
          </w:p>
        </w:tc>
      </w:tr>
      <w:tr w:rsidR="00EB22A3" w:rsidRPr="00BD022C">
        <w:tc>
          <w:tcPr>
            <w:tcW w:w="425" w:type="dxa"/>
          </w:tcPr>
          <w:p w:rsidR="00EB22A3" w:rsidRPr="00BD022C" w:rsidRDefault="00EB22A3">
            <w:pPr>
              <w:spacing w:after="0" w:line="240" w:lineRule="auto"/>
              <w:rPr>
                <w:rFonts w:ascii="Times New Roman" w:hAnsi="Times New Roman" w:cs="Times New Roman"/>
                <w:sz w:val="16"/>
                <w:szCs w:val="16"/>
              </w:rPr>
            </w:pP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М</w:t>
            </w:r>
          </w:p>
          <w:p w:rsidR="00EB22A3" w:rsidRPr="00BD022C" w:rsidRDefault="0091668E">
            <w:pPr>
              <w:spacing w:after="0" w:line="240" w:lineRule="auto"/>
              <w:rPr>
                <w:rFonts w:ascii="Times New Roman" w:hAnsi="Times New Roman" w:cs="Times New Roman"/>
                <w:sz w:val="16"/>
                <w:szCs w:val="16"/>
              </w:rPr>
            </w:pPr>
            <w:proofErr w:type="gramStart"/>
            <w:r w:rsidRPr="00BD022C">
              <w:rPr>
                <w:rFonts w:ascii="Times New Roman" w:hAnsi="Times New Roman" w:cs="Times New Roman"/>
                <w:sz w:val="16"/>
                <w:szCs w:val="16"/>
              </w:rPr>
              <w:t>П</w:t>
            </w:r>
            <w:proofErr w:type="gramEnd"/>
          </w:p>
        </w:tc>
        <w:tc>
          <w:tcPr>
            <w:tcW w:w="276" w:type="dxa"/>
          </w:tcPr>
          <w:p w:rsidR="00EB22A3" w:rsidRPr="00BD022C" w:rsidRDefault="00EB22A3">
            <w:pPr>
              <w:spacing w:after="0" w:line="240" w:lineRule="auto"/>
              <w:rPr>
                <w:rFonts w:ascii="Times New Roman" w:hAnsi="Times New Roman" w:cs="Times New Roman"/>
                <w:sz w:val="16"/>
                <w:szCs w:val="16"/>
              </w:rPr>
            </w:pPr>
          </w:p>
          <w:p w:rsidR="00EB22A3" w:rsidRPr="00BD022C" w:rsidRDefault="0091668E">
            <w:pPr>
              <w:spacing w:after="0" w:line="240" w:lineRule="auto"/>
              <w:rPr>
                <w:rFonts w:ascii="Times New Roman" w:hAnsi="Times New Roman" w:cs="Times New Roman"/>
                <w:sz w:val="16"/>
                <w:szCs w:val="16"/>
              </w:rPr>
            </w:pPr>
            <w:proofErr w:type="gramStart"/>
            <w:r w:rsidRPr="00BD022C">
              <w:rPr>
                <w:rFonts w:ascii="Times New Roman" w:hAnsi="Times New Roman" w:cs="Times New Roman"/>
                <w:sz w:val="16"/>
                <w:szCs w:val="16"/>
              </w:rPr>
              <w:t>П</w:t>
            </w:r>
            <w:proofErr w:type="gramEnd"/>
          </w:p>
          <w:p w:rsidR="00EB22A3" w:rsidRPr="00BD022C" w:rsidRDefault="0091668E">
            <w:pPr>
              <w:spacing w:after="0" w:line="240" w:lineRule="auto"/>
              <w:rPr>
                <w:rFonts w:ascii="Times New Roman" w:hAnsi="Times New Roman" w:cs="Times New Roman"/>
                <w:sz w:val="16"/>
                <w:szCs w:val="16"/>
              </w:rPr>
            </w:pPr>
            <w:proofErr w:type="gramStart"/>
            <w:r w:rsidRPr="00BD022C">
              <w:rPr>
                <w:rFonts w:ascii="Times New Roman" w:hAnsi="Times New Roman" w:cs="Times New Roman"/>
                <w:sz w:val="16"/>
                <w:szCs w:val="16"/>
              </w:rPr>
              <w:t>П</w:t>
            </w:r>
            <w:proofErr w:type="gramEnd"/>
          </w:p>
        </w:tc>
        <w:tc>
          <w:tcPr>
            <w:tcW w:w="428" w:type="dxa"/>
          </w:tcPr>
          <w:p w:rsidR="00EB22A3" w:rsidRPr="00BD022C" w:rsidRDefault="00EB22A3">
            <w:pPr>
              <w:spacing w:after="0" w:line="240" w:lineRule="auto"/>
              <w:rPr>
                <w:rFonts w:ascii="Times New Roman" w:hAnsi="Times New Roman" w:cs="Times New Roman"/>
                <w:sz w:val="16"/>
                <w:szCs w:val="16"/>
              </w:rPr>
            </w:pP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О</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М</w:t>
            </w:r>
          </w:p>
        </w:tc>
        <w:tc>
          <w:tcPr>
            <w:tcW w:w="427" w:type="dxa"/>
          </w:tcPr>
          <w:p w:rsidR="00EB22A3" w:rsidRPr="00BD022C" w:rsidRDefault="00EB22A3">
            <w:pPr>
              <w:spacing w:after="0" w:line="240" w:lineRule="auto"/>
              <w:rPr>
                <w:rFonts w:ascii="Times New Roman" w:hAnsi="Times New Roman" w:cs="Times New Roman"/>
                <w:sz w:val="16"/>
                <w:szCs w:val="16"/>
              </w:rPr>
            </w:pPr>
          </w:p>
          <w:p w:rsidR="00EB22A3" w:rsidRPr="00BD022C" w:rsidRDefault="00EB22A3">
            <w:pPr>
              <w:spacing w:after="0" w:line="240" w:lineRule="auto"/>
              <w:rPr>
                <w:rFonts w:ascii="Times New Roman" w:hAnsi="Times New Roman" w:cs="Times New Roman"/>
                <w:sz w:val="16"/>
                <w:szCs w:val="16"/>
              </w:rPr>
            </w:pP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М</w:t>
            </w:r>
          </w:p>
        </w:tc>
        <w:tc>
          <w:tcPr>
            <w:tcW w:w="1564" w:type="dxa"/>
            <w:vMerge/>
          </w:tcPr>
          <w:p w:rsidR="00EB22A3" w:rsidRPr="00BD022C" w:rsidRDefault="00EB22A3">
            <w:pPr>
              <w:spacing w:after="0" w:line="240" w:lineRule="auto"/>
              <w:rPr>
                <w:rFonts w:ascii="Times New Roman" w:hAnsi="Times New Roman" w:cs="Times New Roman"/>
                <w:sz w:val="16"/>
                <w:szCs w:val="16"/>
              </w:rPr>
            </w:pPr>
          </w:p>
        </w:tc>
        <w:tc>
          <w:tcPr>
            <w:tcW w:w="851" w:type="dxa"/>
            <w:vMerge/>
          </w:tcPr>
          <w:p w:rsidR="00EB22A3" w:rsidRPr="00BD022C" w:rsidRDefault="00EB22A3">
            <w:pPr>
              <w:spacing w:after="0" w:line="240" w:lineRule="auto"/>
              <w:rPr>
                <w:rFonts w:ascii="Times New Roman" w:hAnsi="Times New Roman" w:cs="Times New Roman"/>
                <w:sz w:val="16"/>
                <w:szCs w:val="16"/>
              </w:rPr>
            </w:pP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ГРБ</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С</w:t>
            </w:r>
          </w:p>
        </w:tc>
        <w:tc>
          <w:tcPr>
            <w:tcW w:w="567" w:type="dxa"/>
          </w:tcPr>
          <w:p w:rsidR="00EB22A3" w:rsidRPr="00BD022C" w:rsidRDefault="0091668E">
            <w:pPr>
              <w:spacing w:after="0" w:line="240" w:lineRule="auto"/>
              <w:rPr>
                <w:rFonts w:ascii="Times New Roman" w:hAnsi="Times New Roman" w:cs="Times New Roman"/>
                <w:sz w:val="16"/>
                <w:szCs w:val="16"/>
              </w:rPr>
            </w:pPr>
            <w:proofErr w:type="spellStart"/>
            <w:r w:rsidRPr="00BD022C">
              <w:rPr>
                <w:rFonts w:ascii="Times New Roman" w:hAnsi="Times New Roman" w:cs="Times New Roman"/>
                <w:sz w:val="16"/>
                <w:szCs w:val="16"/>
              </w:rPr>
              <w:t>Рз</w:t>
            </w:r>
            <w:proofErr w:type="spellEnd"/>
          </w:p>
        </w:tc>
        <w:tc>
          <w:tcPr>
            <w:tcW w:w="709" w:type="dxa"/>
          </w:tcPr>
          <w:p w:rsidR="00EB22A3" w:rsidRPr="00BD022C" w:rsidRDefault="0091668E">
            <w:pPr>
              <w:spacing w:after="0" w:line="240" w:lineRule="auto"/>
              <w:rPr>
                <w:rFonts w:ascii="Times New Roman" w:hAnsi="Times New Roman" w:cs="Times New Roman"/>
                <w:sz w:val="16"/>
                <w:szCs w:val="16"/>
              </w:rPr>
            </w:pPr>
            <w:proofErr w:type="spellStart"/>
            <w:proofErr w:type="gramStart"/>
            <w:r w:rsidRPr="00BD022C">
              <w:rPr>
                <w:rFonts w:ascii="Times New Roman" w:hAnsi="Times New Roman" w:cs="Times New Roman"/>
                <w:sz w:val="16"/>
                <w:szCs w:val="16"/>
              </w:rPr>
              <w:t>Пр</w:t>
            </w:r>
            <w:proofErr w:type="spellEnd"/>
            <w:proofErr w:type="gramEnd"/>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ЦС</w:t>
            </w:r>
          </w:p>
        </w:tc>
        <w:tc>
          <w:tcPr>
            <w:tcW w:w="566"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ВР</w:t>
            </w:r>
          </w:p>
        </w:tc>
        <w:tc>
          <w:tcPr>
            <w:tcW w:w="1134" w:type="dxa"/>
            <w:tcBorders>
              <w:right w:val="single" w:sz="4" w:space="0" w:color="auto"/>
            </w:tcBorders>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2022 год</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отчет</w:t>
            </w:r>
          </w:p>
        </w:tc>
        <w:tc>
          <w:tcPr>
            <w:tcW w:w="1134" w:type="dxa"/>
            <w:tcBorders>
              <w:right w:val="single" w:sz="4" w:space="0" w:color="auto"/>
            </w:tcBorders>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2023 год</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отчет</w:t>
            </w:r>
          </w:p>
        </w:tc>
        <w:tc>
          <w:tcPr>
            <w:tcW w:w="1134" w:type="dxa"/>
            <w:tcBorders>
              <w:right w:val="single" w:sz="4" w:space="0" w:color="auto"/>
            </w:tcBorders>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2024 год</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отчет</w:t>
            </w:r>
          </w:p>
        </w:tc>
        <w:tc>
          <w:tcPr>
            <w:tcW w:w="1134" w:type="dxa"/>
            <w:tcBorders>
              <w:right w:val="single" w:sz="4" w:space="0" w:color="auto"/>
            </w:tcBorders>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2025 год</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прогноз</w:t>
            </w:r>
          </w:p>
        </w:tc>
        <w:tc>
          <w:tcPr>
            <w:tcW w:w="1134" w:type="dxa"/>
            <w:tcBorders>
              <w:right w:val="single" w:sz="4" w:space="0" w:color="auto"/>
            </w:tcBorders>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2026 год прогноз</w:t>
            </w:r>
          </w:p>
        </w:tc>
        <w:tc>
          <w:tcPr>
            <w:tcW w:w="1134" w:type="dxa"/>
            <w:tcBorders>
              <w:right w:val="single" w:sz="4" w:space="0" w:color="auto"/>
            </w:tcBorders>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2027 год прогноз</w:t>
            </w:r>
          </w:p>
        </w:tc>
        <w:tc>
          <w:tcPr>
            <w:tcW w:w="1138" w:type="dxa"/>
            <w:tcBorders>
              <w:right w:val="single" w:sz="4" w:space="0" w:color="auto"/>
            </w:tcBorders>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2028 год прогноз</w:t>
            </w:r>
          </w:p>
        </w:tc>
      </w:tr>
      <w:tr w:rsidR="00EB22A3" w:rsidRPr="00BD022C">
        <w:tc>
          <w:tcPr>
            <w:tcW w:w="425" w:type="dxa"/>
          </w:tcPr>
          <w:p w:rsidR="00EB22A3" w:rsidRPr="00BD022C" w:rsidRDefault="00EB22A3">
            <w:pPr>
              <w:spacing w:after="0" w:line="240" w:lineRule="auto"/>
              <w:rPr>
                <w:rFonts w:ascii="Times New Roman" w:hAnsi="Times New Roman" w:cs="Times New Roman"/>
                <w:b/>
                <w:sz w:val="16"/>
                <w:szCs w:val="16"/>
              </w:rPr>
            </w:pPr>
          </w:p>
        </w:tc>
        <w:tc>
          <w:tcPr>
            <w:tcW w:w="276" w:type="dxa"/>
          </w:tcPr>
          <w:p w:rsidR="00EB22A3" w:rsidRPr="00BD022C" w:rsidRDefault="00EB22A3">
            <w:pPr>
              <w:spacing w:after="0" w:line="240" w:lineRule="auto"/>
              <w:rPr>
                <w:rFonts w:ascii="Times New Roman" w:hAnsi="Times New Roman" w:cs="Times New Roman"/>
                <w:b/>
                <w:sz w:val="16"/>
                <w:szCs w:val="16"/>
              </w:rPr>
            </w:pPr>
          </w:p>
        </w:tc>
        <w:tc>
          <w:tcPr>
            <w:tcW w:w="428" w:type="dxa"/>
          </w:tcPr>
          <w:p w:rsidR="00EB22A3" w:rsidRPr="00BD022C" w:rsidRDefault="00EB22A3">
            <w:pPr>
              <w:spacing w:after="0" w:line="240" w:lineRule="auto"/>
              <w:rPr>
                <w:rFonts w:ascii="Times New Roman" w:hAnsi="Times New Roman" w:cs="Times New Roman"/>
                <w:b/>
                <w:sz w:val="16"/>
                <w:szCs w:val="16"/>
              </w:rPr>
            </w:pPr>
          </w:p>
        </w:tc>
        <w:tc>
          <w:tcPr>
            <w:tcW w:w="427" w:type="dxa"/>
          </w:tcPr>
          <w:p w:rsidR="00EB22A3" w:rsidRPr="00BD022C" w:rsidRDefault="00EB22A3">
            <w:pPr>
              <w:spacing w:after="0" w:line="240" w:lineRule="auto"/>
              <w:rPr>
                <w:rFonts w:ascii="Times New Roman" w:hAnsi="Times New Roman" w:cs="Times New Roman"/>
                <w:b/>
                <w:sz w:val="16"/>
                <w:szCs w:val="16"/>
              </w:rPr>
            </w:pPr>
          </w:p>
        </w:tc>
        <w:tc>
          <w:tcPr>
            <w:tcW w:w="1564" w:type="dxa"/>
            <w:vMerge w:val="restart"/>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"Развитие культуры"</w:t>
            </w:r>
          </w:p>
        </w:tc>
        <w:tc>
          <w:tcPr>
            <w:tcW w:w="851"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Всего</w:t>
            </w:r>
          </w:p>
        </w:tc>
        <w:tc>
          <w:tcPr>
            <w:tcW w:w="567" w:type="dxa"/>
          </w:tcPr>
          <w:p w:rsidR="00EB22A3" w:rsidRPr="00BD022C" w:rsidRDefault="00EB22A3">
            <w:pPr>
              <w:spacing w:after="0" w:line="240" w:lineRule="auto"/>
              <w:rPr>
                <w:rFonts w:ascii="Times New Roman" w:hAnsi="Times New Roman" w:cs="Times New Roman"/>
                <w:b/>
                <w:sz w:val="16"/>
                <w:szCs w:val="16"/>
              </w:rPr>
            </w:pPr>
          </w:p>
        </w:tc>
        <w:tc>
          <w:tcPr>
            <w:tcW w:w="567" w:type="dxa"/>
          </w:tcPr>
          <w:p w:rsidR="00EB22A3" w:rsidRPr="00BD022C" w:rsidRDefault="00EB22A3">
            <w:pPr>
              <w:spacing w:after="0" w:line="240" w:lineRule="auto"/>
              <w:rPr>
                <w:rFonts w:ascii="Times New Roman" w:hAnsi="Times New Roman" w:cs="Times New Roman"/>
                <w:b/>
                <w:sz w:val="16"/>
                <w:szCs w:val="16"/>
              </w:rPr>
            </w:pPr>
          </w:p>
        </w:tc>
        <w:tc>
          <w:tcPr>
            <w:tcW w:w="709" w:type="dxa"/>
          </w:tcPr>
          <w:p w:rsidR="00EB22A3" w:rsidRPr="00BD022C" w:rsidRDefault="00EB22A3">
            <w:pPr>
              <w:spacing w:after="0" w:line="240" w:lineRule="auto"/>
              <w:rPr>
                <w:rFonts w:ascii="Times New Roman" w:hAnsi="Times New Roman" w:cs="Times New Roman"/>
                <w:b/>
                <w:sz w:val="16"/>
                <w:szCs w:val="16"/>
              </w:rPr>
            </w:pPr>
          </w:p>
        </w:tc>
        <w:tc>
          <w:tcPr>
            <w:tcW w:w="1134" w:type="dxa"/>
          </w:tcPr>
          <w:p w:rsidR="00EB22A3" w:rsidRPr="00BD022C" w:rsidRDefault="00EB22A3">
            <w:pPr>
              <w:spacing w:after="0" w:line="240" w:lineRule="auto"/>
              <w:rPr>
                <w:rFonts w:ascii="Times New Roman" w:hAnsi="Times New Roman" w:cs="Times New Roman"/>
                <w:b/>
                <w:sz w:val="16"/>
                <w:szCs w:val="16"/>
              </w:rPr>
            </w:pPr>
          </w:p>
        </w:tc>
        <w:tc>
          <w:tcPr>
            <w:tcW w:w="566" w:type="dxa"/>
          </w:tcPr>
          <w:p w:rsidR="00EB22A3" w:rsidRPr="00BD022C" w:rsidRDefault="00EB22A3">
            <w:pPr>
              <w:spacing w:after="0" w:line="240" w:lineRule="auto"/>
              <w:rPr>
                <w:rFonts w:ascii="Times New Roman" w:hAnsi="Times New Roman" w:cs="Times New Roman"/>
                <w:b/>
                <w:sz w:val="16"/>
                <w:szCs w:val="16"/>
              </w:rPr>
            </w:pP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44461,5</w:t>
            </w: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44441,5</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58793,7</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77274,9</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68017,3</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71760,8</w:t>
            </w:r>
          </w:p>
        </w:tc>
        <w:tc>
          <w:tcPr>
            <w:tcW w:w="1138"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71760,8</w:t>
            </w:r>
          </w:p>
        </w:tc>
      </w:tr>
      <w:tr w:rsidR="00EB22A3" w:rsidRPr="00BD022C">
        <w:tc>
          <w:tcPr>
            <w:tcW w:w="425" w:type="dxa"/>
          </w:tcPr>
          <w:p w:rsidR="00EB22A3" w:rsidRPr="00BD022C" w:rsidRDefault="00EB22A3">
            <w:pPr>
              <w:spacing w:after="0" w:line="240" w:lineRule="auto"/>
              <w:rPr>
                <w:sz w:val="16"/>
                <w:szCs w:val="16"/>
              </w:rPr>
            </w:pPr>
          </w:p>
        </w:tc>
        <w:tc>
          <w:tcPr>
            <w:tcW w:w="276" w:type="dxa"/>
          </w:tcPr>
          <w:p w:rsidR="00EB22A3" w:rsidRPr="00BD022C" w:rsidRDefault="00EB22A3">
            <w:pPr>
              <w:spacing w:after="0" w:line="240" w:lineRule="auto"/>
              <w:rPr>
                <w:sz w:val="16"/>
                <w:szCs w:val="16"/>
              </w:rPr>
            </w:pPr>
          </w:p>
        </w:tc>
        <w:tc>
          <w:tcPr>
            <w:tcW w:w="428" w:type="dxa"/>
          </w:tcPr>
          <w:p w:rsidR="00EB22A3" w:rsidRPr="00BD022C" w:rsidRDefault="00EB22A3">
            <w:pPr>
              <w:spacing w:after="0" w:line="240" w:lineRule="auto"/>
              <w:rPr>
                <w:sz w:val="16"/>
                <w:szCs w:val="16"/>
              </w:rPr>
            </w:pPr>
          </w:p>
        </w:tc>
        <w:tc>
          <w:tcPr>
            <w:tcW w:w="427" w:type="dxa"/>
          </w:tcPr>
          <w:p w:rsidR="00EB22A3" w:rsidRPr="00BD022C" w:rsidRDefault="00EB22A3">
            <w:pPr>
              <w:spacing w:after="0" w:line="240" w:lineRule="auto"/>
              <w:rPr>
                <w:sz w:val="16"/>
                <w:szCs w:val="16"/>
              </w:rPr>
            </w:pPr>
          </w:p>
        </w:tc>
        <w:tc>
          <w:tcPr>
            <w:tcW w:w="1564" w:type="dxa"/>
            <w:vMerge/>
          </w:tcPr>
          <w:p w:rsidR="00EB22A3" w:rsidRPr="00BD022C" w:rsidRDefault="00EB22A3">
            <w:pPr>
              <w:spacing w:after="0" w:line="240" w:lineRule="auto"/>
              <w:rPr>
                <w:sz w:val="16"/>
                <w:szCs w:val="16"/>
              </w:rPr>
            </w:pPr>
          </w:p>
        </w:tc>
        <w:tc>
          <w:tcPr>
            <w:tcW w:w="851" w:type="dxa"/>
            <w:vMerge w:val="restart"/>
          </w:tcPr>
          <w:p w:rsidR="00EB22A3" w:rsidRPr="00BD022C" w:rsidRDefault="0091668E">
            <w:pPr>
              <w:spacing w:after="0" w:line="240" w:lineRule="auto"/>
              <w:rPr>
                <w:rFonts w:ascii="Times New Roman" w:hAnsi="Times New Roman" w:cs="Times New Roman"/>
                <w:b/>
                <w:sz w:val="16"/>
                <w:szCs w:val="16"/>
              </w:rPr>
            </w:pPr>
            <w:r w:rsidRPr="00BD022C">
              <w:rPr>
                <w:rFonts w:ascii="Times New Roman" w:eastAsia="Times New Roman" w:hAnsi="Times New Roman"/>
                <w:sz w:val="16"/>
                <w:szCs w:val="16"/>
              </w:rPr>
              <w:t xml:space="preserve">Отдел культуры Администрации муниципального образования «Муниципальный округ </w:t>
            </w:r>
            <w:proofErr w:type="spellStart"/>
            <w:r w:rsidRPr="00BD022C">
              <w:rPr>
                <w:rFonts w:ascii="Times New Roman" w:eastAsia="Times New Roman" w:hAnsi="Times New Roman"/>
                <w:sz w:val="16"/>
                <w:szCs w:val="16"/>
              </w:rPr>
              <w:t>Сюмсинский</w:t>
            </w:r>
            <w:proofErr w:type="spellEnd"/>
            <w:r w:rsidRPr="00BD022C">
              <w:rPr>
                <w:rFonts w:ascii="Times New Roman" w:eastAsia="Times New Roman" w:hAnsi="Times New Roman"/>
                <w:sz w:val="16"/>
                <w:szCs w:val="16"/>
              </w:rPr>
              <w:t xml:space="preserve"> </w:t>
            </w:r>
            <w:proofErr w:type="spellStart"/>
            <w:r w:rsidRPr="00BD022C">
              <w:rPr>
                <w:rFonts w:ascii="Times New Roman" w:eastAsia="Times New Roman" w:hAnsi="Times New Roman"/>
                <w:sz w:val="16"/>
                <w:szCs w:val="16"/>
              </w:rPr>
              <w:t>районУдмуртской</w:t>
            </w:r>
            <w:proofErr w:type="spellEnd"/>
            <w:r w:rsidRPr="00BD022C">
              <w:rPr>
                <w:rFonts w:ascii="Times New Roman" w:eastAsia="Times New Roman" w:hAnsi="Times New Roman"/>
                <w:sz w:val="16"/>
                <w:szCs w:val="16"/>
              </w:rPr>
              <w:t xml:space="preserve"> Республики»</w:t>
            </w: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674</w:t>
            </w: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w:t>
            </w:r>
          </w:p>
        </w:tc>
        <w:tc>
          <w:tcPr>
            <w:tcW w:w="709"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w:t>
            </w:r>
          </w:p>
        </w:tc>
        <w:tc>
          <w:tcPr>
            <w:tcW w:w="1134"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0000000000</w:t>
            </w:r>
          </w:p>
        </w:tc>
        <w:tc>
          <w:tcPr>
            <w:tcW w:w="56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000</w:t>
            </w: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44461,5</w:t>
            </w: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44441,5</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58793,7</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77274,9</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68017,3</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71760,8</w:t>
            </w:r>
          </w:p>
        </w:tc>
        <w:tc>
          <w:tcPr>
            <w:tcW w:w="1138"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71760,8</w:t>
            </w:r>
          </w:p>
        </w:tc>
      </w:tr>
      <w:tr w:rsidR="00EB22A3" w:rsidRPr="00BD022C">
        <w:tc>
          <w:tcPr>
            <w:tcW w:w="425"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w:t>
            </w:r>
          </w:p>
        </w:tc>
        <w:tc>
          <w:tcPr>
            <w:tcW w:w="27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1</w:t>
            </w:r>
          </w:p>
        </w:tc>
        <w:tc>
          <w:tcPr>
            <w:tcW w:w="428" w:type="dxa"/>
          </w:tcPr>
          <w:p w:rsidR="00EB22A3" w:rsidRPr="00BD022C" w:rsidRDefault="00EB22A3">
            <w:pPr>
              <w:spacing w:after="0" w:line="240" w:lineRule="auto"/>
              <w:rPr>
                <w:rFonts w:ascii="Times New Roman" w:hAnsi="Times New Roman" w:cs="Times New Roman"/>
                <w:b/>
                <w:sz w:val="16"/>
                <w:szCs w:val="16"/>
              </w:rPr>
            </w:pPr>
          </w:p>
        </w:tc>
        <w:tc>
          <w:tcPr>
            <w:tcW w:w="427" w:type="dxa"/>
          </w:tcPr>
          <w:p w:rsidR="00EB22A3" w:rsidRPr="00BD022C" w:rsidRDefault="00EB22A3">
            <w:pPr>
              <w:spacing w:after="0" w:line="240" w:lineRule="auto"/>
              <w:rPr>
                <w:rFonts w:ascii="Times New Roman" w:hAnsi="Times New Roman" w:cs="Times New Roman"/>
                <w:b/>
                <w:sz w:val="16"/>
                <w:szCs w:val="16"/>
              </w:rPr>
            </w:pPr>
          </w:p>
        </w:tc>
        <w:tc>
          <w:tcPr>
            <w:tcW w:w="1564"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Подпрограмма "Организация библиотечного обслуживания населения"</w:t>
            </w:r>
          </w:p>
        </w:tc>
        <w:tc>
          <w:tcPr>
            <w:tcW w:w="851" w:type="dxa"/>
            <w:vMerge/>
          </w:tcPr>
          <w:p w:rsidR="00EB22A3" w:rsidRPr="00BD022C" w:rsidRDefault="00EB22A3">
            <w:pPr>
              <w:spacing w:after="0" w:line="240" w:lineRule="auto"/>
              <w:rPr>
                <w:rFonts w:ascii="Times New Roman" w:hAnsi="Times New Roman" w:cs="Times New Roman"/>
                <w:b/>
                <w:sz w:val="16"/>
                <w:szCs w:val="16"/>
              </w:rPr>
            </w:pP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674</w:t>
            </w: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08</w:t>
            </w:r>
          </w:p>
        </w:tc>
        <w:tc>
          <w:tcPr>
            <w:tcW w:w="709"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01</w:t>
            </w:r>
          </w:p>
        </w:tc>
        <w:tc>
          <w:tcPr>
            <w:tcW w:w="1134"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0310000000</w:t>
            </w:r>
          </w:p>
        </w:tc>
        <w:tc>
          <w:tcPr>
            <w:tcW w:w="56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000</w:t>
            </w: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15556,5</w:t>
            </w: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15727,2</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20761,7</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40364,6</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24460,7</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26090,3</w:t>
            </w:r>
          </w:p>
        </w:tc>
        <w:tc>
          <w:tcPr>
            <w:tcW w:w="1138"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26090,3</w:t>
            </w:r>
          </w:p>
        </w:tc>
      </w:tr>
      <w:tr w:rsidR="00EB22A3" w:rsidRPr="00BD022C">
        <w:trPr>
          <w:trHeight w:val="1840"/>
        </w:trPr>
        <w:tc>
          <w:tcPr>
            <w:tcW w:w="425"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w:t>
            </w:r>
          </w:p>
        </w:tc>
        <w:tc>
          <w:tcPr>
            <w:tcW w:w="276"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1</w:t>
            </w:r>
          </w:p>
        </w:tc>
        <w:tc>
          <w:tcPr>
            <w:tcW w:w="428"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01</w:t>
            </w:r>
          </w:p>
        </w:tc>
        <w:tc>
          <w:tcPr>
            <w:tcW w:w="42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1</w:t>
            </w:r>
          </w:p>
        </w:tc>
        <w:tc>
          <w:tcPr>
            <w:tcW w:w="1564"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51" w:type="dxa"/>
            <w:vMerge/>
          </w:tcPr>
          <w:p w:rsidR="00EB22A3" w:rsidRPr="00BD022C" w:rsidRDefault="00EB22A3">
            <w:pPr>
              <w:spacing w:after="0" w:line="240" w:lineRule="auto"/>
              <w:rPr>
                <w:rFonts w:ascii="Times New Roman" w:hAnsi="Times New Roman" w:cs="Times New Roman"/>
                <w:sz w:val="16"/>
                <w:szCs w:val="16"/>
              </w:rPr>
            </w:pP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674</w:t>
            </w: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08</w:t>
            </w:r>
          </w:p>
        </w:tc>
        <w:tc>
          <w:tcPr>
            <w:tcW w:w="709"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01</w:t>
            </w:r>
          </w:p>
        </w:tc>
        <w:tc>
          <w:tcPr>
            <w:tcW w:w="1134"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0310166770</w:t>
            </w:r>
          </w:p>
        </w:tc>
        <w:tc>
          <w:tcPr>
            <w:tcW w:w="566"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611</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14308,6</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15372,9</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20310,2</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20597,8</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24221,6</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25838,3</w:t>
            </w:r>
          </w:p>
        </w:tc>
        <w:tc>
          <w:tcPr>
            <w:tcW w:w="1138"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25838,3</w:t>
            </w:r>
          </w:p>
        </w:tc>
      </w:tr>
      <w:tr w:rsidR="00EB22A3" w:rsidRPr="00BD022C">
        <w:tc>
          <w:tcPr>
            <w:tcW w:w="425"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w:t>
            </w:r>
          </w:p>
        </w:tc>
        <w:tc>
          <w:tcPr>
            <w:tcW w:w="276"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1</w:t>
            </w:r>
          </w:p>
        </w:tc>
        <w:tc>
          <w:tcPr>
            <w:tcW w:w="428"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01</w:t>
            </w:r>
          </w:p>
        </w:tc>
        <w:tc>
          <w:tcPr>
            <w:tcW w:w="42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3</w:t>
            </w:r>
          </w:p>
        </w:tc>
        <w:tc>
          <w:tcPr>
            <w:tcW w:w="1564"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eastAsia="Times New Roman" w:hAnsi="Times New Roman" w:cs="Times New Roman"/>
                <w:sz w:val="16"/>
                <w:szCs w:val="16"/>
              </w:rPr>
              <w:t>Субсидии бюджетным учреждениям на иные цели (Дотация на поддержку мер по обеспечению сбалансированности бюджетов)</w:t>
            </w:r>
          </w:p>
        </w:tc>
        <w:tc>
          <w:tcPr>
            <w:tcW w:w="851" w:type="dxa"/>
            <w:vMerge/>
          </w:tcPr>
          <w:p w:rsidR="00EB22A3" w:rsidRPr="00BD022C" w:rsidRDefault="00EB22A3">
            <w:pPr>
              <w:spacing w:after="0" w:line="240" w:lineRule="auto"/>
              <w:rPr>
                <w:rFonts w:ascii="Times New Roman" w:hAnsi="Times New Roman" w:cs="Times New Roman"/>
                <w:sz w:val="16"/>
                <w:szCs w:val="16"/>
              </w:rPr>
            </w:pP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674674</w:t>
            </w: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0808</w:t>
            </w:r>
          </w:p>
        </w:tc>
        <w:tc>
          <w:tcPr>
            <w:tcW w:w="709"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01</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01</w:t>
            </w:r>
          </w:p>
          <w:p w:rsidR="00EB22A3" w:rsidRPr="00BD022C" w:rsidRDefault="00EB22A3">
            <w:pPr>
              <w:spacing w:after="0" w:line="240" w:lineRule="auto"/>
              <w:rPr>
                <w:rFonts w:ascii="Times New Roman" w:hAnsi="Times New Roman" w:cs="Times New Roman"/>
                <w:sz w:val="16"/>
                <w:szCs w:val="16"/>
              </w:rPr>
            </w:pPr>
          </w:p>
        </w:tc>
        <w:tc>
          <w:tcPr>
            <w:tcW w:w="1134"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0310104220</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0310160150</w:t>
            </w:r>
          </w:p>
          <w:p w:rsidR="00EB22A3" w:rsidRPr="00BD022C" w:rsidRDefault="00EB22A3">
            <w:pPr>
              <w:spacing w:after="0" w:line="240" w:lineRule="auto"/>
              <w:rPr>
                <w:rFonts w:ascii="Times New Roman" w:hAnsi="Times New Roman" w:cs="Times New Roman"/>
                <w:sz w:val="16"/>
                <w:szCs w:val="16"/>
              </w:rPr>
            </w:pPr>
          </w:p>
        </w:tc>
        <w:tc>
          <w:tcPr>
            <w:tcW w:w="566"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612612</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51,0</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856,0</w:t>
            </w:r>
          </w:p>
          <w:p w:rsidR="00EB22A3" w:rsidRPr="00BD022C" w:rsidRDefault="00EB22A3">
            <w:pPr>
              <w:spacing w:after="0" w:line="240" w:lineRule="auto"/>
              <w:jc w:val="center"/>
              <w:rPr>
                <w:rFonts w:ascii="Times New Roman" w:hAnsi="Times New Roman" w:cs="Times New Roman"/>
                <w:sz w:val="16"/>
                <w:szCs w:val="16"/>
              </w:rPr>
            </w:pP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8,0</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27,0</w:t>
            </w: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8"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r>
      <w:tr w:rsidR="00EB22A3" w:rsidRPr="00BD022C">
        <w:tc>
          <w:tcPr>
            <w:tcW w:w="425" w:type="dxa"/>
            <w:vMerge w:val="restart"/>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w:t>
            </w:r>
          </w:p>
        </w:tc>
        <w:tc>
          <w:tcPr>
            <w:tcW w:w="276" w:type="dxa"/>
            <w:vMerge w:val="restart"/>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1</w:t>
            </w:r>
          </w:p>
        </w:tc>
        <w:tc>
          <w:tcPr>
            <w:tcW w:w="428" w:type="dxa"/>
            <w:vMerge w:val="restart"/>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02</w:t>
            </w:r>
          </w:p>
        </w:tc>
        <w:tc>
          <w:tcPr>
            <w:tcW w:w="427" w:type="dxa"/>
            <w:vMerge w:val="restart"/>
          </w:tcPr>
          <w:p w:rsidR="00EB22A3" w:rsidRPr="00BD022C" w:rsidRDefault="00EB22A3">
            <w:pPr>
              <w:spacing w:after="0" w:line="240" w:lineRule="auto"/>
              <w:rPr>
                <w:rFonts w:ascii="Times New Roman" w:hAnsi="Times New Roman" w:cs="Times New Roman"/>
                <w:b/>
                <w:sz w:val="16"/>
                <w:szCs w:val="16"/>
              </w:rPr>
            </w:pPr>
          </w:p>
        </w:tc>
        <w:tc>
          <w:tcPr>
            <w:tcW w:w="1564" w:type="dxa"/>
            <w:vMerge w:val="restart"/>
            <w:vAlign w:val="bottom"/>
          </w:tcPr>
          <w:p w:rsidR="00EB22A3" w:rsidRPr="00BD022C" w:rsidRDefault="0091668E">
            <w:pPr>
              <w:spacing w:after="0" w:line="240" w:lineRule="auto"/>
              <w:rPr>
                <w:rFonts w:ascii="Times New Roman" w:eastAsia="Times New Roman" w:hAnsi="Times New Roman" w:cs="Times New Roman"/>
                <w:b/>
                <w:sz w:val="16"/>
                <w:szCs w:val="16"/>
              </w:rPr>
            </w:pPr>
            <w:r w:rsidRPr="00BD022C">
              <w:rPr>
                <w:rFonts w:ascii="Times New Roman" w:eastAsia="Times New Roman" w:hAnsi="Times New Roman" w:cs="Times New Roman"/>
                <w:b/>
                <w:sz w:val="16"/>
                <w:szCs w:val="16"/>
              </w:rPr>
              <w:t xml:space="preserve">Приобретение книг и литературно-художественных журналов(Комплектование библиотечных фондов </w:t>
            </w:r>
            <w:proofErr w:type="spellStart"/>
            <w:r w:rsidRPr="00BD022C">
              <w:rPr>
                <w:rFonts w:ascii="Times New Roman" w:eastAsia="Times New Roman" w:hAnsi="Times New Roman" w:cs="Times New Roman"/>
                <w:b/>
                <w:sz w:val="16"/>
                <w:szCs w:val="16"/>
              </w:rPr>
              <w:t>межпоселенческихбиблиотек</w:t>
            </w:r>
            <w:proofErr w:type="gramStart"/>
            <w:r w:rsidRPr="00BD022C">
              <w:rPr>
                <w:rFonts w:ascii="Times New Roman" w:eastAsia="Times New Roman" w:hAnsi="Times New Roman" w:cs="Times New Roman"/>
                <w:b/>
                <w:sz w:val="16"/>
                <w:szCs w:val="16"/>
              </w:rPr>
              <w:t>.К</w:t>
            </w:r>
            <w:proofErr w:type="gramEnd"/>
            <w:r w:rsidRPr="00BD022C">
              <w:rPr>
                <w:rFonts w:ascii="Times New Roman" w:eastAsia="Times New Roman" w:hAnsi="Times New Roman" w:cs="Times New Roman"/>
                <w:b/>
                <w:sz w:val="16"/>
                <w:szCs w:val="16"/>
              </w:rPr>
              <w:t>омплектование</w:t>
            </w:r>
            <w:proofErr w:type="spellEnd"/>
            <w:r w:rsidRPr="00BD022C">
              <w:rPr>
                <w:rFonts w:ascii="Times New Roman" w:eastAsia="Times New Roman" w:hAnsi="Times New Roman" w:cs="Times New Roman"/>
                <w:b/>
                <w:sz w:val="16"/>
                <w:szCs w:val="16"/>
              </w:rPr>
              <w:t xml:space="preserve"> </w:t>
            </w:r>
            <w:r w:rsidRPr="00BD022C">
              <w:rPr>
                <w:rFonts w:ascii="Times New Roman" w:eastAsia="Times New Roman" w:hAnsi="Times New Roman" w:cs="Times New Roman"/>
                <w:b/>
                <w:sz w:val="16"/>
                <w:szCs w:val="16"/>
              </w:rPr>
              <w:lastRenderedPageBreak/>
              <w:t>библиотечного фонда сети муниципальных библиотек)</w:t>
            </w:r>
          </w:p>
        </w:tc>
        <w:tc>
          <w:tcPr>
            <w:tcW w:w="851" w:type="dxa"/>
            <w:vMerge/>
          </w:tcPr>
          <w:p w:rsidR="00EB22A3" w:rsidRPr="00BD022C" w:rsidRDefault="00EB22A3">
            <w:pPr>
              <w:spacing w:after="0" w:line="240" w:lineRule="auto"/>
              <w:rPr>
                <w:rFonts w:ascii="Times New Roman" w:hAnsi="Times New Roman" w:cs="Times New Roman"/>
                <w:b/>
                <w:sz w:val="16"/>
                <w:szCs w:val="16"/>
              </w:rPr>
            </w:pP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674</w:t>
            </w: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08</w:t>
            </w:r>
          </w:p>
        </w:tc>
        <w:tc>
          <w:tcPr>
            <w:tcW w:w="709"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01</w:t>
            </w:r>
          </w:p>
        </w:tc>
        <w:tc>
          <w:tcPr>
            <w:tcW w:w="1134"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03102000</w:t>
            </w:r>
          </w:p>
        </w:tc>
        <w:tc>
          <w:tcPr>
            <w:tcW w:w="56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000</w:t>
            </w: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30,0</w:t>
            </w: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50,0</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50,0</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50,0</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50,0</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50,0</w:t>
            </w:r>
          </w:p>
        </w:tc>
        <w:tc>
          <w:tcPr>
            <w:tcW w:w="1138"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50,0</w:t>
            </w:r>
          </w:p>
        </w:tc>
      </w:tr>
      <w:tr w:rsidR="00EB22A3" w:rsidRPr="00BD022C">
        <w:tc>
          <w:tcPr>
            <w:tcW w:w="425" w:type="dxa"/>
            <w:vMerge/>
          </w:tcPr>
          <w:p w:rsidR="00EB22A3" w:rsidRPr="00BD022C" w:rsidRDefault="00EB22A3">
            <w:pPr>
              <w:spacing w:after="0" w:line="240" w:lineRule="auto"/>
              <w:rPr>
                <w:rFonts w:ascii="Times New Roman" w:hAnsi="Times New Roman" w:cs="Times New Roman"/>
                <w:sz w:val="16"/>
                <w:szCs w:val="16"/>
              </w:rPr>
            </w:pPr>
          </w:p>
        </w:tc>
        <w:tc>
          <w:tcPr>
            <w:tcW w:w="276" w:type="dxa"/>
            <w:vMerge/>
          </w:tcPr>
          <w:p w:rsidR="00EB22A3" w:rsidRPr="00BD022C" w:rsidRDefault="00EB22A3">
            <w:pPr>
              <w:spacing w:after="0" w:line="240" w:lineRule="auto"/>
              <w:rPr>
                <w:rFonts w:ascii="Times New Roman" w:hAnsi="Times New Roman" w:cs="Times New Roman"/>
                <w:sz w:val="16"/>
                <w:szCs w:val="16"/>
              </w:rPr>
            </w:pPr>
          </w:p>
        </w:tc>
        <w:tc>
          <w:tcPr>
            <w:tcW w:w="428" w:type="dxa"/>
            <w:vMerge/>
          </w:tcPr>
          <w:p w:rsidR="00EB22A3" w:rsidRPr="00BD022C" w:rsidRDefault="00EB22A3">
            <w:pPr>
              <w:spacing w:after="0" w:line="240" w:lineRule="auto"/>
              <w:rPr>
                <w:rFonts w:ascii="Times New Roman" w:hAnsi="Times New Roman" w:cs="Times New Roman"/>
                <w:sz w:val="16"/>
                <w:szCs w:val="16"/>
              </w:rPr>
            </w:pPr>
          </w:p>
        </w:tc>
        <w:tc>
          <w:tcPr>
            <w:tcW w:w="427" w:type="dxa"/>
            <w:vMerge/>
          </w:tcPr>
          <w:p w:rsidR="00EB22A3" w:rsidRPr="00BD022C" w:rsidRDefault="00EB22A3">
            <w:pPr>
              <w:spacing w:after="0" w:line="240" w:lineRule="auto"/>
              <w:rPr>
                <w:rFonts w:ascii="Times New Roman" w:hAnsi="Times New Roman" w:cs="Times New Roman"/>
                <w:sz w:val="16"/>
                <w:szCs w:val="16"/>
              </w:rPr>
            </w:pPr>
          </w:p>
        </w:tc>
        <w:tc>
          <w:tcPr>
            <w:tcW w:w="1564" w:type="dxa"/>
            <w:vMerge/>
          </w:tcPr>
          <w:p w:rsidR="00EB22A3" w:rsidRPr="00BD022C" w:rsidRDefault="00EB22A3">
            <w:pPr>
              <w:spacing w:after="0" w:line="240" w:lineRule="auto"/>
              <w:rPr>
                <w:rFonts w:ascii="Times New Roman" w:hAnsi="Times New Roman" w:cs="Times New Roman"/>
                <w:sz w:val="16"/>
                <w:szCs w:val="16"/>
              </w:rPr>
            </w:pPr>
          </w:p>
        </w:tc>
        <w:tc>
          <w:tcPr>
            <w:tcW w:w="851" w:type="dxa"/>
            <w:vMerge/>
          </w:tcPr>
          <w:p w:rsidR="00EB22A3" w:rsidRPr="00BD022C" w:rsidRDefault="00EB22A3">
            <w:pPr>
              <w:spacing w:after="0" w:line="240" w:lineRule="auto"/>
              <w:rPr>
                <w:rFonts w:ascii="Times New Roman" w:hAnsi="Times New Roman" w:cs="Times New Roman"/>
                <w:sz w:val="16"/>
                <w:szCs w:val="16"/>
              </w:rPr>
            </w:pP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674</w:t>
            </w: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08</w:t>
            </w:r>
          </w:p>
        </w:tc>
        <w:tc>
          <w:tcPr>
            <w:tcW w:w="709"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01</w:t>
            </w:r>
          </w:p>
        </w:tc>
        <w:tc>
          <w:tcPr>
            <w:tcW w:w="1134"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0310261640</w:t>
            </w:r>
          </w:p>
        </w:tc>
        <w:tc>
          <w:tcPr>
            <w:tcW w:w="566"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611</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30,0</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50,0</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50,0</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50,0</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50,0</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50,0</w:t>
            </w:r>
          </w:p>
        </w:tc>
        <w:tc>
          <w:tcPr>
            <w:tcW w:w="1138"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50,0</w:t>
            </w:r>
          </w:p>
        </w:tc>
      </w:tr>
      <w:tr w:rsidR="00EB22A3" w:rsidRPr="00BD022C">
        <w:trPr>
          <w:trHeight w:val="74"/>
        </w:trPr>
        <w:tc>
          <w:tcPr>
            <w:tcW w:w="425" w:type="dxa"/>
            <w:vMerge w:val="restart"/>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lastRenderedPageBreak/>
              <w:t>03</w:t>
            </w:r>
          </w:p>
        </w:tc>
        <w:tc>
          <w:tcPr>
            <w:tcW w:w="276" w:type="dxa"/>
            <w:vMerge w:val="restart"/>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1</w:t>
            </w:r>
          </w:p>
        </w:tc>
        <w:tc>
          <w:tcPr>
            <w:tcW w:w="428" w:type="dxa"/>
            <w:vMerge w:val="restart"/>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w:t>
            </w:r>
          </w:p>
        </w:tc>
        <w:tc>
          <w:tcPr>
            <w:tcW w:w="427" w:type="dxa"/>
            <w:vMerge w:val="restart"/>
          </w:tcPr>
          <w:p w:rsidR="00EB22A3" w:rsidRPr="00BD022C" w:rsidRDefault="00EB22A3">
            <w:pPr>
              <w:spacing w:after="0" w:line="240" w:lineRule="auto"/>
              <w:rPr>
                <w:rFonts w:ascii="Times New Roman" w:hAnsi="Times New Roman" w:cs="Times New Roman"/>
                <w:b/>
                <w:sz w:val="16"/>
                <w:szCs w:val="16"/>
              </w:rPr>
            </w:pPr>
          </w:p>
        </w:tc>
        <w:tc>
          <w:tcPr>
            <w:tcW w:w="1564" w:type="dxa"/>
            <w:vMerge w:val="restart"/>
          </w:tcPr>
          <w:p w:rsidR="00EB22A3" w:rsidRPr="00BD022C" w:rsidRDefault="0091668E">
            <w:pPr>
              <w:spacing w:after="0" w:line="240" w:lineRule="auto"/>
              <w:rPr>
                <w:rFonts w:ascii="Times New Roman" w:eastAsia="Times New Roman" w:hAnsi="Times New Roman"/>
                <w:b/>
                <w:sz w:val="16"/>
                <w:szCs w:val="16"/>
              </w:rPr>
            </w:pPr>
            <w:r w:rsidRPr="00BD022C">
              <w:rPr>
                <w:rFonts w:ascii="Times New Roman" w:eastAsia="Times New Roman" w:hAnsi="Times New Roman"/>
                <w:b/>
                <w:sz w:val="16"/>
                <w:szCs w:val="16"/>
              </w:rPr>
              <w:t>Модельная библиотека (Создание модельной библиотеки)</w:t>
            </w:r>
          </w:p>
        </w:tc>
        <w:tc>
          <w:tcPr>
            <w:tcW w:w="851" w:type="dxa"/>
            <w:vMerge/>
          </w:tcPr>
          <w:p w:rsidR="00EB22A3" w:rsidRPr="00BD022C" w:rsidRDefault="00EB22A3">
            <w:pPr>
              <w:spacing w:after="0" w:line="240" w:lineRule="auto"/>
              <w:rPr>
                <w:rFonts w:ascii="Times New Roman" w:hAnsi="Times New Roman" w:cs="Times New Roman"/>
                <w:b/>
                <w:sz w:val="16"/>
                <w:szCs w:val="16"/>
              </w:rPr>
            </w:pP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674</w:t>
            </w: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08</w:t>
            </w:r>
          </w:p>
        </w:tc>
        <w:tc>
          <w:tcPr>
            <w:tcW w:w="709"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01</w:t>
            </w:r>
          </w:p>
        </w:tc>
        <w:tc>
          <w:tcPr>
            <w:tcW w:w="1134"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0000000000</w:t>
            </w:r>
          </w:p>
        </w:tc>
        <w:tc>
          <w:tcPr>
            <w:tcW w:w="56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000</w:t>
            </w: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263,7</w:t>
            </w: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249,9</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275,6</w:t>
            </w: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b/>
                <w:sz w:val="16"/>
                <w:szCs w:val="16"/>
              </w:rPr>
            </w:pP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b/>
                <w:sz w:val="16"/>
                <w:szCs w:val="16"/>
              </w:rPr>
            </w:pP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b/>
                <w:sz w:val="16"/>
                <w:szCs w:val="16"/>
              </w:rPr>
            </w:pPr>
          </w:p>
        </w:tc>
        <w:tc>
          <w:tcPr>
            <w:tcW w:w="1138" w:type="dxa"/>
            <w:tcBorders>
              <w:left w:val="single" w:sz="4" w:space="0" w:color="auto"/>
            </w:tcBorders>
          </w:tcPr>
          <w:p w:rsidR="00EB22A3" w:rsidRPr="00BD022C" w:rsidRDefault="00EB22A3">
            <w:pPr>
              <w:spacing w:after="0" w:line="240" w:lineRule="auto"/>
              <w:jc w:val="center"/>
              <w:rPr>
                <w:rFonts w:ascii="Times New Roman" w:hAnsi="Times New Roman" w:cs="Times New Roman"/>
                <w:b/>
                <w:sz w:val="16"/>
                <w:szCs w:val="16"/>
              </w:rPr>
            </w:pPr>
          </w:p>
        </w:tc>
      </w:tr>
      <w:tr w:rsidR="00EB22A3" w:rsidRPr="00BD022C">
        <w:tc>
          <w:tcPr>
            <w:tcW w:w="425" w:type="dxa"/>
            <w:vMerge/>
          </w:tcPr>
          <w:p w:rsidR="00EB22A3" w:rsidRPr="00BD022C" w:rsidRDefault="00EB22A3">
            <w:pPr>
              <w:spacing w:after="0" w:line="240" w:lineRule="auto"/>
              <w:rPr>
                <w:rFonts w:ascii="Times New Roman" w:hAnsi="Times New Roman" w:cs="Times New Roman"/>
                <w:b/>
                <w:sz w:val="16"/>
                <w:szCs w:val="16"/>
              </w:rPr>
            </w:pPr>
          </w:p>
        </w:tc>
        <w:tc>
          <w:tcPr>
            <w:tcW w:w="276" w:type="dxa"/>
            <w:vMerge/>
          </w:tcPr>
          <w:p w:rsidR="00EB22A3" w:rsidRPr="00BD022C" w:rsidRDefault="00EB22A3">
            <w:pPr>
              <w:spacing w:after="0" w:line="240" w:lineRule="auto"/>
              <w:rPr>
                <w:rFonts w:ascii="Times New Roman" w:hAnsi="Times New Roman" w:cs="Times New Roman"/>
                <w:b/>
                <w:sz w:val="16"/>
                <w:szCs w:val="16"/>
              </w:rPr>
            </w:pPr>
          </w:p>
        </w:tc>
        <w:tc>
          <w:tcPr>
            <w:tcW w:w="428" w:type="dxa"/>
            <w:vMerge/>
          </w:tcPr>
          <w:p w:rsidR="00EB22A3" w:rsidRPr="00BD022C" w:rsidRDefault="00EB22A3">
            <w:pPr>
              <w:spacing w:after="0" w:line="240" w:lineRule="auto"/>
              <w:rPr>
                <w:rFonts w:ascii="Times New Roman" w:hAnsi="Times New Roman" w:cs="Times New Roman"/>
                <w:b/>
                <w:sz w:val="16"/>
                <w:szCs w:val="16"/>
              </w:rPr>
            </w:pPr>
          </w:p>
        </w:tc>
        <w:tc>
          <w:tcPr>
            <w:tcW w:w="427" w:type="dxa"/>
            <w:vMerge/>
          </w:tcPr>
          <w:p w:rsidR="00EB22A3" w:rsidRPr="00BD022C" w:rsidRDefault="00EB22A3">
            <w:pPr>
              <w:spacing w:after="0" w:line="240" w:lineRule="auto"/>
              <w:rPr>
                <w:rFonts w:ascii="Times New Roman" w:hAnsi="Times New Roman" w:cs="Times New Roman"/>
                <w:b/>
                <w:sz w:val="16"/>
                <w:szCs w:val="16"/>
              </w:rPr>
            </w:pPr>
          </w:p>
        </w:tc>
        <w:tc>
          <w:tcPr>
            <w:tcW w:w="1564" w:type="dxa"/>
            <w:vMerge/>
          </w:tcPr>
          <w:p w:rsidR="00EB22A3" w:rsidRPr="00BD022C" w:rsidRDefault="00EB22A3">
            <w:pPr>
              <w:spacing w:after="0" w:line="240" w:lineRule="auto"/>
              <w:rPr>
                <w:rFonts w:ascii="Times New Roman" w:eastAsia="Times New Roman" w:hAnsi="Times New Roman"/>
                <w:b/>
                <w:sz w:val="16"/>
                <w:szCs w:val="16"/>
              </w:rPr>
            </w:pPr>
          </w:p>
        </w:tc>
        <w:tc>
          <w:tcPr>
            <w:tcW w:w="851" w:type="dxa"/>
            <w:vMerge/>
          </w:tcPr>
          <w:p w:rsidR="00EB22A3" w:rsidRPr="00BD022C" w:rsidRDefault="00EB22A3">
            <w:pPr>
              <w:spacing w:after="0" w:line="240" w:lineRule="auto"/>
              <w:rPr>
                <w:rFonts w:ascii="Times New Roman" w:hAnsi="Times New Roman" w:cs="Times New Roman"/>
                <w:b/>
                <w:sz w:val="16"/>
                <w:szCs w:val="16"/>
              </w:rPr>
            </w:pP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674</w:t>
            </w: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08</w:t>
            </w:r>
          </w:p>
        </w:tc>
        <w:tc>
          <w:tcPr>
            <w:tcW w:w="709"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01</w:t>
            </w:r>
          </w:p>
        </w:tc>
        <w:tc>
          <w:tcPr>
            <w:tcW w:w="1134"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0310361670</w:t>
            </w:r>
          </w:p>
        </w:tc>
        <w:tc>
          <w:tcPr>
            <w:tcW w:w="566"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612</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263,7</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249,9</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275,6</w:t>
            </w: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8"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r>
      <w:tr w:rsidR="00EB22A3" w:rsidRPr="00BD022C">
        <w:trPr>
          <w:trHeight w:val="602"/>
        </w:trPr>
        <w:tc>
          <w:tcPr>
            <w:tcW w:w="425"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w:t>
            </w:r>
          </w:p>
        </w:tc>
        <w:tc>
          <w:tcPr>
            <w:tcW w:w="27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1</w:t>
            </w:r>
          </w:p>
        </w:tc>
        <w:tc>
          <w:tcPr>
            <w:tcW w:w="428"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04</w:t>
            </w:r>
          </w:p>
        </w:tc>
        <w:tc>
          <w:tcPr>
            <w:tcW w:w="427" w:type="dxa"/>
          </w:tcPr>
          <w:p w:rsidR="00EB22A3" w:rsidRPr="00BD022C" w:rsidRDefault="00EB22A3">
            <w:pPr>
              <w:spacing w:after="0" w:line="240" w:lineRule="auto"/>
              <w:rPr>
                <w:rFonts w:ascii="Times New Roman" w:hAnsi="Times New Roman" w:cs="Times New Roman"/>
                <w:b/>
                <w:sz w:val="16"/>
                <w:szCs w:val="16"/>
              </w:rPr>
            </w:pPr>
          </w:p>
        </w:tc>
        <w:tc>
          <w:tcPr>
            <w:tcW w:w="1564" w:type="dxa"/>
          </w:tcPr>
          <w:p w:rsidR="00EB22A3" w:rsidRPr="00BD022C" w:rsidRDefault="0091668E">
            <w:pPr>
              <w:spacing w:after="0" w:line="240" w:lineRule="auto"/>
              <w:rPr>
                <w:rFonts w:ascii="Times New Roman" w:eastAsia="Times New Roman" w:hAnsi="Times New Roman"/>
                <w:b/>
                <w:sz w:val="16"/>
                <w:szCs w:val="16"/>
              </w:rPr>
            </w:pPr>
            <w:r w:rsidRPr="00BD022C">
              <w:rPr>
                <w:rFonts w:ascii="Times New Roman" w:eastAsia="Times New Roman" w:hAnsi="Times New Roman"/>
                <w:b/>
                <w:sz w:val="20"/>
                <w:szCs w:val="20"/>
              </w:rPr>
              <w:t>Приобретение, строительство зданий для создания условий по реализации библиотечной деятельности</w:t>
            </w:r>
          </w:p>
        </w:tc>
        <w:tc>
          <w:tcPr>
            <w:tcW w:w="851" w:type="dxa"/>
          </w:tcPr>
          <w:p w:rsidR="00EB22A3" w:rsidRPr="00BD022C" w:rsidRDefault="00EB22A3">
            <w:pPr>
              <w:spacing w:after="0" w:line="240" w:lineRule="auto"/>
              <w:rPr>
                <w:rFonts w:ascii="Times New Roman" w:hAnsi="Times New Roman" w:cs="Times New Roman"/>
                <w:b/>
                <w:sz w:val="16"/>
                <w:szCs w:val="16"/>
              </w:rPr>
            </w:pP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674</w:t>
            </w: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08</w:t>
            </w:r>
          </w:p>
        </w:tc>
        <w:tc>
          <w:tcPr>
            <w:tcW w:w="709"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01</w:t>
            </w:r>
          </w:p>
        </w:tc>
        <w:tc>
          <w:tcPr>
            <w:tcW w:w="1134"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0310400000</w:t>
            </w:r>
          </w:p>
        </w:tc>
        <w:tc>
          <w:tcPr>
            <w:tcW w:w="566"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000</w:t>
            </w:r>
          </w:p>
        </w:tc>
        <w:tc>
          <w:tcPr>
            <w:tcW w:w="1134" w:type="dxa"/>
          </w:tcPr>
          <w:p w:rsidR="00EB22A3" w:rsidRPr="00BD022C" w:rsidRDefault="00EB22A3">
            <w:pPr>
              <w:spacing w:after="0" w:line="240" w:lineRule="auto"/>
              <w:jc w:val="center"/>
              <w:rPr>
                <w:rFonts w:ascii="Times New Roman" w:hAnsi="Times New Roman" w:cs="Times New Roman"/>
                <w:sz w:val="16"/>
                <w:szCs w:val="16"/>
              </w:rPr>
            </w:pPr>
          </w:p>
        </w:tc>
        <w:tc>
          <w:tcPr>
            <w:tcW w:w="1134" w:type="dxa"/>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righ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4500,0</w:t>
            </w: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8"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r>
      <w:tr w:rsidR="00EB22A3" w:rsidRPr="00BD022C">
        <w:trPr>
          <w:trHeight w:val="601"/>
        </w:trPr>
        <w:tc>
          <w:tcPr>
            <w:tcW w:w="425"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w:t>
            </w:r>
          </w:p>
        </w:tc>
        <w:tc>
          <w:tcPr>
            <w:tcW w:w="27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1</w:t>
            </w:r>
          </w:p>
        </w:tc>
        <w:tc>
          <w:tcPr>
            <w:tcW w:w="428"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04</w:t>
            </w:r>
          </w:p>
        </w:tc>
        <w:tc>
          <w:tcPr>
            <w:tcW w:w="42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1</w:t>
            </w:r>
          </w:p>
        </w:tc>
        <w:tc>
          <w:tcPr>
            <w:tcW w:w="1564" w:type="dxa"/>
          </w:tcPr>
          <w:p w:rsidR="00EB22A3" w:rsidRPr="00BD022C" w:rsidRDefault="0091668E">
            <w:pPr>
              <w:spacing w:after="0" w:line="240" w:lineRule="auto"/>
              <w:rPr>
                <w:rFonts w:ascii="Times New Roman" w:eastAsia="Times New Roman" w:hAnsi="Times New Roman"/>
                <w:b/>
                <w:sz w:val="16"/>
                <w:szCs w:val="16"/>
              </w:rPr>
            </w:pPr>
            <w:r w:rsidRPr="00BD022C">
              <w:rPr>
                <w:rFonts w:ascii="Times New Roman" w:eastAsia="Times New Roman" w:hAnsi="Times New Roman"/>
                <w:b/>
                <w:sz w:val="20"/>
                <w:szCs w:val="20"/>
              </w:rPr>
              <w:t>Приобретение (строительство) объектов муниципальной собственности</w:t>
            </w:r>
          </w:p>
        </w:tc>
        <w:tc>
          <w:tcPr>
            <w:tcW w:w="851" w:type="dxa"/>
          </w:tcPr>
          <w:p w:rsidR="00EB22A3" w:rsidRPr="00BD022C" w:rsidRDefault="00EB22A3">
            <w:pPr>
              <w:spacing w:after="0" w:line="240" w:lineRule="auto"/>
              <w:rPr>
                <w:rFonts w:ascii="Times New Roman" w:hAnsi="Times New Roman" w:cs="Times New Roman"/>
                <w:b/>
                <w:sz w:val="16"/>
                <w:szCs w:val="16"/>
              </w:rPr>
            </w:pP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674</w:t>
            </w: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08</w:t>
            </w:r>
          </w:p>
        </w:tc>
        <w:tc>
          <w:tcPr>
            <w:tcW w:w="709"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01</w:t>
            </w:r>
          </w:p>
        </w:tc>
        <w:tc>
          <w:tcPr>
            <w:tcW w:w="1134"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0310460140</w:t>
            </w:r>
          </w:p>
        </w:tc>
        <w:tc>
          <w:tcPr>
            <w:tcW w:w="566"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612</w:t>
            </w:r>
          </w:p>
        </w:tc>
        <w:tc>
          <w:tcPr>
            <w:tcW w:w="1134" w:type="dxa"/>
          </w:tcPr>
          <w:p w:rsidR="00EB22A3" w:rsidRPr="00BD022C" w:rsidRDefault="00EB22A3">
            <w:pPr>
              <w:spacing w:after="0" w:line="240" w:lineRule="auto"/>
              <w:jc w:val="center"/>
              <w:rPr>
                <w:rFonts w:ascii="Times New Roman" w:hAnsi="Times New Roman" w:cs="Times New Roman"/>
                <w:sz w:val="16"/>
                <w:szCs w:val="16"/>
              </w:rPr>
            </w:pPr>
          </w:p>
        </w:tc>
        <w:tc>
          <w:tcPr>
            <w:tcW w:w="1134" w:type="dxa"/>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righ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4500,0</w:t>
            </w: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8"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r>
      <w:tr w:rsidR="00EB22A3" w:rsidRPr="00BD022C">
        <w:tc>
          <w:tcPr>
            <w:tcW w:w="425"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w:t>
            </w:r>
          </w:p>
        </w:tc>
        <w:tc>
          <w:tcPr>
            <w:tcW w:w="27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1</w:t>
            </w:r>
          </w:p>
        </w:tc>
        <w:tc>
          <w:tcPr>
            <w:tcW w:w="428"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07</w:t>
            </w:r>
          </w:p>
        </w:tc>
        <w:tc>
          <w:tcPr>
            <w:tcW w:w="427" w:type="dxa"/>
          </w:tcPr>
          <w:p w:rsidR="00EB22A3" w:rsidRPr="00BD022C" w:rsidRDefault="00EB22A3">
            <w:pPr>
              <w:spacing w:after="0" w:line="240" w:lineRule="auto"/>
              <w:rPr>
                <w:rFonts w:ascii="Times New Roman" w:hAnsi="Times New Roman" w:cs="Times New Roman"/>
                <w:sz w:val="16"/>
                <w:szCs w:val="16"/>
              </w:rPr>
            </w:pPr>
          </w:p>
        </w:tc>
        <w:tc>
          <w:tcPr>
            <w:tcW w:w="1564" w:type="dxa"/>
          </w:tcPr>
          <w:p w:rsidR="00EB22A3" w:rsidRPr="00BD022C" w:rsidRDefault="0091668E">
            <w:pPr>
              <w:pStyle w:val="af5"/>
              <w:ind w:firstLine="0"/>
              <w:rPr>
                <w:b/>
                <w:sz w:val="16"/>
                <w:szCs w:val="16"/>
              </w:rPr>
            </w:pPr>
            <w:r w:rsidRPr="00BD022C">
              <w:rPr>
                <w:b/>
                <w:sz w:val="16"/>
                <w:szCs w:val="16"/>
              </w:rPr>
              <w:t>Модернизация библиотек в части комплектования книжных фондов муниципальных библиотек.</w:t>
            </w:r>
          </w:p>
        </w:tc>
        <w:tc>
          <w:tcPr>
            <w:tcW w:w="851" w:type="dxa"/>
          </w:tcPr>
          <w:p w:rsidR="00EB22A3" w:rsidRPr="00BD022C" w:rsidRDefault="00EB22A3">
            <w:pPr>
              <w:spacing w:after="0" w:line="240" w:lineRule="auto"/>
              <w:rPr>
                <w:rFonts w:ascii="Times New Roman" w:hAnsi="Times New Roman" w:cs="Times New Roman"/>
                <w:sz w:val="16"/>
                <w:szCs w:val="16"/>
              </w:rPr>
            </w:pPr>
          </w:p>
        </w:tc>
        <w:tc>
          <w:tcPr>
            <w:tcW w:w="567"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 xml:space="preserve">674 </w:t>
            </w:r>
            <w:proofErr w:type="spellStart"/>
            <w:r w:rsidRPr="00BD022C">
              <w:rPr>
                <w:rFonts w:ascii="Times New Roman" w:hAnsi="Times New Roman" w:cs="Times New Roman"/>
                <w:b/>
                <w:sz w:val="16"/>
                <w:szCs w:val="16"/>
              </w:rPr>
              <w:t>674</w:t>
            </w:r>
            <w:proofErr w:type="spellEnd"/>
          </w:p>
        </w:tc>
        <w:tc>
          <w:tcPr>
            <w:tcW w:w="567"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 xml:space="preserve">08  </w:t>
            </w:r>
            <w:proofErr w:type="spellStart"/>
            <w:r w:rsidRPr="00BD022C">
              <w:rPr>
                <w:rFonts w:ascii="Times New Roman" w:hAnsi="Times New Roman" w:cs="Times New Roman"/>
                <w:b/>
                <w:sz w:val="16"/>
                <w:szCs w:val="16"/>
              </w:rPr>
              <w:t>08</w:t>
            </w:r>
            <w:proofErr w:type="spellEnd"/>
          </w:p>
        </w:tc>
        <w:tc>
          <w:tcPr>
            <w:tcW w:w="709"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01</w:t>
            </w:r>
          </w:p>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 xml:space="preserve"> 01</w:t>
            </w: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0310700000</w:t>
            </w:r>
          </w:p>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03107</w:t>
            </w:r>
            <w:r w:rsidRPr="00BD022C">
              <w:rPr>
                <w:rFonts w:ascii="Times New Roman" w:hAnsi="Times New Roman" w:cs="Times New Roman"/>
                <w:b/>
                <w:sz w:val="16"/>
                <w:szCs w:val="16"/>
                <w:lang w:val="en-US"/>
              </w:rPr>
              <w:t>L</w:t>
            </w:r>
            <w:r w:rsidRPr="00BD022C">
              <w:rPr>
                <w:rFonts w:ascii="Times New Roman" w:hAnsi="Times New Roman" w:cs="Times New Roman"/>
                <w:b/>
                <w:sz w:val="16"/>
                <w:szCs w:val="16"/>
              </w:rPr>
              <w:t>5190</w:t>
            </w:r>
          </w:p>
        </w:tc>
        <w:tc>
          <w:tcPr>
            <w:tcW w:w="566"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000</w:t>
            </w:r>
          </w:p>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612</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47,2</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47,2</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46,4</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46,4</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98,9</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98,9</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65,3</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65,3</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189,1</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189,1</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202,0</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202,0</w:t>
            </w:r>
          </w:p>
        </w:tc>
        <w:tc>
          <w:tcPr>
            <w:tcW w:w="1138"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202,0</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202,0</w:t>
            </w:r>
          </w:p>
        </w:tc>
      </w:tr>
      <w:tr w:rsidR="00EB22A3" w:rsidRPr="00BD022C">
        <w:tc>
          <w:tcPr>
            <w:tcW w:w="425" w:type="dxa"/>
            <w:vAlign w:val="center"/>
          </w:tcPr>
          <w:p w:rsidR="00EB22A3" w:rsidRPr="00BD022C" w:rsidRDefault="0091668E">
            <w:pPr>
              <w:spacing w:after="0" w:line="240" w:lineRule="auto"/>
              <w:jc w:val="center"/>
              <w:rPr>
                <w:rFonts w:ascii="Times New Roman" w:hAnsi="Times New Roman" w:cs="Times New Roman"/>
                <w:b/>
                <w:sz w:val="15"/>
                <w:szCs w:val="15"/>
              </w:rPr>
            </w:pPr>
            <w:r w:rsidRPr="00BD022C">
              <w:rPr>
                <w:rFonts w:ascii="Times New Roman" w:hAnsi="Times New Roman"/>
                <w:sz w:val="18"/>
                <w:szCs w:val="18"/>
              </w:rPr>
              <w:t>03</w:t>
            </w:r>
          </w:p>
        </w:tc>
        <w:tc>
          <w:tcPr>
            <w:tcW w:w="276" w:type="dxa"/>
            <w:vAlign w:val="center"/>
          </w:tcPr>
          <w:p w:rsidR="00EB22A3" w:rsidRPr="00BD022C" w:rsidRDefault="0091668E">
            <w:pPr>
              <w:spacing w:after="0" w:line="240" w:lineRule="auto"/>
              <w:jc w:val="center"/>
              <w:rPr>
                <w:rFonts w:ascii="Times New Roman" w:hAnsi="Times New Roman" w:cs="Times New Roman"/>
                <w:b/>
                <w:sz w:val="15"/>
                <w:szCs w:val="15"/>
              </w:rPr>
            </w:pPr>
            <w:r w:rsidRPr="00BD022C">
              <w:rPr>
                <w:rFonts w:ascii="Times New Roman" w:hAnsi="Times New Roman"/>
                <w:sz w:val="18"/>
                <w:szCs w:val="18"/>
              </w:rPr>
              <w:t>1</w:t>
            </w:r>
          </w:p>
        </w:tc>
        <w:tc>
          <w:tcPr>
            <w:tcW w:w="428" w:type="dxa"/>
            <w:vAlign w:val="center"/>
          </w:tcPr>
          <w:p w:rsidR="00EB22A3" w:rsidRPr="00BD022C" w:rsidRDefault="0091668E">
            <w:pPr>
              <w:spacing w:after="0" w:line="240" w:lineRule="auto"/>
              <w:jc w:val="center"/>
              <w:rPr>
                <w:rFonts w:ascii="Times New Roman" w:hAnsi="Times New Roman" w:cs="Times New Roman"/>
                <w:b/>
                <w:sz w:val="15"/>
                <w:szCs w:val="15"/>
              </w:rPr>
            </w:pPr>
            <w:r w:rsidRPr="00BD022C">
              <w:rPr>
                <w:rFonts w:ascii="Times New Roman" w:hAnsi="Times New Roman"/>
                <w:sz w:val="18"/>
                <w:szCs w:val="18"/>
              </w:rPr>
              <w:t>Я5</w:t>
            </w:r>
          </w:p>
        </w:tc>
        <w:tc>
          <w:tcPr>
            <w:tcW w:w="427" w:type="dxa"/>
            <w:vAlign w:val="center"/>
          </w:tcPr>
          <w:p w:rsidR="00EB22A3" w:rsidRPr="00BD022C" w:rsidRDefault="00EB22A3">
            <w:pPr>
              <w:spacing w:after="0" w:line="240" w:lineRule="auto"/>
              <w:jc w:val="center"/>
              <w:rPr>
                <w:rFonts w:ascii="Times New Roman" w:hAnsi="Times New Roman" w:cs="Times New Roman"/>
                <w:sz w:val="15"/>
                <w:szCs w:val="15"/>
              </w:rPr>
            </w:pPr>
          </w:p>
        </w:tc>
        <w:tc>
          <w:tcPr>
            <w:tcW w:w="1564" w:type="dxa"/>
            <w:vAlign w:val="center"/>
          </w:tcPr>
          <w:p w:rsidR="00EB22A3" w:rsidRPr="00BD022C" w:rsidRDefault="0091668E">
            <w:pPr>
              <w:spacing w:after="0" w:line="240" w:lineRule="auto"/>
              <w:jc w:val="both"/>
              <w:rPr>
                <w:b/>
                <w:sz w:val="15"/>
                <w:szCs w:val="15"/>
              </w:rPr>
            </w:pPr>
            <w:r w:rsidRPr="00BD022C">
              <w:rPr>
                <w:rFonts w:ascii="Times New Roman" w:hAnsi="Times New Roman" w:cs="Times New Roman"/>
                <w:b/>
                <w:sz w:val="16"/>
                <w:szCs w:val="16"/>
              </w:rPr>
              <w:t>«Федеральный проект «Семейные ценности и инфраструктура культуры»</w:t>
            </w:r>
          </w:p>
        </w:tc>
        <w:tc>
          <w:tcPr>
            <w:tcW w:w="851" w:type="dxa"/>
          </w:tcPr>
          <w:p w:rsidR="00EB22A3" w:rsidRPr="00BD022C" w:rsidRDefault="00EB22A3">
            <w:pPr>
              <w:spacing w:after="0" w:line="240" w:lineRule="auto"/>
              <w:rPr>
                <w:rFonts w:ascii="Times New Roman" w:hAnsi="Times New Roman" w:cs="Times New Roman"/>
                <w:sz w:val="16"/>
                <w:szCs w:val="16"/>
              </w:rPr>
            </w:pPr>
          </w:p>
        </w:tc>
        <w:tc>
          <w:tcPr>
            <w:tcW w:w="567"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674</w:t>
            </w:r>
          </w:p>
        </w:tc>
        <w:tc>
          <w:tcPr>
            <w:tcW w:w="567"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08</w:t>
            </w:r>
          </w:p>
        </w:tc>
        <w:tc>
          <w:tcPr>
            <w:tcW w:w="709"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01</w:t>
            </w: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031Я500000</w:t>
            </w:r>
          </w:p>
        </w:tc>
        <w:tc>
          <w:tcPr>
            <w:tcW w:w="566"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000</w:t>
            </w:r>
          </w:p>
        </w:tc>
        <w:tc>
          <w:tcPr>
            <w:tcW w:w="1134" w:type="dxa"/>
          </w:tcPr>
          <w:p w:rsidR="00EB22A3" w:rsidRPr="00BD022C" w:rsidRDefault="00EB22A3">
            <w:pPr>
              <w:spacing w:after="0" w:line="240" w:lineRule="auto"/>
              <w:jc w:val="center"/>
              <w:rPr>
                <w:rFonts w:ascii="Times New Roman" w:hAnsi="Times New Roman" w:cs="Times New Roman"/>
                <w:sz w:val="16"/>
                <w:szCs w:val="16"/>
              </w:rPr>
            </w:pPr>
          </w:p>
        </w:tc>
        <w:tc>
          <w:tcPr>
            <w:tcW w:w="1134" w:type="dxa"/>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righ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15151,5</w:t>
            </w:r>
          </w:p>
          <w:p w:rsidR="00EB22A3" w:rsidRPr="00BD022C" w:rsidRDefault="00EB22A3">
            <w:pPr>
              <w:spacing w:after="0" w:line="240" w:lineRule="auto"/>
              <w:jc w:val="center"/>
              <w:rPr>
                <w:rFonts w:ascii="Times New Roman" w:hAnsi="Times New Roman" w:cs="Times New Roman"/>
                <w:sz w:val="16"/>
                <w:szCs w:val="16"/>
              </w:rPr>
            </w:pP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8"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r>
      <w:tr w:rsidR="00EB22A3" w:rsidRPr="00BD022C">
        <w:tc>
          <w:tcPr>
            <w:tcW w:w="425" w:type="dxa"/>
            <w:vAlign w:val="center"/>
          </w:tcPr>
          <w:p w:rsidR="00EB22A3" w:rsidRPr="00BD022C" w:rsidRDefault="0091668E">
            <w:pPr>
              <w:spacing w:after="0" w:line="240" w:lineRule="auto"/>
              <w:jc w:val="center"/>
              <w:rPr>
                <w:rFonts w:ascii="Times New Roman" w:hAnsi="Times New Roman" w:cs="Times New Roman"/>
                <w:b/>
                <w:sz w:val="15"/>
                <w:szCs w:val="15"/>
              </w:rPr>
            </w:pPr>
            <w:r w:rsidRPr="00BD022C">
              <w:rPr>
                <w:rFonts w:ascii="Times New Roman" w:hAnsi="Times New Roman"/>
                <w:sz w:val="18"/>
                <w:szCs w:val="18"/>
              </w:rPr>
              <w:t>03</w:t>
            </w:r>
          </w:p>
        </w:tc>
        <w:tc>
          <w:tcPr>
            <w:tcW w:w="276" w:type="dxa"/>
            <w:vAlign w:val="center"/>
          </w:tcPr>
          <w:p w:rsidR="00EB22A3" w:rsidRPr="00BD022C" w:rsidRDefault="0091668E">
            <w:pPr>
              <w:spacing w:after="0" w:line="240" w:lineRule="auto"/>
              <w:jc w:val="center"/>
              <w:rPr>
                <w:rFonts w:ascii="Times New Roman" w:hAnsi="Times New Roman" w:cs="Times New Roman"/>
                <w:b/>
                <w:sz w:val="15"/>
                <w:szCs w:val="15"/>
              </w:rPr>
            </w:pPr>
            <w:r w:rsidRPr="00BD022C">
              <w:rPr>
                <w:rFonts w:ascii="Times New Roman" w:hAnsi="Times New Roman"/>
                <w:sz w:val="18"/>
                <w:szCs w:val="18"/>
              </w:rPr>
              <w:t>1</w:t>
            </w:r>
          </w:p>
        </w:tc>
        <w:tc>
          <w:tcPr>
            <w:tcW w:w="428" w:type="dxa"/>
            <w:vAlign w:val="center"/>
          </w:tcPr>
          <w:p w:rsidR="00EB22A3" w:rsidRPr="00BD022C" w:rsidRDefault="0091668E">
            <w:pPr>
              <w:spacing w:after="0" w:line="240" w:lineRule="auto"/>
              <w:jc w:val="center"/>
              <w:rPr>
                <w:rFonts w:ascii="Times New Roman" w:hAnsi="Times New Roman" w:cs="Times New Roman"/>
                <w:b/>
                <w:sz w:val="15"/>
                <w:szCs w:val="15"/>
              </w:rPr>
            </w:pPr>
            <w:r w:rsidRPr="00BD022C">
              <w:rPr>
                <w:rFonts w:ascii="Times New Roman" w:hAnsi="Times New Roman"/>
                <w:sz w:val="18"/>
                <w:szCs w:val="18"/>
              </w:rPr>
              <w:t>Я5</w:t>
            </w:r>
          </w:p>
        </w:tc>
        <w:tc>
          <w:tcPr>
            <w:tcW w:w="427" w:type="dxa"/>
            <w:vAlign w:val="center"/>
          </w:tcPr>
          <w:p w:rsidR="00EB22A3" w:rsidRPr="00BD022C" w:rsidRDefault="0091668E">
            <w:pPr>
              <w:spacing w:after="0" w:line="240" w:lineRule="auto"/>
              <w:jc w:val="center"/>
              <w:rPr>
                <w:rFonts w:ascii="Times New Roman" w:hAnsi="Times New Roman" w:cs="Times New Roman"/>
                <w:sz w:val="15"/>
                <w:szCs w:val="15"/>
              </w:rPr>
            </w:pPr>
            <w:r w:rsidRPr="00BD022C">
              <w:rPr>
                <w:rFonts w:ascii="Times New Roman" w:hAnsi="Times New Roman" w:cs="Times New Roman"/>
                <w:sz w:val="16"/>
                <w:szCs w:val="16"/>
              </w:rPr>
              <w:t>01</w:t>
            </w:r>
          </w:p>
        </w:tc>
        <w:tc>
          <w:tcPr>
            <w:tcW w:w="1564" w:type="dxa"/>
            <w:vAlign w:val="center"/>
          </w:tcPr>
          <w:p w:rsidR="00EB22A3" w:rsidRPr="00BD022C" w:rsidRDefault="0091668E">
            <w:pPr>
              <w:spacing w:after="0" w:line="240" w:lineRule="auto"/>
              <w:jc w:val="both"/>
              <w:rPr>
                <w:b/>
                <w:sz w:val="15"/>
                <w:szCs w:val="15"/>
              </w:rPr>
            </w:pPr>
            <w:r w:rsidRPr="00BD022C">
              <w:rPr>
                <w:rFonts w:ascii="Times New Roman" w:hAnsi="Times New Roman" w:cs="Times New Roman"/>
                <w:b/>
                <w:sz w:val="16"/>
                <w:szCs w:val="16"/>
              </w:rPr>
              <w:t>Модернизация региональных муниципальных библиотек</w:t>
            </w:r>
          </w:p>
        </w:tc>
        <w:tc>
          <w:tcPr>
            <w:tcW w:w="851" w:type="dxa"/>
          </w:tcPr>
          <w:p w:rsidR="00EB22A3" w:rsidRPr="00BD022C" w:rsidRDefault="00EB22A3">
            <w:pPr>
              <w:spacing w:after="0" w:line="240" w:lineRule="auto"/>
              <w:rPr>
                <w:rFonts w:ascii="Times New Roman" w:hAnsi="Times New Roman" w:cs="Times New Roman"/>
                <w:sz w:val="16"/>
                <w:szCs w:val="16"/>
              </w:rPr>
            </w:pPr>
          </w:p>
        </w:tc>
        <w:tc>
          <w:tcPr>
            <w:tcW w:w="567"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674</w:t>
            </w:r>
          </w:p>
        </w:tc>
        <w:tc>
          <w:tcPr>
            <w:tcW w:w="567"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08</w:t>
            </w:r>
          </w:p>
        </w:tc>
        <w:tc>
          <w:tcPr>
            <w:tcW w:w="709"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01</w:t>
            </w: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031Я554540</w:t>
            </w:r>
          </w:p>
        </w:tc>
        <w:tc>
          <w:tcPr>
            <w:tcW w:w="566"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612</w:t>
            </w:r>
          </w:p>
        </w:tc>
        <w:tc>
          <w:tcPr>
            <w:tcW w:w="1134" w:type="dxa"/>
          </w:tcPr>
          <w:p w:rsidR="00EB22A3" w:rsidRPr="00BD022C" w:rsidRDefault="00EB22A3">
            <w:pPr>
              <w:spacing w:after="0" w:line="240" w:lineRule="auto"/>
              <w:jc w:val="center"/>
              <w:rPr>
                <w:rFonts w:ascii="Times New Roman" w:hAnsi="Times New Roman" w:cs="Times New Roman"/>
                <w:sz w:val="16"/>
                <w:szCs w:val="16"/>
              </w:rPr>
            </w:pPr>
          </w:p>
        </w:tc>
        <w:tc>
          <w:tcPr>
            <w:tcW w:w="1134" w:type="dxa"/>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righ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15151,5</w:t>
            </w: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8"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r>
      <w:tr w:rsidR="00EB22A3" w:rsidRPr="00BD022C">
        <w:tc>
          <w:tcPr>
            <w:tcW w:w="425"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w:t>
            </w:r>
          </w:p>
        </w:tc>
        <w:tc>
          <w:tcPr>
            <w:tcW w:w="27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2</w:t>
            </w:r>
          </w:p>
        </w:tc>
        <w:tc>
          <w:tcPr>
            <w:tcW w:w="428" w:type="dxa"/>
          </w:tcPr>
          <w:p w:rsidR="00EB22A3" w:rsidRPr="00BD022C" w:rsidRDefault="00EB22A3">
            <w:pPr>
              <w:spacing w:after="0" w:line="240" w:lineRule="auto"/>
              <w:rPr>
                <w:rFonts w:ascii="Times New Roman" w:hAnsi="Times New Roman" w:cs="Times New Roman"/>
                <w:b/>
                <w:sz w:val="16"/>
                <w:szCs w:val="16"/>
              </w:rPr>
            </w:pPr>
          </w:p>
        </w:tc>
        <w:tc>
          <w:tcPr>
            <w:tcW w:w="427" w:type="dxa"/>
          </w:tcPr>
          <w:p w:rsidR="00EB22A3" w:rsidRPr="00BD022C" w:rsidRDefault="00EB22A3">
            <w:pPr>
              <w:spacing w:after="0" w:line="240" w:lineRule="auto"/>
              <w:rPr>
                <w:rFonts w:ascii="Times New Roman" w:hAnsi="Times New Roman" w:cs="Times New Roman"/>
                <w:b/>
                <w:sz w:val="16"/>
                <w:szCs w:val="16"/>
              </w:rPr>
            </w:pPr>
          </w:p>
        </w:tc>
        <w:tc>
          <w:tcPr>
            <w:tcW w:w="1564"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«Организация досуга и предоставление услуг организаций культуры»</w:t>
            </w:r>
          </w:p>
        </w:tc>
        <w:tc>
          <w:tcPr>
            <w:tcW w:w="851" w:type="dxa"/>
          </w:tcPr>
          <w:p w:rsidR="00EB22A3" w:rsidRPr="00BD022C" w:rsidRDefault="00EB22A3">
            <w:pPr>
              <w:spacing w:after="0" w:line="240" w:lineRule="auto"/>
              <w:rPr>
                <w:rFonts w:ascii="Times New Roman" w:hAnsi="Times New Roman" w:cs="Times New Roman"/>
                <w:sz w:val="16"/>
                <w:szCs w:val="16"/>
              </w:rPr>
            </w:pP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674</w:t>
            </w: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08</w:t>
            </w:r>
          </w:p>
        </w:tc>
        <w:tc>
          <w:tcPr>
            <w:tcW w:w="709"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01</w:t>
            </w:r>
          </w:p>
        </w:tc>
        <w:tc>
          <w:tcPr>
            <w:tcW w:w="1134"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0320000000</w:t>
            </w:r>
          </w:p>
        </w:tc>
        <w:tc>
          <w:tcPr>
            <w:tcW w:w="56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000</w:t>
            </w: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26883,0</w:t>
            </w: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26708,1</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36316,9</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34801,3</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41459,0</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43572,9</w:t>
            </w:r>
          </w:p>
        </w:tc>
        <w:tc>
          <w:tcPr>
            <w:tcW w:w="1138"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43572,9</w:t>
            </w:r>
          </w:p>
        </w:tc>
      </w:tr>
      <w:tr w:rsidR="00EB22A3" w:rsidRPr="00BD022C">
        <w:tc>
          <w:tcPr>
            <w:tcW w:w="425"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w:t>
            </w:r>
          </w:p>
        </w:tc>
        <w:tc>
          <w:tcPr>
            <w:tcW w:w="27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2</w:t>
            </w:r>
          </w:p>
        </w:tc>
        <w:tc>
          <w:tcPr>
            <w:tcW w:w="428"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02</w:t>
            </w:r>
          </w:p>
        </w:tc>
        <w:tc>
          <w:tcPr>
            <w:tcW w:w="427" w:type="dxa"/>
          </w:tcPr>
          <w:p w:rsidR="00EB22A3" w:rsidRPr="00BD022C" w:rsidRDefault="00EB22A3">
            <w:pPr>
              <w:spacing w:after="0" w:line="240" w:lineRule="auto"/>
              <w:rPr>
                <w:rFonts w:ascii="Times New Roman" w:hAnsi="Times New Roman" w:cs="Times New Roman"/>
                <w:b/>
                <w:sz w:val="16"/>
                <w:szCs w:val="16"/>
              </w:rPr>
            </w:pPr>
          </w:p>
        </w:tc>
        <w:tc>
          <w:tcPr>
            <w:tcW w:w="1564"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 xml:space="preserve">Организация  и проведение </w:t>
            </w:r>
            <w:r w:rsidRPr="00BD022C">
              <w:rPr>
                <w:rFonts w:ascii="Times New Roman" w:hAnsi="Times New Roman" w:cs="Times New Roman"/>
                <w:b/>
                <w:sz w:val="16"/>
                <w:szCs w:val="16"/>
              </w:rPr>
              <w:lastRenderedPageBreak/>
              <w:t>культурно-массовых мероприятий</w:t>
            </w:r>
          </w:p>
        </w:tc>
        <w:tc>
          <w:tcPr>
            <w:tcW w:w="851" w:type="dxa"/>
          </w:tcPr>
          <w:p w:rsidR="00EB22A3" w:rsidRPr="00BD022C" w:rsidRDefault="00EB22A3">
            <w:pPr>
              <w:spacing w:after="0" w:line="240" w:lineRule="auto"/>
              <w:rPr>
                <w:rFonts w:ascii="Times New Roman" w:hAnsi="Times New Roman" w:cs="Times New Roman"/>
                <w:sz w:val="16"/>
                <w:szCs w:val="16"/>
              </w:rPr>
            </w:pP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674</w:t>
            </w: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08</w:t>
            </w:r>
          </w:p>
        </w:tc>
        <w:tc>
          <w:tcPr>
            <w:tcW w:w="709"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01</w:t>
            </w:r>
          </w:p>
        </w:tc>
        <w:tc>
          <w:tcPr>
            <w:tcW w:w="1134"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03202000</w:t>
            </w:r>
          </w:p>
        </w:tc>
        <w:tc>
          <w:tcPr>
            <w:tcW w:w="56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000</w:t>
            </w: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24754,8</w:t>
            </w: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25950,5</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34439,7</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33507,6</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40565,5</w:t>
            </w:r>
          </w:p>
        </w:tc>
        <w:tc>
          <w:tcPr>
            <w:tcW w:w="1134" w:type="dxa"/>
            <w:tcBorders>
              <w:left w:val="single" w:sz="4" w:space="0" w:color="auto"/>
            </w:tcBorders>
          </w:tcPr>
          <w:p w:rsidR="00EB22A3" w:rsidRPr="00BD022C" w:rsidRDefault="0091668E">
            <w:pPr>
              <w:spacing w:after="0" w:line="240" w:lineRule="auto"/>
              <w:jc w:val="center"/>
              <w:rPr>
                <w:b/>
              </w:rPr>
            </w:pPr>
            <w:r w:rsidRPr="00BD022C">
              <w:rPr>
                <w:rFonts w:ascii="Times New Roman" w:hAnsi="Times New Roman" w:cs="Times New Roman"/>
                <w:b/>
                <w:sz w:val="16"/>
                <w:szCs w:val="16"/>
              </w:rPr>
              <w:t>42743,8</w:t>
            </w:r>
          </w:p>
        </w:tc>
        <w:tc>
          <w:tcPr>
            <w:tcW w:w="1138"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42743,8</w:t>
            </w:r>
          </w:p>
        </w:tc>
      </w:tr>
      <w:tr w:rsidR="00EB22A3" w:rsidRPr="00BD022C">
        <w:trPr>
          <w:cantSplit/>
        </w:trPr>
        <w:tc>
          <w:tcPr>
            <w:tcW w:w="425"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lastRenderedPageBreak/>
              <w:t>03</w:t>
            </w:r>
          </w:p>
        </w:tc>
        <w:tc>
          <w:tcPr>
            <w:tcW w:w="27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2</w:t>
            </w:r>
          </w:p>
        </w:tc>
        <w:tc>
          <w:tcPr>
            <w:tcW w:w="428"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02</w:t>
            </w:r>
          </w:p>
        </w:tc>
        <w:tc>
          <w:tcPr>
            <w:tcW w:w="42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01</w:t>
            </w:r>
          </w:p>
        </w:tc>
        <w:tc>
          <w:tcPr>
            <w:tcW w:w="1564" w:type="dxa"/>
            <w:vAlign w:val="bottom"/>
          </w:tcPr>
          <w:p w:rsidR="00EB22A3" w:rsidRPr="00BD022C" w:rsidRDefault="0091668E">
            <w:pPr>
              <w:spacing w:after="0" w:line="240" w:lineRule="auto"/>
              <w:rPr>
                <w:rFonts w:ascii="Times New Roman" w:eastAsia="Times New Roman" w:hAnsi="Times New Roman"/>
                <w:b/>
                <w:sz w:val="16"/>
                <w:szCs w:val="16"/>
              </w:rPr>
            </w:pPr>
            <w:r w:rsidRPr="00BD022C">
              <w:rPr>
                <w:rFonts w:ascii="Times New Roman" w:eastAsia="Times New Roman" w:hAnsi="Times New Roman"/>
                <w:b/>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51" w:type="dxa"/>
            <w:vMerge w:val="restart"/>
          </w:tcPr>
          <w:p w:rsidR="00EB22A3" w:rsidRPr="00BD022C" w:rsidRDefault="0091668E">
            <w:pPr>
              <w:spacing w:after="0" w:line="240" w:lineRule="auto"/>
              <w:rPr>
                <w:rFonts w:ascii="Times New Roman" w:hAnsi="Times New Roman" w:cs="Times New Roman"/>
                <w:sz w:val="16"/>
                <w:szCs w:val="16"/>
              </w:rPr>
            </w:pPr>
            <w:r w:rsidRPr="00BD022C">
              <w:rPr>
                <w:rFonts w:ascii="Times New Roman" w:eastAsia="Times New Roman" w:hAnsi="Times New Roman"/>
                <w:sz w:val="16"/>
                <w:szCs w:val="16"/>
              </w:rPr>
              <w:t xml:space="preserve">сектор культуры Управления по проектной деятельности Администрации муниципального образования «Муниципальный округ </w:t>
            </w:r>
            <w:proofErr w:type="spellStart"/>
            <w:r w:rsidRPr="00BD022C">
              <w:rPr>
                <w:rFonts w:ascii="Times New Roman" w:eastAsia="Times New Roman" w:hAnsi="Times New Roman"/>
                <w:sz w:val="16"/>
                <w:szCs w:val="16"/>
              </w:rPr>
              <w:t>Сюмсинский</w:t>
            </w:r>
            <w:proofErr w:type="spellEnd"/>
            <w:r w:rsidRPr="00BD022C">
              <w:rPr>
                <w:rFonts w:ascii="Times New Roman" w:eastAsia="Times New Roman" w:hAnsi="Times New Roman"/>
                <w:sz w:val="16"/>
                <w:szCs w:val="16"/>
              </w:rPr>
              <w:t xml:space="preserve"> </w:t>
            </w:r>
            <w:proofErr w:type="spellStart"/>
            <w:r w:rsidRPr="00BD022C">
              <w:rPr>
                <w:rFonts w:ascii="Times New Roman" w:eastAsia="Times New Roman" w:hAnsi="Times New Roman"/>
                <w:sz w:val="16"/>
                <w:szCs w:val="16"/>
              </w:rPr>
              <w:t>районУдмуртской</w:t>
            </w:r>
            <w:proofErr w:type="spellEnd"/>
            <w:r w:rsidRPr="00BD022C">
              <w:rPr>
                <w:rFonts w:ascii="Times New Roman" w:eastAsia="Times New Roman" w:hAnsi="Times New Roman"/>
                <w:sz w:val="16"/>
                <w:szCs w:val="16"/>
              </w:rPr>
              <w:t xml:space="preserve"> Республики»</w:t>
            </w: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674</w:t>
            </w: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08</w:t>
            </w:r>
          </w:p>
        </w:tc>
        <w:tc>
          <w:tcPr>
            <w:tcW w:w="709"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01</w:t>
            </w:r>
          </w:p>
        </w:tc>
        <w:tc>
          <w:tcPr>
            <w:tcW w:w="1134"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0320266770</w:t>
            </w:r>
          </w:p>
        </w:tc>
        <w:tc>
          <w:tcPr>
            <w:tcW w:w="566"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611</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24754,8</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25950,5</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33784,0</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33507,6</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40565,5</w:t>
            </w:r>
          </w:p>
        </w:tc>
        <w:tc>
          <w:tcPr>
            <w:tcW w:w="1134" w:type="dxa"/>
            <w:tcBorders>
              <w:left w:val="single" w:sz="4" w:space="0" w:color="auto"/>
            </w:tcBorders>
          </w:tcPr>
          <w:p w:rsidR="00EB22A3" w:rsidRPr="00BD022C" w:rsidRDefault="0091668E">
            <w:pPr>
              <w:spacing w:after="0" w:line="240" w:lineRule="auto"/>
              <w:jc w:val="center"/>
            </w:pPr>
            <w:r w:rsidRPr="00BD022C">
              <w:rPr>
                <w:rFonts w:ascii="Times New Roman" w:hAnsi="Times New Roman" w:cs="Times New Roman"/>
                <w:sz w:val="16"/>
                <w:szCs w:val="16"/>
              </w:rPr>
              <w:t>42743,8</w:t>
            </w:r>
          </w:p>
        </w:tc>
        <w:tc>
          <w:tcPr>
            <w:tcW w:w="1138"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42743,8</w:t>
            </w:r>
          </w:p>
        </w:tc>
      </w:tr>
      <w:tr w:rsidR="00EB22A3" w:rsidRPr="00BD022C">
        <w:tc>
          <w:tcPr>
            <w:tcW w:w="425"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w:t>
            </w:r>
          </w:p>
        </w:tc>
        <w:tc>
          <w:tcPr>
            <w:tcW w:w="276"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2</w:t>
            </w:r>
          </w:p>
        </w:tc>
        <w:tc>
          <w:tcPr>
            <w:tcW w:w="428"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02</w:t>
            </w:r>
          </w:p>
        </w:tc>
        <w:tc>
          <w:tcPr>
            <w:tcW w:w="42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4</w:t>
            </w:r>
          </w:p>
        </w:tc>
        <w:tc>
          <w:tcPr>
            <w:tcW w:w="1564" w:type="dxa"/>
          </w:tcPr>
          <w:p w:rsidR="00EB22A3" w:rsidRPr="00BD022C" w:rsidRDefault="0091668E">
            <w:pPr>
              <w:spacing w:after="0" w:line="240" w:lineRule="auto"/>
              <w:rPr>
                <w:rFonts w:ascii="Times New Roman" w:eastAsia="Times New Roman" w:hAnsi="Times New Roman" w:cs="Times New Roman"/>
                <w:sz w:val="16"/>
                <w:szCs w:val="16"/>
              </w:rPr>
            </w:pPr>
            <w:r w:rsidRPr="00BD022C">
              <w:rPr>
                <w:rFonts w:ascii="Times New Roman" w:eastAsia="Times New Roman" w:hAnsi="Times New Roman" w:cs="Times New Roman"/>
                <w:sz w:val="16"/>
                <w:szCs w:val="16"/>
              </w:rPr>
              <w:t>Субсидии бюджетным учреждениям на иные цели (Стимулирование развития муниципальных образований)</w:t>
            </w:r>
          </w:p>
        </w:tc>
        <w:tc>
          <w:tcPr>
            <w:tcW w:w="851" w:type="dxa"/>
            <w:vMerge/>
          </w:tcPr>
          <w:p w:rsidR="00EB22A3" w:rsidRPr="00BD022C" w:rsidRDefault="00EB22A3">
            <w:pPr>
              <w:spacing w:after="0" w:line="240" w:lineRule="auto"/>
              <w:rPr>
                <w:rFonts w:ascii="Times New Roman" w:hAnsi="Times New Roman" w:cs="Times New Roman"/>
                <w:sz w:val="16"/>
                <w:szCs w:val="16"/>
              </w:rPr>
            </w:pP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674</w:t>
            </w: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08</w:t>
            </w:r>
          </w:p>
        </w:tc>
        <w:tc>
          <w:tcPr>
            <w:tcW w:w="709"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01</w:t>
            </w:r>
          </w:p>
        </w:tc>
        <w:tc>
          <w:tcPr>
            <w:tcW w:w="1134"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0320204230</w:t>
            </w:r>
          </w:p>
        </w:tc>
        <w:tc>
          <w:tcPr>
            <w:tcW w:w="566"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612</w:t>
            </w:r>
          </w:p>
        </w:tc>
        <w:tc>
          <w:tcPr>
            <w:tcW w:w="1134" w:type="dxa"/>
          </w:tcPr>
          <w:p w:rsidR="00EB22A3" w:rsidRPr="00BD022C" w:rsidRDefault="00EB22A3">
            <w:pPr>
              <w:spacing w:after="0" w:line="240" w:lineRule="auto"/>
              <w:jc w:val="center"/>
              <w:rPr>
                <w:rFonts w:ascii="Times New Roman" w:hAnsi="Times New Roman" w:cs="Times New Roman"/>
                <w:sz w:val="16"/>
                <w:szCs w:val="16"/>
              </w:rPr>
            </w:pPr>
          </w:p>
        </w:tc>
        <w:tc>
          <w:tcPr>
            <w:tcW w:w="1134" w:type="dxa"/>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655,7</w:t>
            </w: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8"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r>
      <w:tr w:rsidR="00EB22A3" w:rsidRPr="00BD022C">
        <w:tc>
          <w:tcPr>
            <w:tcW w:w="425"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w:t>
            </w:r>
          </w:p>
        </w:tc>
        <w:tc>
          <w:tcPr>
            <w:tcW w:w="27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2</w:t>
            </w:r>
          </w:p>
        </w:tc>
        <w:tc>
          <w:tcPr>
            <w:tcW w:w="428"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w:t>
            </w:r>
          </w:p>
        </w:tc>
        <w:tc>
          <w:tcPr>
            <w:tcW w:w="427" w:type="dxa"/>
          </w:tcPr>
          <w:p w:rsidR="00EB22A3" w:rsidRPr="00BD022C" w:rsidRDefault="00EB22A3">
            <w:pPr>
              <w:spacing w:after="0" w:line="240" w:lineRule="auto"/>
              <w:rPr>
                <w:rFonts w:ascii="Times New Roman" w:hAnsi="Times New Roman" w:cs="Times New Roman"/>
                <w:b/>
                <w:sz w:val="16"/>
                <w:szCs w:val="16"/>
              </w:rPr>
            </w:pPr>
          </w:p>
        </w:tc>
        <w:tc>
          <w:tcPr>
            <w:tcW w:w="1564"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Организация внутреннего и въездного туризма, развитие туристической инфраструктуры</w:t>
            </w:r>
          </w:p>
        </w:tc>
        <w:tc>
          <w:tcPr>
            <w:tcW w:w="851" w:type="dxa"/>
            <w:vMerge/>
          </w:tcPr>
          <w:p w:rsidR="00EB22A3" w:rsidRPr="00BD022C" w:rsidRDefault="00EB22A3">
            <w:pPr>
              <w:spacing w:after="0" w:line="240" w:lineRule="auto"/>
              <w:rPr>
                <w:rFonts w:ascii="Times New Roman" w:hAnsi="Times New Roman" w:cs="Times New Roman"/>
                <w:sz w:val="16"/>
                <w:szCs w:val="16"/>
              </w:rPr>
            </w:pP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674</w:t>
            </w: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08</w:t>
            </w:r>
          </w:p>
        </w:tc>
        <w:tc>
          <w:tcPr>
            <w:tcW w:w="709"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01</w:t>
            </w:r>
          </w:p>
        </w:tc>
        <w:tc>
          <w:tcPr>
            <w:tcW w:w="1134"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0320361680</w:t>
            </w:r>
          </w:p>
        </w:tc>
        <w:tc>
          <w:tcPr>
            <w:tcW w:w="566"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611</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15,0</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15,0</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18,5</w:t>
            </w: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8"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r>
      <w:tr w:rsidR="00EB22A3" w:rsidRPr="00BD022C">
        <w:tc>
          <w:tcPr>
            <w:tcW w:w="425"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w:t>
            </w:r>
          </w:p>
        </w:tc>
        <w:tc>
          <w:tcPr>
            <w:tcW w:w="27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2</w:t>
            </w:r>
          </w:p>
        </w:tc>
        <w:tc>
          <w:tcPr>
            <w:tcW w:w="428"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04</w:t>
            </w:r>
          </w:p>
        </w:tc>
        <w:tc>
          <w:tcPr>
            <w:tcW w:w="427" w:type="dxa"/>
          </w:tcPr>
          <w:p w:rsidR="00EB22A3" w:rsidRPr="00BD022C" w:rsidRDefault="00EB22A3">
            <w:pPr>
              <w:spacing w:after="0" w:line="240" w:lineRule="auto"/>
              <w:rPr>
                <w:rFonts w:ascii="Times New Roman" w:hAnsi="Times New Roman" w:cs="Times New Roman"/>
                <w:b/>
                <w:sz w:val="16"/>
                <w:szCs w:val="16"/>
              </w:rPr>
            </w:pPr>
          </w:p>
        </w:tc>
        <w:tc>
          <w:tcPr>
            <w:tcW w:w="1564"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Капитальный ремонт объектов культуры</w:t>
            </w:r>
          </w:p>
        </w:tc>
        <w:tc>
          <w:tcPr>
            <w:tcW w:w="851" w:type="dxa"/>
            <w:vMerge/>
          </w:tcPr>
          <w:p w:rsidR="00EB22A3" w:rsidRPr="00BD022C" w:rsidRDefault="00EB22A3">
            <w:pPr>
              <w:spacing w:after="0" w:line="240" w:lineRule="auto"/>
              <w:rPr>
                <w:rFonts w:ascii="Times New Roman" w:hAnsi="Times New Roman" w:cs="Times New Roman"/>
                <w:b/>
                <w:sz w:val="16"/>
                <w:szCs w:val="16"/>
              </w:rPr>
            </w:pP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674</w:t>
            </w:r>
          </w:p>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674</w:t>
            </w: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08</w:t>
            </w:r>
          </w:p>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08</w:t>
            </w:r>
          </w:p>
        </w:tc>
        <w:tc>
          <w:tcPr>
            <w:tcW w:w="709"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01</w:t>
            </w:r>
          </w:p>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01</w:t>
            </w:r>
          </w:p>
          <w:p w:rsidR="00EB22A3" w:rsidRPr="00BD022C" w:rsidRDefault="00EB22A3">
            <w:pPr>
              <w:spacing w:after="0" w:line="240" w:lineRule="auto"/>
              <w:rPr>
                <w:rFonts w:ascii="Times New Roman" w:hAnsi="Times New Roman" w:cs="Times New Roman"/>
                <w:b/>
                <w:sz w:val="16"/>
                <w:szCs w:val="16"/>
              </w:rPr>
            </w:pPr>
          </w:p>
        </w:tc>
        <w:tc>
          <w:tcPr>
            <w:tcW w:w="1134"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0320400000</w:t>
            </w:r>
          </w:p>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0320460150</w:t>
            </w:r>
          </w:p>
        </w:tc>
        <w:tc>
          <w:tcPr>
            <w:tcW w:w="56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000</w:t>
            </w:r>
          </w:p>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612</w:t>
            </w:r>
          </w:p>
        </w:tc>
        <w:tc>
          <w:tcPr>
            <w:tcW w:w="1134" w:type="dxa"/>
          </w:tcPr>
          <w:p w:rsidR="00EB22A3" w:rsidRPr="00BD022C" w:rsidRDefault="00EB22A3">
            <w:pPr>
              <w:spacing w:after="0" w:line="240" w:lineRule="auto"/>
              <w:jc w:val="center"/>
              <w:rPr>
                <w:rFonts w:ascii="Times New Roman" w:hAnsi="Times New Roman" w:cs="Times New Roman"/>
                <w:b/>
                <w:sz w:val="16"/>
                <w:szCs w:val="16"/>
              </w:rPr>
            </w:pPr>
          </w:p>
        </w:tc>
        <w:tc>
          <w:tcPr>
            <w:tcW w:w="1134" w:type="dxa"/>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596,6</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596,6</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485,6</w:t>
            </w:r>
          </w:p>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485,6</w:t>
            </w: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b/>
                <w:sz w:val="16"/>
                <w:szCs w:val="16"/>
              </w:rPr>
            </w:pP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b/>
                <w:sz w:val="16"/>
                <w:szCs w:val="16"/>
              </w:rPr>
            </w:pPr>
          </w:p>
        </w:tc>
        <w:tc>
          <w:tcPr>
            <w:tcW w:w="1138" w:type="dxa"/>
            <w:tcBorders>
              <w:left w:val="single" w:sz="4" w:space="0" w:color="auto"/>
            </w:tcBorders>
          </w:tcPr>
          <w:p w:rsidR="00EB22A3" w:rsidRPr="00BD022C" w:rsidRDefault="00EB22A3">
            <w:pPr>
              <w:spacing w:after="0" w:line="240" w:lineRule="auto"/>
              <w:jc w:val="center"/>
              <w:rPr>
                <w:rFonts w:ascii="Times New Roman" w:hAnsi="Times New Roman" w:cs="Times New Roman"/>
                <w:b/>
                <w:sz w:val="16"/>
                <w:szCs w:val="16"/>
              </w:rPr>
            </w:pPr>
          </w:p>
        </w:tc>
      </w:tr>
      <w:tr w:rsidR="00EB22A3" w:rsidRPr="00BD022C">
        <w:tc>
          <w:tcPr>
            <w:tcW w:w="425" w:type="dxa"/>
          </w:tcPr>
          <w:p w:rsidR="00EB22A3" w:rsidRPr="00BD022C" w:rsidRDefault="0091668E">
            <w:pPr>
              <w:spacing w:after="0" w:line="240" w:lineRule="auto"/>
              <w:rPr>
                <w:rFonts w:ascii="Times New Roman" w:hAnsi="Times New Roman" w:cs="Times New Roman"/>
                <w:b/>
                <w:sz w:val="16"/>
                <w:szCs w:val="16"/>
                <w:lang w:val="en-US"/>
              </w:rPr>
            </w:pPr>
            <w:r w:rsidRPr="00BD022C">
              <w:rPr>
                <w:rFonts w:ascii="Times New Roman" w:hAnsi="Times New Roman" w:cs="Times New Roman"/>
                <w:b/>
                <w:sz w:val="16"/>
                <w:szCs w:val="16"/>
                <w:lang w:val="en-US"/>
              </w:rPr>
              <w:t>03</w:t>
            </w:r>
          </w:p>
        </w:tc>
        <w:tc>
          <w:tcPr>
            <w:tcW w:w="276" w:type="dxa"/>
          </w:tcPr>
          <w:p w:rsidR="00EB22A3" w:rsidRPr="00BD022C" w:rsidRDefault="0091668E">
            <w:pPr>
              <w:spacing w:after="0" w:line="240" w:lineRule="auto"/>
              <w:rPr>
                <w:rFonts w:ascii="Times New Roman" w:hAnsi="Times New Roman" w:cs="Times New Roman"/>
                <w:b/>
                <w:sz w:val="16"/>
                <w:szCs w:val="16"/>
                <w:lang w:val="en-US"/>
              </w:rPr>
            </w:pPr>
            <w:r w:rsidRPr="00BD022C">
              <w:rPr>
                <w:rFonts w:ascii="Times New Roman" w:hAnsi="Times New Roman" w:cs="Times New Roman"/>
                <w:b/>
                <w:sz w:val="16"/>
                <w:szCs w:val="16"/>
                <w:lang w:val="en-US"/>
              </w:rPr>
              <w:t>2</w:t>
            </w:r>
          </w:p>
        </w:tc>
        <w:tc>
          <w:tcPr>
            <w:tcW w:w="428" w:type="dxa"/>
          </w:tcPr>
          <w:p w:rsidR="00EB22A3" w:rsidRPr="00BD022C" w:rsidRDefault="0091668E">
            <w:pPr>
              <w:spacing w:after="0" w:line="240" w:lineRule="auto"/>
              <w:rPr>
                <w:rFonts w:ascii="Times New Roman" w:hAnsi="Times New Roman" w:cs="Times New Roman"/>
                <w:b/>
                <w:sz w:val="16"/>
                <w:szCs w:val="16"/>
                <w:lang w:val="en-US"/>
              </w:rPr>
            </w:pPr>
            <w:r w:rsidRPr="00BD022C">
              <w:rPr>
                <w:rFonts w:ascii="Times New Roman" w:hAnsi="Times New Roman" w:cs="Times New Roman"/>
                <w:b/>
                <w:sz w:val="16"/>
                <w:szCs w:val="16"/>
                <w:lang w:val="en-US"/>
              </w:rPr>
              <w:t>07</w:t>
            </w:r>
          </w:p>
        </w:tc>
        <w:tc>
          <w:tcPr>
            <w:tcW w:w="427" w:type="dxa"/>
          </w:tcPr>
          <w:p w:rsidR="00EB22A3" w:rsidRPr="00BD022C" w:rsidRDefault="00EB22A3">
            <w:pPr>
              <w:spacing w:after="0" w:line="240" w:lineRule="auto"/>
              <w:rPr>
                <w:rFonts w:ascii="Times New Roman" w:hAnsi="Times New Roman" w:cs="Times New Roman"/>
                <w:b/>
                <w:sz w:val="16"/>
                <w:szCs w:val="16"/>
              </w:rPr>
            </w:pPr>
          </w:p>
        </w:tc>
        <w:tc>
          <w:tcPr>
            <w:tcW w:w="1564" w:type="dxa"/>
            <w:vAlign w:val="bottom"/>
          </w:tcPr>
          <w:p w:rsidR="00EB22A3" w:rsidRPr="00BD022C" w:rsidRDefault="0091668E">
            <w:pPr>
              <w:spacing w:after="0" w:line="240" w:lineRule="auto"/>
              <w:jc w:val="center"/>
              <w:rPr>
                <w:rFonts w:ascii="Times New Roman" w:eastAsia="Times New Roman" w:hAnsi="Times New Roman"/>
                <w:b/>
                <w:sz w:val="16"/>
                <w:szCs w:val="16"/>
              </w:rPr>
            </w:pPr>
            <w:r w:rsidRPr="00BD022C">
              <w:rPr>
                <w:rFonts w:ascii="Times New Roman" w:eastAsia="Times New Roman" w:hAnsi="Times New Roman"/>
                <w:b/>
                <w:sz w:val="16"/>
                <w:szCs w:val="16"/>
              </w:rPr>
              <w:t>Укрепление материально-технической базы</w:t>
            </w:r>
          </w:p>
        </w:tc>
        <w:tc>
          <w:tcPr>
            <w:tcW w:w="851" w:type="dxa"/>
            <w:vMerge/>
          </w:tcPr>
          <w:p w:rsidR="00EB22A3" w:rsidRPr="00BD022C" w:rsidRDefault="00EB22A3">
            <w:pPr>
              <w:spacing w:after="0" w:line="240" w:lineRule="auto"/>
              <w:rPr>
                <w:rFonts w:ascii="Times New Roman" w:hAnsi="Times New Roman" w:cs="Times New Roman"/>
                <w:b/>
                <w:sz w:val="16"/>
                <w:szCs w:val="16"/>
              </w:rPr>
            </w:pP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674</w:t>
            </w: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08</w:t>
            </w:r>
          </w:p>
        </w:tc>
        <w:tc>
          <w:tcPr>
            <w:tcW w:w="709"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01</w:t>
            </w:r>
          </w:p>
        </w:tc>
        <w:tc>
          <w:tcPr>
            <w:tcW w:w="1134"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0320700000</w:t>
            </w:r>
          </w:p>
        </w:tc>
        <w:tc>
          <w:tcPr>
            <w:tcW w:w="56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000</w:t>
            </w: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2113,2</w:t>
            </w: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742,6</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1262,1</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808,1</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893,5</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829,1</w:t>
            </w:r>
          </w:p>
        </w:tc>
        <w:tc>
          <w:tcPr>
            <w:tcW w:w="1138"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829,1</w:t>
            </w:r>
          </w:p>
        </w:tc>
      </w:tr>
      <w:tr w:rsidR="00EB22A3" w:rsidRPr="00BD022C">
        <w:tc>
          <w:tcPr>
            <w:tcW w:w="425"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w:t>
            </w:r>
          </w:p>
        </w:tc>
        <w:tc>
          <w:tcPr>
            <w:tcW w:w="276"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2</w:t>
            </w:r>
          </w:p>
        </w:tc>
        <w:tc>
          <w:tcPr>
            <w:tcW w:w="428"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07</w:t>
            </w:r>
          </w:p>
        </w:tc>
        <w:tc>
          <w:tcPr>
            <w:tcW w:w="42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06</w:t>
            </w:r>
          </w:p>
        </w:tc>
        <w:tc>
          <w:tcPr>
            <w:tcW w:w="1564"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eastAsia="Times New Roman" w:hAnsi="Times New Roman"/>
                <w:sz w:val="16"/>
                <w:szCs w:val="16"/>
              </w:rPr>
              <w:t>Дотация на поддержку мер по обеспечению сбалансированности бюджетов</w:t>
            </w:r>
          </w:p>
        </w:tc>
        <w:tc>
          <w:tcPr>
            <w:tcW w:w="851" w:type="dxa"/>
            <w:vMerge/>
          </w:tcPr>
          <w:p w:rsidR="00EB22A3" w:rsidRPr="00BD022C" w:rsidRDefault="00EB22A3">
            <w:pPr>
              <w:spacing w:after="0" w:line="240" w:lineRule="auto"/>
              <w:rPr>
                <w:rFonts w:ascii="Times New Roman" w:hAnsi="Times New Roman" w:cs="Times New Roman"/>
                <w:sz w:val="16"/>
                <w:szCs w:val="16"/>
              </w:rPr>
            </w:pP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674</w:t>
            </w: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08</w:t>
            </w:r>
          </w:p>
        </w:tc>
        <w:tc>
          <w:tcPr>
            <w:tcW w:w="709"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01</w:t>
            </w:r>
          </w:p>
        </w:tc>
        <w:tc>
          <w:tcPr>
            <w:tcW w:w="1134"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0320704220</w:t>
            </w:r>
          </w:p>
        </w:tc>
        <w:tc>
          <w:tcPr>
            <w:tcW w:w="566"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612</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93,0</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86,0</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151,0</w:t>
            </w: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8"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r>
      <w:tr w:rsidR="00EB22A3" w:rsidRPr="00BD022C">
        <w:trPr>
          <w:trHeight w:val="1174"/>
        </w:trPr>
        <w:tc>
          <w:tcPr>
            <w:tcW w:w="425" w:type="dxa"/>
          </w:tcPr>
          <w:p w:rsidR="00EB22A3" w:rsidRPr="00BD022C" w:rsidRDefault="0091668E">
            <w:pPr>
              <w:spacing w:after="0" w:line="240" w:lineRule="auto"/>
              <w:rPr>
                <w:rFonts w:ascii="Times New Roman" w:hAnsi="Times New Roman" w:cs="Times New Roman"/>
                <w:sz w:val="16"/>
                <w:szCs w:val="16"/>
                <w:lang w:val="en-US"/>
              </w:rPr>
            </w:pPr>
            <w:r w:rsidRPr="00BD022C">
              <w:rPr>
                <w:rFonts w:ascii="Times New Roman" w:hAnsi="Times New Roman" w:cs="Times New Roman"/>
                <w:sz w:val="16"/>
                <w:szCs w:val="16"/>
                <w:lang w:val="en-US"/>
              </w:rPr>
              <w:t>03</w:t>
            </w:r>
          </w:p>
        </w:tc>
        <w:tc>
          <w:tcPr>
            <w:tcW w:w="276" w:type="dxa"/>
          </w:tcPr>
          <w:p w:rsidR="00EB22A3" w:rsidRPr="00BD022C" w:rsidRDefault="0091668E">
            <w:pPr>
              <w:spacing w:after="0" w:line="240" w:lineRule="auto"/>
              <w:rPr>
                <w:rFonts w:ascii="Times New Roman" w:hAnsi="Times New Roman" w:cs="Times New Roman"/>
                <w:sz w:val="16"/>
                <w:szCs w:val="16"/>
                <w:lang w:val="en-US"/>
              </w:rPr>
            </w:pPr>
            <w:r w:rsidRPr="00BD022C">
              <w:rPr>
                <w:rFonts w:ascii="Times New Roman" w:hAnsi="Times New Roman" w:cs="Times New Roman"/>
                <w:sz w:val="16"/>
                <w:szCs w:val="16"/>
                <w:lang w:val="en-US"/>
              </w:rPr>
              <w:t>2</w:t>
            </w:r>
          </w:p>
        </w:tc>
        <w:tc>
          <w:tcPr>
            <w:tcW w:w="428" w:type="dxa"/>
          </w:tcPr>
          <w:p w:rsidR="00EB22A3" w:rsidRPr="00BD022C" w:rsidRDefault="0091668E">
            <w:pPr>
              <w:spacing w:after="0" w:line="240" w:lineRule="auto"/>
              <w:rPr>
                <w:rFonts w:ascii="Times New Roman" w:hAnsi="Times New Roman" w:cs="Times New Roman"/>
                <w:sz w:val="16"/>
                <w:szCs w:val="16"/>
                <w:lang w:val="en-US"/>
              </w:rPr>
            </w:pPr>
            <w:r w:rsidRPr="00BD022C">
              <w:rPr>
                <w:rFonts w:ascii="Times New Roman" w:hAnsi="Times New Roman" w:cs="Times New Roman"/>
                <w:sz w:val="16"/>
                <w:szCs w:val="16"/>
                <w:lang w:val="en-US"/>
              </w:rPr>
              <w:t>07</w:t>
            </w:r>
          </w:p>
        </w:tc>
        <w:tc>
          <w:tcPr>
            <w:tcW w:w="42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lang w:val="en-US"/>
              </w:rPr>
              <w:t>0</w:t>
            </w:r>
            <w:r w:rsidRPr="00BD022C">
              <w:rPr>
                <w:rFonts w:ascii="Times New Roman" w:hAnsi="Times New Roman" w:cs="Times New Roman"/>
                <w:sz w:val="16"/>
                <w:szCs w:val="16"/>
              </w:rPr>
              <w:t>8</w:t>
            </w:r>
          </w:p>
        </w:tc>
        <w:tc>
          <w:tcPr>
            <w:tcW w:w="1564"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1" w:type="dxa"/>
            <w:vMerge/>
          </w:tcPr>
          <w:p w:rsidR="00EB22A3" w:rsidRPr="00BD022C" w:rsidRDefault="00EB22A3">
            <w:pPr>
              <w:spacing w:after="0" w:line="240" w:lineRule="auto"/>
              <w:rPr>
                <w:rFonts w:ascii="Times New Roman" w:hAnsi="Times New Roman" w:cs="Times New Roman"/>
                <w:sz w:val="16"/>
                <w:szCs w:val="16"/>
              </w:rPr>
            </w:pP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674</w:t>
            </w: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08</w:t>
            </w:r>
          </w:p>
        </w:tc>
        <w:tc>
          <w:tcPr>
            <w:tcW w:w="709"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lang w:val="en-US"/>
              </w:rPr>
              <w:t>01</w:t>
            </w:r>
          </w:p>
        </w:tc>
        <w:tc>
          <w:tcPr>
            <w:tcW w:w="1134"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w:t>
            </w:r>
            <w:r w:rsidRPr="00BD022C">
              <w:rPr>
                <w:rFonts w:ascii="Times New Roman" w:hAnsi="Times New Roman" w:cs="Times New Roman"/>
                <w:sz w:val="16"/>
                <w:szCs w:val="16"/>
                <w:lang w:val="en-US"/>
              </w:rPr>
              <w:t>3207L467</w:t>
            </w:r>
            <w:r w:rsidRPr="00BD022C">
              <w:rPr>
                <w:rFonts w:ascii="Times New Roman" w:hAnsi="Times New Roman" w:cs="Times New Roman"/>
                <w:sz w:val="16"/>
                <w:szCs w:val="16"/>
              </w:rPr>
              <w:t>0</w:t>
            </w:r>
          </w:p>
        </w:tc>
        <w:tc>
          <w:tcPr>
            <w:tcW w:w="566"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612</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2020,2</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656,6</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1111,1</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808,1</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893,5</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829,1</w:t>
            </w:r>
          </w:p>
        </w:tc>
        <w:tc>
          <w:tcPr>
            <w:tcW w:w="1138"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829,1</w:t>
            </w:r>
          </w:p>
        </w:tc>
      </w:tr>
      <w:tr w:rsidR="00EB22A3" w:rsidRPr="00BD022C">
        <w:tc>
          <w:tcPr>
            <w:tcW w:w="425" w:type="dxa"/>
          </w:tcPr>
          <w:p w:rsidR="00EB22A3" w:rsidRPr="00BD022C" w:rsidRDefault="0091668E">
            <w:pPr>
              <w:spacing w:after="0" w:line="240" w:lineRule="auto"/>
              <w:rPr>
                <w:rFonts w:ascii="Times New Roman" w:hAnsi="Times New Roman" w:cs="Times New Roman"/>
                <w:b/>
                <w:sz w:val="16"/>
                <w:szCs w:val="16"/>
                <w:lang w:val="en-US"/>
              </w:rPr>
            </w:pPr>
            <w:r w:rsidRPr="00BD022C">
              <w:rPr>
                <w:rFonts w:ascii="Times New Roman" w:hAnsi="Times New Roman" w:cs="Times New Roman"/>
                <w:b/>
                <w:sz w:val="16"/>
                <w:szCs w:val="16"/>
                <w:lang w:val="en-US"/>
              </w:rPr>
              <w:t>03</w:t>
            </w:r>
          </w:p>
        </w:tc>
        <w:tc>
          <w:tcPr>
            <w:tcW w:w="276" w:type="dxa"/>
          </w:tcPr>
          <w:p w:rsidR="00EB22A3" w:rsidRPr="00BD022C" w:rsidRDefault="0091668E">
            <w:pPr>
              <w:spacing w:after="0" w:line="240" w:lineRule="auto"/>
              <w:rPr>
                <w:rFonts w:ascii="Times New Roman" w:hAnsi="Times New Roman" w:cs="Times New Roman"/>
                <w:b/>
                <w:sz w:val="16"/>
                <w:szCs w:val="16"/>
                <w:lang w:val="en-US"/>
              </w:rPr>
            </w:pPr>
            <w:r w:rsidRPr="00BD022C">
              <w:rPr>
                <w:rFonts w:ascii="Times New Roman" w:hAnsi="Times New Roman" w:cs="Times New Roman"/>
                <w:b/>
                <w:sz w:val="16"/>
                <w:szCs w:val="16"/>
                <w:lang w:val="en-US"/>
              </w:rPr>
              <w:t>4</w:t>
            </w:r>
          </w:p>
        </w:tc>
        <w:tc>
          <w:tcPr>
            <w:tcW w:w="428" w:type="dxa"/>
          </w:tcPr>
          <w:p w:rsidR="00EB22A3" w:rsidRPr="00BD022C" w:rsidRDefault="00EB22A3">
            <w:pPr>
              <w:spacing w:after="0" w:line="240" w:lineRule="auto"/>
              <w:rPr>
                <w:rFonts w:ascii="Times New Roman" w:hAnsi="Times New Roman" w:cs="Times New Roman"/>
                <w:b/>
                <w:sz w:val="16"/>
                <w:szCs w:val="16"/>
                <w:lang w:val="en-US"/>
              </w:rPr>
            </w:pPr>
          </w:p>
        </w:tc>
        <w:tc>
          <w:tcPr>
            <w:tcW w:w="427" w:type="dxa"/>
          </w:tcPr>
          <w:p w:rsidR="00EB22A3" w:rsidRPr="00BD022C" w:rsidRDefault="00EB22A3">
            <w:pPr>
              <w:spacing w:after="0" w:line="240" w:lineRule="auto"/>
              <w:rPr>
                <w:rFonts w:ascii="Times New Roman" w:hAnsi="Times New Roman" w:cs="Times New Roman"/>
                <w:b/>
                <w:sz w:val="16"/>
                <w:szCs w:val="16"/>
                <w:lang w:val="en-US"/>
              </w:rPr>
            </w:pPr>
          </w:p>
        </w:tc>
        <w:tc>
          <w:tcPr>
            <w:tcW w:w="1564" w:type="dxa"/>
            <w:vAlign w:val="bottom"/>
          </w:tcPr>
          <w:p w:rsidR="00EB22A3" w:rsidRPr="00BD022C" w:rsidRDefault="0091668E">
            <w:pPr>
              <w:spacing w:after="0" w:line="240" w:lineRule="auto"/>
              <w:rPr>
                <w:rFonts w:ascii="Times New Roman" w:eastAsia="Times New Roman" w:hAnsi="Times New Roman"/>
                <w:b/>
                <w:bCs/>
                <w:sz w:val="16"/>
                <w:szCs w:val="16"/>
              </w:rPr>
            </w:pPr>
            <w:r w:rsidRPr="00BD022C">
              <w:rPr>
                <w:rFonts w:ascii="Times New Roman" w:eastAsia="Times New Roman" w:hAnsi="Times New Roman"/>
                <w:b/>
                <w:bCs/>
                <w:sz w:val="16"/>
                <w:szCs w:val="16"/>
              </w:rPr>
              <w:t xml:space="preserve">Создание условий для реализации </w:t>
            </w:r>
            <w:r w:rsidR="00197FDD" w:rsidRPr="00BD022C">
              <w:rPr>
                <w:rFonts w:ascii="Times New Roman" w:eastAsiaTheme="minorEastAsia" w:hAnsi="Times New Roman" w:cs="Times New Roman"/>
                <w:sz w:val="16"/>
                <w:szCs w:val="16"/>
              </w:rPr>
              <w:lastRenderedPageBreak/>
              <w:pict>
                <v:rect id="Прямоугольник 8" o:spid="_x0000_s1026" style="position:absolute;margin-left:283.1pt;margin-top:-36.15pt;width:71.4pt;height:31.95pt;z-index:251659264;mso-position-horizontal-relative:text;mso-position-vertical-relative:text" o:gfxdata="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wvTfG2gAAAA0BAAAP&#10;AAAAAAAAAAEAIAAAACIAAABkcnMvZG93bnJldi54bWxQSwECFAAUAAAACACHTuJANp7JNhYCAAA8&#10;BAAADgAAAAAAAAABACAAAAApAQAAZHJzL2Uyb0RvYy54bWxQSwUGAAAAAAYABgBZAQAAsQUAAAAA&#10;" strokecolor="white">
                  <v:textbox>
                    <w:txbxContent>
                      <w:p w:rsidR="004E00D6" w:rsidRDefault="004E00D6">
                        <w:r>
                          <w:t>4</w:t>
                        </w:r>
                      </w:p>
                    </w:txbxContent>
                  </v:textbox>
                </v:rect>
              </w:pict>
            </w:r>
            <w:r w:rsidRPr="00BD022C">
              <w:rPr>
                <w:rFonts w:ascii="Times New Roman" w:eastAsia="Times New Roman" w:hAnsi="Times New Roman"/>
                <w:b/>
                <w:bCs/>
                <w:sz w:val="16"/>
                <w:szCs w:val="16"/>
              </w:rPr>
              <w:t>муниципальной программы</w:t>
            </w:r>
          </w:p>
        </w:tc>
        <w:tc>
          <w:tcPr>
            <w:tcW w:w="851" w:type="dxa"/>
          </w:tcPr>
          <w:p w:rsidR="00EB22A3" w:rsidRPr="00BD022C" w:rsidRDefault="00EB22A3">
            <w:pPr>
              <w:spacing w:after="0" w:line="240" w:lineRule="auto"/>
              <w:rPr>
                <w:rFonts w:ascii="Times New Roman" w:hAnsi="Times New Roman" w:cs="Times New Roman"/>
                <w:b/>
                <w:sz w:val="16"/>
                <w:szCs w:val="16"/>
              </w:rPr>
            </w:pP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674</w:t>
            </w: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w:t>
            </w:r>
          </w:p>
        </w:tc>
        <w:tc>
          <w:tcPr>
            <w:tcW w:w="709"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w:t>
            </w:r>
          </w:p>
        </w:tc>
        <w:tc>
          <w:tcPr>
            <w:tcW w:w="1134"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0000000000</w:t>
            </w:r>
          </w:p>
        </w:tc>
        <w:tc>
          <w:tcPr>
            <w:tcW w:w="566" w:type="dxa"/>
          </w:tcPr>
          <w:p w:rsidR="00EB22A3" w:rsidRPr="00BD022C" w:rsidRDefault="00EB22A3">
            <w:pPr>
              <w:spacing w:after="0" w:line="240" w:lineRule="auto"/>
              <w:rPr>
                <w:rFonts w:ascii="Times New Roman" w:hAnsi="Times New Roman" w:cs="Times New Roman"/>
                <w:b/>
                <w:sz w:val="16"/>
                <w:szCs w:val="16"/>
              </w:rPr>
            </w:pP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2022,0</w:t>
            </w: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2006,2</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1715,1</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2109,0</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2097,6</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2097,6</w:t>
            </w:r>
          </w:p>
        </w:tc>
        <w:tc>
          <w:tcPr>
            <w:tcW w:w="1138"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2097,6</w:t>
            </w:r>
          </w:p>
        </w:tc>
      </w:tr>
      <w:tr w:rsidR="00EB22A3" w:rsidRPr="00BD022C">
        <w:tc>
          <w:tcPr>
            <w:tcW w:w="425" w:type="dxa"/>
          </w:tcPr>
          <w:p w:rsidR="00EB22A3" w:rsidRPr="00BD022C" w:rsidRDefault="0091668E">
            <w:pPr>
              <w:spacing w:after="0" w:line="240" w:lineRule="auto"/>
              <w:rPr>
                <w:rFonts w:ascii="Times New Roman" w:hAnsi="Times New Roman" w:cs="Times New Roman"/>
                <w:sz w:val="16"/>
                <w:szCs w:val="16"/>
                <w:lang w:val="en-US"/>
              </w:rPr>
            </w:pPr>
            <w:r w:rsidRPr="00BD022C">
              <w:rPr>
                <w:rFonts w:ascii="Times New Roman" w:hAnsi="Times New Roman" w:cs="Times New Roman"/>
                <w:sz w:val="16"/>
                <w:szCs w:val="16"/>
                <w:lang w:val="en-US"/>
              </w:rPr>
              <w:lastRenderedPageBreak/>
              <w:t>03</w:t>
            </w:r>
          </w:p>
        </w:tc>
        <w:tc>
          <w:tcPr>
            <w:tcW w:w="276" w:type="dxa"/>
          </w:tcPr>
          <w:p w:rsidR="00EB22A3" w:rsidRPr="00BD022C" w:rsidRDefault="0091668E">
            <w:pPr>
              <w:spacing w:after="0" w:line="240" w:lineRule="auto"/>
              <w:rPr>
                <w:rFonts w:ascii="Times New Roman" w:hAnsi="Times New Roman" w:cs="Times New Roman"/>
                <w:sz w:val="16"/>
                <w:szCs w:val="16"/>
                <w:lang w:val="en-US"/>
              </w:rPr>
            </w:pPr>
            <w:r w:rsidRPr="00BD022C">
              <w:rPr>
                <w:rFonts w:ascii="Times New Roman" w:hAnsi="Times New Roman" w:cs="Times New Roman"/>
                <w:sz w:val="16"/>
                <w:szCs w:val="16"/>
                <w:lang w:val="en-US"/>
              </w:rPr>
              <w:t>4</w:t>
            </w:r>
          </w:p>
        </w:tc>
        <w:tc>
          <w:tcPr>
            <w:tcW w:w="428" w:type="dxa"/>
          </w:tcPr>
          <w:p w:rsidR="00EB22A3" w:rsidRPr="00BD022C" w:rsidRDefault="0091668E">
            <w:pPr>
              <w:spacing w:after="0" w:line="240" w:lineRule="auto"/>
              <w:rPr>
                <w:rFonts w:ascii="Times New Roman" w:hAnsi="Times New Roman" w:cs="Times New Roman"/>
                <w:sz w:val="16"/>
                <w:szCs w:val="16"/>
                <w:lang w:val="en-US"/>
              </w:rPr>
            </w:pPr>
            <w:r w:rsidRPr="00BD022C">
              <w:rPr>
                <w:rFonts w:ascii="Times New Roman" w:hAnsi="Times New Roman" w:cs="Times New Roman"/>
                <w:sz w:val="16"/>
                <w:szCs w:val="16"/>
                <w:lang w:val="en-US"/>
              </w:rPr>
              <w:t>01</w:t>
            </w:r>
          </w:p>
        </w:tc>
        <w:tc>
          <w:tcPr>
            <w:tcW w:w="427" w:type="dxa"/>
          </w:tcPr>
          <w:p w:rsidR="00EB22A3" w:rsidRPr="00BD022C" w:rsidRDefault="00EB22A3">
            <w:pPr>
              <w:spacing w:after="0" w:line="240" w:lineRule="auto"/>
              <w:rPr>
                <w:rFonts w:ascii="Times New Roman" w:hAnsi="Times New Roman" w:cs="Times New Roman"/>
                <w:sz w:val="16"/>
                <w:szCs w:val="16"/>
              </w:rPr>
            </w:pPr>
          </w:p>
        </w:tc>
        <w:tc>
          <w:tcPr>
            <w:tcW w:w="1564"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eastAsia="Times New Roman" w:hAnsi="Times New Roman"/>
                <w:sz w:val="16"/>
                <w:szCs w:val="16"/>
              </w:rPr>
              <w:t xml:space="preserve">Организация бухгалтерского учета, кадрово-правовой работы в муниципальных бюджетных учреждениях культуры </w:t>
            </w:r>
            <w:proofErr w:type="spellStart"/>
            <w:r w:rsidRPr="00BD022C">
              <w:rPr>
                <w:rFonts w:ascii="Times New Roman" w:eastAsia="Times New Roman" w:hAnsi="Times New Roman"/>
                <w:sz w:val="16"/>
                <w:szCs w:val="16"/>
              </w:rPr>
              <w:t>Сюмсинского</w:t>
            </w:r>
            <w:proofErr w:type="spellEnd"/>
            <w:r w:rsidRPr="00BD022C">
              <w:rPr>
                <w:rFonts w:ascii="Times New Roman" w:eastAsia="Times New Roman" w:hAnsi="Times New Roman"/>
                <w:sz w:val="16"/>
                <w:szCs w:val="16"/>
              </w:rPr>
              <w:t xml:space="preserve"> района централизованной бухгалтерией</w:t>
            </w:r>
          </w:p>
        </w:tc>
        <w:tc>
          <w:tcPr>
            <w:tcW w:w="851" w:type="dxa"/>
            <w:vMerge w:val="restart"/>
          </w:tcPr>
          <w:p w:rsidR="00EB22A3" w:rsidRPr="00BD022C" w:rsidRDefault="0091668E">
            <w:pPr>
              <w:spacing w:after="0" w:line="240" w:lineRule="auto"/>
              <w:rPr>
                <w:rFonts w:ascii="Times New Roman" w:hAnsi="Times New Roman" w:cs="Times New Roman"/>
                <w:sz w:val="16"/>
                <w:szCs w:val="16"/>
              </w:rPr>
            </w:pPr>
            <w:r w:rsidRPr="00BD022C">
              <w:rPr>
                <w:rFonts w:ascii="Times New Roman" w:eastAsia="Times New Roman" w:hAnsi="Times New Roman"/>
                <w:sz w:val="16"/>
                <w:szCs w:val="16"/>
              </w:rPr>
              <w:t xml:space="preserve">отдел культуры Администрации муниципального образования «Муниципальный округ </w:t>
            </w:r>
            <w:proofErr w:type="spellStart"/>
            <w:r w:rsidRPr="00BD022C">
              <w:rPr>
                <w:rFonts w:ascii="Times New Roman" w:eastAsia="Times New Roman" w:hAnsi="Times New Roman"/>
                <w:sz w:val="16"/>
                <w:szCs w:val="16"/>
              </w:rPr>
              <w:t>Сюмсинский</w:t>
            </w:r>
            <w:proofErr w:type="spellEnd"/>
            <w:r w:rsidRPr="00BD022C">
              <w:rPr>
                <w:rFonts w:ascii="Times New Roman" w:eastAsia="Times New Roman" w:hAnsi="Times New Roman"/>
                <w:sz w:val="16"/>
                <w:szCs w:val="16"/>
              </w:rPr>
              <w:t xml:space="preserve"> район Удмуртской Республики»</w:t>
            </w:r>
          </w:p>
          <w:p w:rsidR="00EB22A3" w:rsidRPr="00BD022C" w:rsidRDefault="00EB22A3">
            <w:pPr>
              <w:spacing w:after="0" w:line="240" w:lineRule="auto"/>
              <w:rPr>
                <w:rFonts w:ascii="Times New Roman" w:hAnsi="Times New Roman" w:cs="Times New Roman"/>
                <w:sz w:val="16"/>
                <w:szCs w:val="16"/>
              </w:rPr>
            </w:pP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674</w:t>
            </w: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08</w:t>
            </w:r>
          </w:p>
        </w:tc>
        <w:tc>
          <w:tcPr>
            <w:tcW w:w="709"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04</w:t>
            </w:r>
          </w:p>
        </w:tc>
        <w:tc>
          <w:tcPr>
            <w:tcW w:w="1134"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0340104230</w:t>
            </w:r>
          </w:p>
        </w:tc>
        <w:tc>
          <w:tcPr>
            <w:tcW w:w="566"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121</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129</w:t>
            </w:r>
          </w:p>
        </w:tc>
        <w:tc>
          <w:tcPr>
            <w:tcW w:w="1134" w:type="dxa"/>
          </w:tcPr>
          <w:p w:rsidR="00EB22A3" w:rsidRPr="00BD022C" w:rsidRDefault="00EB22A3">
            <w:pPr>
              <w:spacing w:after="0" w:line="240" w:lineRule="auto"/>
              <w:jc w:val="center"/>
              <w:rPr>
                <w:rFonts w:ascii="Times New Roman" w:hAnsi="Times New Roman" w:cs="Times New Roman"/>
                <w:sz w:val="16"/>
                <w:szCs w:val="16"/>
              </w:rPr>
            </w:pP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22,5</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6,8</w:t>
            </w:r>
          </w:p>
        </w:tc>
        <w:tc>
          <w:tcPr>
            <w:tcW w:w="1134" w:type="dxa"/>
            <w:tcBorders>
              <w:righ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c>
          <w:tcPr>
            <w:tcW w:w="1138" w:type="dxa"/>
            <w:tcBorders>
              <w:left w:val="single" w:sz="4" w:space="0" w:color="auto"/>
            </w:tcBorders>
          </w:tcPr>
          <w:p w:rsidR="00EB22A3" w:rsidRPr="00BD022C" w:rsidRDefault="00EB22A3">
            <w:pPr>
              <w:spacing w:after="0" w:line="240" w:lineRule="auto"/>
              <w:jc w:val="center"/>
              <w:rPr>
                <w:rFonts w:ascii="Times New Roman" w:hAnsi="Times New Roman" w:cs="Times New Roman"/>
                <w:sz w:val="16"/>
                <w:szCs w:val="16"/>
              </w:rPr>
            </w:pPr>
          </w:p>
        </w:tc>
      </w:tr>
      <w:tr w:rsidR="00EB22A3" w:rsidRPr="00BD022C">
        <w:tc>
          <w:tcPr>
            <w:tcW w:w="425"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w:t>
            </w:r>
          </w:p>
        </w:tc>
        <w:tc>
          <w:tcPr>
            <w:tcW w:w="276"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4</w:t>
            </w:r>
          </w:p>
        </w:tc>
        <w:tc>
          <w:tcPr>
            <w:tcW w:w="428"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01</w:t>
            </w:r>
          </w:p>
        </w:tc>
        <w:tc>
          <w:tcPr>
            <w:tcW w:w="42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1</w:t>
            </w:r>
          </w:p>
        </w:tc>
        <w:tc>
          <w:tcPr>
            <w:tcW w:w="1564" w:type="dxa"/>
            <w:vAlign w:val="bottom"/>
          </w:tcPr>
          <w:p w:rsidR="00EB22A3" w:rsidRPr="00BD022C" w:rsidRDefault="0091668E">
            <w:pPr>
              <w:spacing w:after="0" w:line="240" w:lineRule="auto"/>
              <w:rPr>
                <w:rFonts w:ascii="Times New Roman" w:eastAsia="Times New Roman" w:hAnsi="Times New Roman"/>
                <w:sz w:val="16"/>
                <w:szCs w:val="16"/>
              </w:rPr>
            </w:pPr>
            <w:r w:rsidRPr="00BD022C">
              <w:rPr>
                <w:rFonts w:ascii="Times New Roman" w:eastAsia="Times New Roman" w:hAnsi="Times New Roman"/>
                <w:sz w:val="16"/>
                <w:szCs w:val="16"/>
              </w:rPr>
              <w:t>Создание условий для оказания муниципальных услуг, выполнения работ организациями культуры</w:t>
            </w:r>
          </w:p>
        </w:tc>
        <w:tc>
          <w:tcPr>
            <w:tcW w:w="851" w:type="dxa"/>
            <w:vMerge/>
          </w:tcPr>
          <w:p w:rsidR="00EB22A3" w:rsidRPr="00BD022C" w:rsidRDefault="00EB22A3">
            <w:pPr>
              <w:spacing w:after="0" w:line="240" w:lineRule="auto"/>
              <w:rPr>
                <w:rFonts w:ascii="Times New Roman" w:hAnsi="Times New Roman" w:cs="Times New Roman"/>
                <w:sz w:val="16"/>
                <w:szCs w:val="16"/>
              </w:rPr>
            </w:pP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674</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674</w:t>
            </w:r>
          </w:p>
          <w:p w:rsidR="00EB22A3" w:rsidRPr="00BD022C" w:rsidRDefault="00EB22A3">
            <w:pPr>
              <w:spacing w:after="0" w:line="240" w:lineRule="auto"/>
              <w:rPr>
                <w:rFonts w:ascii="Times New Roman" w:hAnsi="Times New Roman" w:cs="Times New Roman"/>
                <w:sz w:val="16"/>
                <w:szCs w:val="16"/>
              </w:rPr>
            </w:pPr>
          </w:p>
          <w:p w:rsidR="00EB22A3" w:rsidRPr="00BD022C" w:rsidRDefault="00EB22A3">
            <w:pPr>
              <w:spacing w:after="0" w:line="240" w:lineRule="auto"/>
              <w:rPr>
                <w:rFonts w:ascii="Times New Roman" w:hAnsi="Times New Roman" w:cs="Times New Roman"/>
                <w:sz w:val="16"/>
                <w:szCs w:val="16"/>
              </w:rPr>
            </w:pP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674</w:t>
            </w: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00</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08</w:t>
            </w:r>
          </w:p>
          <w:p w:rsidR="00EB22A3" w:rsidRPr="00BD022C" w:rsidRDefault="00EB22A3">
            <w:pPr>
              <w:spacing w:after="0" w:line="240" w:lineRule="auto"/>
              <w:rPr>
                <w:rFonts w:ascii="Times New Roman" w:hAnsi="Times New Roman" w:cs="Times New Roman"/>
                <w:sz w:val="16"/>
                <w:szCs w:val="16"/>
              </w:rPr>
            </w:pPr>
          </w:p>
          <w:p w:rsidR="00EB22A3" w:rsidRPr="00BD022C" w:rsidRDefault="00EB22A3">
            <w:pPr>
              <w:spacing w:after="0" w:line="240" w:lineRule="auto"/>
              <w:rPr>
                <w:rFonts w:ascii="Times New Roman" w:hAnsi="Times New Roman" w:cs="Times New Roman"/>
                <w:sz w:val="16"/>
                <w:szCs w:val="16"/>
              </w:rPr>
            </w:pP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08</w:t>
            </w:r>
          </w:p>
        </w:tc>
        <w:tc>
          <w:tcPr>
            <w:tcW w:w="709"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00</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04</w:t>
            </w:r>
          </w:p>
          <w:p w:rsidR="00EB22A3" w:rsidRPr="00BD022C" w:rsidRDefault="00EB22A3">
            <w:pPr>
              <w:spacing w:after="0" w:line="240" w:lineRule="auto"/>
              <w:rPr>
                <w:rFonts w:ascii="Times New Roman" w:hAnsi="Times New Roman" w:cs="Times New Roman"/>
                <w:sz w:val="16"/>
                <w:szCs w:val="16"/>
              </w:rPr>
            </w:pPr>
          </w:p>
          <w:p w:rsidR="00EB22A3" w:rsidRPr="00BD022C" w:rsidRDefault="00EB22A3">
            <w:pPr>
              <w:spacing w:after="0" w:line="240" w:lineRule="auto"/>
              <w:rPr>
                <w:rFonts w:ascii="Times New Roman" w:hAnsi="Times New Roman" w:cs="Times New Roman"/>
                <w:sz w:val="16"/>
                <w:szCs w:val="16"/>
              </w:rPr>
            </w:pP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01</w:t>
            </w:r>
          </w:p>
        </w:tc>
        <w:tc>
          <w:tcPr>
            <w:tcW w:w="1134"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0340100000</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0340160030</w:t>
            </w:r>
          </w:p>
          <w:p w:rsidR="00EB22A3" w:rsidRPr="00BD022C" w:rsidRDefault="00EB22A3">
            <w:pPr>
              <w:spacing w:after="0" w:line="240" w:lineRule="auto"/>
              <w:rPr>
                <w:rFonts w:ascii="Times New Roman" w:hAnsi="Times New Roman" w:cs="Times New Roman"/>
                <w:sz w:val="16"/>
                <w:szCs w:val="16"/>
              </w:rPr>
            </w:pPr>
          </w:p>
          <w:p w:rsidR="00EB22A3" w:rsidRPr="00BD022C" w:rsidRDefault="00EB22A3">
            <w:pPr>
              <w:spacing w:after="0" w:line="240" w:lineRule="auto"/>
              <w:rPr>
                <w:rFonts w:ascii="Times New Roman" w:hAnsi="Times New Roman" w:cs="Times New Roman"/>
                <w:sz w:val="16"/>
                <w:szCs w:val="16"/>
              </w:rPr>
            </w:pP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0340166780</w:t>
            </w:r>
          </w:p>
        </w:tc>
        <w:tc>
          <w:tcPr>
            <w:tcW w:w="566"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000</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121</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129</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244</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244</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236,6</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182,0</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54,2</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0,4</w:t>
            </w:r>
          </w:p>
          <w:p w:rsidR="00EB22A3" w:rsidRPr="00BD022C" w:rsidRDefault="00EB22A3">
            <w:pPr>
              <w:spacing w:after="0" w:line="240" w:lineRule="auto"/>
              <w:jc w:val="center"/>
              <w:rPr>
                <w:rFonts w:ascii="Times New Roman" w:hAnsi="Times New Roman" w:cs="Times New Roman"/>
                <w:sz w:val="16"/>
                <w:szCs w:val="16"/>
              </w:rPr>
            </w:pP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799,7</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626,8</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169,9</w:t>
            </w:r>
          </w:p>
          <w:p w:rsidR="00EB22A3" w:rsidRPr="00BD022C" w:rsidRDefault="00EB22A3">
            <w:pPr>
              <w:spacing w:after="0" w:line="240" w:lineRule="auto"/>
              <w:jc w:val="center"/>
              <w:rPr>
                <w:rFonts w:ascii="Times New Roman" w:hAnsi="Times New Roman" w:cs="Times New Roman"/>
                <w:sz w:val="16"/>
                <w:szCs w:val="16"/>
              </w:rPr>
            </w:pP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3,0</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1018,5</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771,0</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247,5</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1100,0</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850,0</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250,0</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1120,6</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865,9</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254,7</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1120,6</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865,9</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254,7</w:t>
            </w:r>
          </w:p>
        </w:tc>
        <w:tc>
          <w:tcPr>
            <w:tcW w:w="1138"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1120,6</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865,9</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254,7</w:t>
            </w:r>
          </w:p>
        </w:tc>
      </w:tr>
      <w:tr w:rsidR="00EB22A3" w:rsidRPr="00BD022C">
        <w:tc>
          <w:tcPr>
            <w:tcW w:w="425"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w:t>
            </w:r>
          </w:p>
        </w:tc>
        <w:tc>
          <w:tcPr>
            <w:tcW w:w="27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4</w:t>
            </w:r>
          </w:p>
        </w:tc>
        <w:tc>
          <w:tcPr>
            <w:tcW w:w="428"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02</w:t>
            </w:r>
          </w:p>
        </w:tc>
        <w:tc>
          <w:tcPr>
            <w:tcW w:w="427" w:type="dxa"/>
          </w:tcPr>
          <w:p w:rsidR="00EB22A3" w:rsidRPr="00BD022C" w:rsidRDefault="00EB22A3">
            <w:pPr>
              <w:spacing w:after="0" w:line="240" w:lineRule="auto"/>
              <w:rPr>
                <w:rFonts w:ascii="Times New Roman" w:hAnsi="Times New Roman" w:cs="Times New Roman"/>
                <w:b/>
                <w:sz w:val="16"/>
                <w:szCs w:val="16"/>
              </w:rPr>
            </w:pPr>
          </w:p>
        </w:tc>
        <w:tc>
          <w:tcPr>
            <w:tcW w:w="1564" w:type="dxa"/>
            <w:vMerge w:val="restart"/>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Безопасность учреждений культуры</w:t>
            </w:r>
          </w:p>
        </w:tc>
        <w:tc>
          <w:tcPr>
            <w:tcW w:w="851" w:type="dxa"/>
            <w:vMerge/>
          </w:tcPr>
          <w:p w:rsidR="00EB22A3" w:rsidRPr="00BD022C" w:rsidRDefault="00EB22A3">
            <w:pPr>
              <w:spacing w:after="0" w:line="240" w:lineRule="auto"/>
              <w:rPr>
                <w:rFonts w:ascii="Times New Roman" w:hAnsi="Times New Roman" w:cs="Times New Roman"/>
                <w:b/>
                <w:sz w:val="16"/>
                <w:szCs w:val="16"/>
              </w:rPr>
            </w:pP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674</w:t>
            </w: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w:t>
            </w:r>
          </w:p>
        </w:tc>
        <w:tc>
          <w:tcPr>
            <w:tcW w:w="709"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w:t>
            </w:r>
          </w:p>
        </w:tc>
        <w:tc>
          <w:tcPr>
            <w:tcW w:w="1134"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03402000</w:t>
            </w:r>
          </w:p>
        </w:tc>
        <w:tc>
          <w:tcPr>
            <w:tcW w:w="56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000</w:t>
            </w: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1297,6</w:t>
            </w: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532,0</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137,3</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285,4</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317,0</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317,0</w:t>
            </w:r>
          </w:p>
        </w:tc>
        <w:tc>
          <w:tcPr>
            <w:tcW w:w="1138"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317,0</w:t>
            </w:r>
          </w:p>
        </w:tc>
      </w:tr>
      <w:tr w:rsidR="00EB22A3" w:rsidRPr="00BD022C">
        <w:tc>
          <w:tcPr>
            <w:tcW w:w="425"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w:t>
            </w:r>
          </w:p>
        </w:tc>
        <w:tc>
          <w:tcPr>
            <w:tcW w:w="276"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4</w:t>
            </w:r>
          </w:p>
        </w:tc>
        <w:tc>
          <w:tcPr>
            <w:tcW w:w="428"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02</w:t>
            </w:r>
          </w:p>
        </w:tc>
        <w:tc>
          <w:tcPr>
            <w:tcW w:w="42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3</w:t>
            </w:r>
          </w:p>
        </w:tc>
        <w:tc>
          <w:tcPr>
            <w:tcW w:w="1564" w:type="dxa"/>
            <w:vMerge/>
          </w:tcPr>
          <w:p w:rsidR="00EB22A3" w:rsidRPr="00BD022C" w:rsidRDefault="00EB22A3">
            <w:pPr>
              <w:spacing w:after="0" w:line="240" w:lineRule="auto"/>
              <w:rPr>
                <w:rFonts w:ascii="Times New Roman" w:hAnsi="Times New Roman" w:cs="Times New Roman"/>
                <w:sz w:val="16"/>
                <w:szCs w:val="16"/>
              </w:rPr>
            </w:pPr>
          </w:p>
        </w:tc>
        <w:tc>
          <w:tcPr>
            <w:tcW w:w="851" w:type="dxa"/>
            <w:vMerge/>
          </w:tcPr>
          <w:p w:rsidR="00EB22A3" w:rsidRPr="00BD022C" w:rsidRDefault="00EB22A3">
            <w:pPr>
              <w:spacing w:after="0" w:line="240" w:lineRule="auto"/>
              <w:rPr>
                <w:rFonts w:ascii="Times New Roman" w:hAnsi="Times New Roman" w:cs="Times New Roman"/>
                <w:sz w:val="16"/>
                <w:szCs w:val="16"/>
              </w:rPr>
            </w:pP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674</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674</w:t>
            </w: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07</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08</w:t>
            </w:r>
          </w:p>
        </w:tc>
        <w:tc>
          <w:tcPr>
            <w:tcW w:w="709"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01</w:t>
            </w:r>
          </w:p>
        </w:tc>
        <w:tc>
          <w:tcPr>
            <w:tcW w:w="1134"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0340261630</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0340261630</w:t>
            </w:r>
          </w:p>
        </w:tc>
        <w:tc>
          <w:tcPr>
            <w:tcW w:w="566"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611</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611</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15,6</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1282,0</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216,7</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315,3</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62,3</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75,0</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71,4</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214,0</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78,0</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239,0</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78,0</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239,0</w:t>
            </w:r>
          </w:p>
        </w:tc>
        <w:tc>
          <w:tcPr>
            <w:tcW w:w="1138"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78,0</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239,0</w:t>
            </w:r>
          </w:p>
        </w:tc>
      </w:tr>
      <w:tr w:rsidR="00EB22A3" w:rsidRPr="00BD022C">
        <w:trPr>
          <w:trHeight w:val="586"/>
        </w:trPr>
        <w:tc>
          <w:tcPr>
            <w:tcW w:w="425"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w:t>
            </w:r>
          </w:p>
        </w:tc>
        <w:tc>
          <w:tcPr>
            <w:tcW w:w="27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4</w:t>
            </w:r>
          </w:p>
        </w:tc>
        <w:tc>
          <w:tcPr>
            <w:tcW w:w="428"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w:t>
            </w:r>
          </w:p>
        </w:tc>
        <w:tc>
          <w:tcPr>
            <w:tcW w:w="427" w:type="dxa"/>
          </w:tcPr>
          <w:p w:rsidR="00EB22A3" w:rsidRPr="00BD022C" w:rsidRDefault="00EB22A3">
            <w:pPr>
              <w:spacing w:after="0" w:line="240" w:lineRule="auto"/>
              <w:rPr>
                <w:rFonts w:ascii="Times New Roman" w:hAnsi="Times New Roman" w:cs="Times New Roman"/>
                <w:b/>
                <w:sz w:val="16"/>
                <w:szCs w:val="16"/>
              </w:rPr>
            </w:pPr>
          </w:p>
        </w:tc>
        <w:tc>
          <w:tcPr>
            <w:tcW w:w="1564" w:type="dxa"/>
            <w:tcBorders>
              <w:bottom w:val="single" w:sz="4" w:space="0" w:color="auto"/>
            </w:tcBorders>
          </w:tcPr>
          <w:p w:rsidR="00EB22A3" w:rsidRPr="00BD022C" w:rsidRDefault="0091668E">
            <w:pPr>
              <w:rPr>
                <w:rFonts w:ascii="Times New Roman" w:hAnsi="Times New Roman" w:cs="Times New Roman"/>
                <w:b/>
                <w:sz w:val="16"/>
                <w:szCs w:val="16"/>
              </w:rPr>
            </w:pPr>
            <w:r w:rsidRPr="00BD022C">
              <w:rPr>
                <w:rFonts w:ascii="Times New Roman" w:hAnsi="Times New Roman" w:cs="Times New Roman"/>
                <w:b/>
                <w:sz w:val="16"/>
                <w:szCs w:val="16"/>
              </w:rPr>
              <w:t xml:space="preserve">Уплата налога на землю и имущество организаций </w:t>
            </w:r>
          </w:p>
        </w:tc>
        <w:tc>
          <w:tcPr>
            <w:tcW w:w="851" w:type="dxa"/>
            <w:vMerge/>
          </w:tcPr>
          <w:p w:rsidR="00EB22A3" w:rsidRPr="00BD022C" w:rsidRDefault="00EB22A3">
            <w:pPr>
              <w:spacing w:after="0" w:line="240" w:lineRule="auto"/>
              <w:rPr>
                <w:rFonts w:ascii="Times New Roman" w:hAnsi="Times New Roman" w:cs="Times New Roman"/>
                <w:b/>
                <w:sz w:val="16"/>
                <w:szCs w:val="16"/>
              </w:rPr>
            </w:pP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674</w:t>
            </w: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w:t>
            </w:r>
          </w:p>
        </w:tc>
        <w:tc>
          <w:tcPr>
            <w:tcW w:w="709"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w:t>
            </w:r>
          </w:p>
        </w:tc>
        <w:tc>
          <w:tcPr>
            <w:tcW w:w="1134"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03403000</w:t>
            </w:r>
          </w:p>
        </w:tc>
        <w:tc>
          <w:tcPr>
            <w:tcW w:w="56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000</w:t>
            </w:r>
          </w:p>
        </w:tc>
        <w:tc>
          <w:tcPr>
            <w:tcW w:w="1134" w:type="dxa"/>
          </w:tcPr>
          <w:p w:rsidR="00EB22A3" w:rsidRPr="00BD022C" w:rsidRDefault="00EB22A3">
            <w:pPr>
              <w:spacing w:after="0" w:line="240" w:lineRule="auto"/>
              <w:jc w:val="center"/>
              <w:rPr>
                <w:rFonts w:ascii="Times New Roman" w:hAnsi="Times New Roman" w:cs="Times New Roman"/>
                <w:b/>
                <w:sz w:val="16"/>
                <w:szCs w:val="16"/>
              </w:rPr>
            </w:pPr>
          </w:p>
        </w:tc>
        <w:tc>
          <w:tcPr>
            <w:tcW w:w="1134" w:type="dxa"/>
          </w:tcPr>
          <w:p w:rsidR="00EB22A3" w:rsidRPr="00BD022C" w:rsidRDefault="00EB22A3">
            <w:pPr>
              <w:spacing w:after="0" w:line="240" w:lineRule="auto"/>
              <w:jc w:val="center"/>
              <w:rPr>
                <w:rFonts w:ascii="Times New Roman" w:hAnsi="Times New Roman" w:cs="Times New Roman"/>
                <w:b/>
                <w:sz w:val="16"/>
                <w:szCs w:val="16"/>
              </w:rPr>
            </w:pP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97,8</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243,6</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156</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156,0</w:t>
            </w:r>
          </w:p>
        </w:tc>
        <w:tc>
          <w:tcPr>
            <w:tcW w:w="1138"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156,0</w:t>
            </w:r>
          </w:p>
        </w:tc>
      </w:tr>
      <w:tr w:rsidR="00EB22A3" w:rsidRPr="00BD022C">
        <w:trPr>
          <w:trHeight w:val="557"/>
        </w:trPr>
        <w:tc>
          <w:tcPr>
            <w:tcW w:w="425"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w:t>
            </w:r>
          </w:p>
        </w:tc>
        <w:tc>
          <w:tcPr>
            <w:tcW w:w="276"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4</w:t>
            </w:r>
          </w:p>
        </w:tc>
        <w:tc>
          <w:tcPr>
            <w:tcW w:w="428"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w:t>
            </w:r>
          </w:p>
        </w:tc>
        <w:tc>
          <w:tcPr>
            <w:tcW w:w="42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4</w:t>
            </w:r>
          </w:p>
        </w:tc>
        <w:tc>
          <w:tcPr>
            <w:tcW w:w="1564" w:type="dxa"/>
            <w:tcBorders>
              <w:top w:val="single" w:sz="4" w:space="0" w:color="auto"/>
            </w:tcBorders>
          </w:tcPr>
          <w:p w:rsidR="00EB22A3" w:rsidRPr="00BD022C" w:rsidRDefault="0091668E">
            <w:pPr>
              <w:rPr>
                <w:rFonts w:ascii="Times New Roman" w:hAnsi="Times New Roman" w:cs="Times New Roman"/>
                <w:sz w:val="16"/>
                <w:szCs w:val="16"/>
              </w:rPr>
            </w:pPr>
            <w:r w:rsidRPr="00BD022C">
              <w:rPr>
                <w:rFonts w:ascii="Times New Roman" w:hAnsi="Times New Roman" w:cs="Times New Roman"/>
                <w:b/>
                <w:sz w:val="16"/>
                <w:szCs w:val="16"/>
              </w:rPr>
              <w:t>Уплата налога на имущество</w:t>
            </w:r>
          </w:p>
        </w:tc>
        <w:tc>
          <w:tcPr>
            <w:tcW w:w="851" w:type="dxa"/>
            <w:vMerge/>
          </w:tcPr>
          <w:p w:rsidR="00EB22A3" w:rsidRPr="00BD022C" w:rsidRDefault="00EB22A3">
            <w:pPr>
              <w:spacing w:after="0" w:line="240" w:lineRule="auto"/>
              <w:rPr>
                <w:rFonts w:ascii="Times New Roman" w:hAnsi="Times New Roman" w:cs="Times New Roman"/>
                <w:sz w:val="16"/>
                <w:szCs w:val="16"/>
              </w:rPr>
            </w:pP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674</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674</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674</w:t>
            </w: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07</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08</w:t>
            </w:r>
          </w:p>
        </w:tc>
        <w:tc>
          <w:tcPr>
            <w:tcW w:w="709"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01</w:t>
            </w:r>
          </w:p>
        </w:tc>
        <w:tc>
          <w:tcPr>
            <w:tcW w:w="1134"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0340300000</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0340360620</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0340360620</w:t>
            </w:r>
          </w:p>
        </w:tc>
        <w:tc>
          <w:tcPr>
            <w:tcW w:w="56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000</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611</w:t>
            </w:r>
          </w:p>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611</w:t>
            </w:r>
          </w:p>
        </w:tc>
        <w:tc>
          <w:tcPr>
            <w:tcW w:w="1134" w:type="dxa"/>
          </w:tcPr>
          <w:p w:rsidR="00EB22A3" w:rsidRPr="00BD022C" w:rsidRDefault="00EB22A3">
            <w:pPr>
              <w:spacing w:after="0" w:line="240" w:lineRule="auto"/>
              <w:jc w:val="center"/>
              <w:rPr>
                <w:rFonts w:ascii="Times New Roman" w:hAnsi="Times New Roman" w:cs="Times New Roman"/>
                <w:sz w:val="16"/>
                <w:szCs w:val="16"/>
              </w:rPr>
            </w:pPr>
          </w:p>
        </w:tc>
        <w:tc>
          <w:tcPr>
            <w:tcW w:w="1134" w:type="dxa"/>
          </w:tcPr>
          <w:p w:rsidR="00EB22A3" w:rsidRPr="00BD022C" w:rsidRDefault="00EB22A3">
            <w:pPr>
              <w:spacing w:after="0" w:line="240" w:lineRule="auto"/>
              <w:jc w:val="center"/>
              <w:rPr>
                <w:rFonts w:ascii="Times New Roman" w:hAnsi="Times New Roman" w:cs="Times New Roman"/>
                <w:sz w:val="16"/>
                <w:szCs w:val="16"/>
              </w:rPr>
            </w:pP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15,6</w:t>
            </w:r>
          </w:p>
          <w:p w:rsidR="00EB22A3" w:rsidRPr="00BD022C" w:rsidRDefault="00EB22A3">
            <w:pPr>
              <w:spacing w:after="0" w:line="240" w:lineRule="auto"/>
              <w:jc w:val="center"/>
              <w:rPr>
                <w:rFonts w:ascii="Times New Roman" w:hAnsi="Times New Roman" w:cs="Times New Roman"/>
                <w:sz w:val="16"/>
                <w:szCs w:val="16"/>
              </w:rPr>
            </w:pP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109,6</w:t>
            </w:r>
          </w:p>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44,2</w:t>
            </w:r>
          </w:p>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sz w:val="16"/>
                <w:szCs w:val="16"/>
              </w:rPr>
              <w:t>65,4</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18,0</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18,0</w:t>
            </w:r>
          </w:p>
        </w:tc>
        <w:tc>
          <w:tcPr>
            <w:tcW w:w="1138"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18,0</w:t>
            </w:r>
          </w:p>
        </w:tc>
      </w:tr>
      <w:tr w:rsidR="00EB22A3" w:rsidRPr="00BD022C">
        <w:tc>
          <w:tcPr>
            <w:tcW w:w="425" w:type="dxa"/>
            <w:vMerge w:val="restart"/>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w:t>
            </w:r>
          </w:p>
        </w:tc>
        <w:tc>
          <w:tcPr>
            <w:tcW w:w="276" w:type="dxa"/>
            <w:vMerge w:val="restart"/>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4</w:t>
            </w:r>
          </w:p>
        </w:tc>
        <w:tc>
          <w:tcPr>
            <w:tcW w:w="428" w:type="dxa"/>
            <w:vMerge w:val="restart"/>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w:t>
            </w:r>
          </w:p>
        </w:tc>
        <w:tc>
          <w:tcPr>
            <w:tcW w:w="427" w:type="dxa"/>
            <w:vMerge w:val="restart"/>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6</w:t>
            </w:r>
          </w:p>
        </w:tc>
        <w:tc>
          <w:tcPr>
            <w:tcW w:w="1564" w:type="dxa"/>
            <w:vMerge w:val="restart"/>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Уплата земельного налога</w:t>
            </w:r>
          </w:p>
        </w:tc>
        <w:tc>
          <w:tcPr>
            <w:tcW w:w="851" w:type="dxa"/>
            <w:vMerge/>
          </w:tcPr>
          <w:p w:rsidR="00EB22A3" w:rsidRPr="00BD022C" w:rsidRDefault="00EB22A3">
            <w:pPr>
              <w:spacing w:after="0" w:line="240" w:lineRule="auto"/>
              <w:rPr>
                <w:rFonts w:ascii="Times New Roman" w:hAnsi="Times New Roman" w:cs="Times New Roman"/>
                <w:b/>
                <w:sz w:val="16"/>
                <w:szCs w:val="16"/>
              </w:rPr>
            </w:pP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674</w:t>
            </w: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w:t>
            </w:r>
          </w:p>
        </w:tc>
        <w:tc>
          <w:tcPr>
            <w:tcW w:w="709"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w:t>
            </w:r>
          </w:p>
        </w:tc>
        <w:tc>
          <w:tcPr>
            <w:tcW w:w="1134"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03403000</w:t>
            </w:r>
          </w:p>
        </w:tc>
        <w:tc>
          <w:tcPr>
            <w:tcW w:w="56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000</w:t>
            </w: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79,3</w:t>
            </w: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131,1</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82,2</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134,0</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138,0</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138,0</w:t>
            </w:r>
          </w:p>
        </w:tc>
        <w:tc>
          <w:tcPr>
            <w:tcW w:w="1138"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138,0</w:t>
            </w:r>
          </w:p>
        </w:tc>
      </w:tr>
      <w:tr w:rsidR="00EB22A3" w:rsidRPr="00BD022C">
        <w:tc>
          <w:tcPr>
            <w:tcW w:w="425" w:type="dxa"/>
            <w:vMerge/>
          </w:tcPr>
          <w:p w:rsidR="00EB22A3" w:rsidRPr="00BD022C" w:rsidRDefault="00EB22A3">
            <w:pPr>
              <w:spacing w:after="0" w:line="240" w:lineRule="auto"/>
              <w:rPr>
                <w:rFonts w:ascii="Times New Roman" w:hAnsi="Times New Roman" w:cs="Times New Roman"/>
                <w:sz w:val="16"/>
                <w:szCs w:val="16"/>
              </w:rPr>
            </w:pPr>
          </w:p>
        </w:tc>
        <w:tc>
          <w:tcPr>
            <w:tcW w:w="276" w:type="dxa"/>
            <w:vMerge/>
          </w:tcPr>
          <w:p w:rsidR="00EB22A3" w:rsidRPr="00BD022C" w:rsidRDefault="00EB22A3">
            <w:pPr>
              <w:spacing w:after="0" w:line="240" w:lineRule="auto"/>
              <w:rPr>
                <w:rFonts w:ascii="Times New Roman" w:hAnsi="Times New Roman" w:cs="Times New Roman"/>
                <w:sz w:val="16"/>
                <w:szCs w:val="16"/>
              </w:rPr>
            </w:pPr>
          </w:p>
        </w:tc>
        <w:tc>
          <w:tcPr>
            <w:tcW w:w="428" w:type="dxa"/>
            <w:vMerge/>
          </w:tcPr>
          <w:p w:rsidR="00EB22A3" w:rsidRPr="00BD022C" w:rsidRDefault="00EB22A3">
            <w:pPr>
              <w:spacing w:after="0" w:line="240" w:lineRule="auto"/>
              <w:rPr>
                <w:rFonts w:ascii="Times New Roman" w:hAnsi="Times New Roman" w:cs="Times New Roman"/>
                <w:sz w:val="16"/>
                <w:szCs w:val="16"/>
              </w:rPr>
            </w:pPr>
          </w:p>
        </w:tc>
        <w:tc>
          <w:tcPr>
            <w:tcW w:w="427" w:type="dxa"/>
            <w:vMerge/>
          </w:tcPr>
          <w:p w:rsidR="00EB22A3" w:rsidRPr="00BD022C" w:rsidRDefault="00EB22A3">
            <w:pPr>
              <w:spacing w:after="0" w:line="240" w:lineRule="auto"/>
              <w:rPr>
                <w:rFonts w:ascii="Times New Roman" w:hAnsi="Times New Roman" w:cs="Times New Roman"/>
                <w:sz w:val="16"/>
                <w:szCs w:val="16"/>
              </w:rPr>
            </w:pPr>
          </w:p>
        </w:tc>
        <w:tc>
          <w:tcPr>
            <w:tcW w:w="1564" w:type="dxa"/>
            <w:vMerge/>
          </w:tcPr>
          <w:p w:rsidR="00EB22A3" w:rsidRPr="00BD022C" w:rsidRDefault="00EB22A3">
            <w:pPr>
              <w:spacing w:after="0" w:line="240" w:lineRule="auto"/>
              <w:rPr>
                <w:rFonts w:ascii="Times New Roman" w:hAnsi="Times New Roman" w:cs="Times New Roman"/>
                <w:sz w:val="16"/>
                <w:szCs w:val="16"/>
              </w:rPr>
            </w:pPr>
          </w:p>
        </w:tc>
        <w:tc>
          <w:tcPr>
            <w:tcW w:w="851" w:type="dxa"/>
            <w:vMerge/>
          </w:tcPr>
          <w:p w:rsidR="00EB22A3" w:rsidRPr="00BD022C" w:rsidRDefault="00EB22A3">
            <w:pPr>
              <w:spacing w:after="0" w:line="240" w:lineRule="auto"/>
              <w:rPr>
                <w:rFonts w:ascii="Times New Roman" w:hAnsi="Times New Roman" w:cs="Times New Roman"/>
                <w:sz w:val="16"/>
                <w:szCs w:val="16"/>
              </w:rPr>
            </w:pP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674</w:t>
            </w: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07</w:t>
            </w:r>
          </w:p>
        </w:tc>
        <w:tc>
          <w:tcPr>
            <w:tcW w:w="709"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w:t>
            </w:r>
          </w:p>
        </w:tc>
        <w:tc>
          <w:tcPr>
            <w:tcW w:w="1134"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0340360610</w:t>
            </w:r>
          </w:p>
        </w:tc>
        <w:tc>
          <w:tcPr>
            <w:tcW w:w="566"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611</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9,8</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61,0</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14,1</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10,0</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12,0</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12,0</w:t>
            </w:r>
          </w:p>
        </w:tc>
        <w:tc>
          <w:tcPr>
            <w:tcW w:w="1138"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12,0</w:t>
            </w:r>
          </w:p>
        </w:tc>
      </w:tr>
      <w:tr w:rsidR="00EB22A3" w:rsidRPr="00BD022C">
        <w:trPr>
          <w:trHeight w:val="101"/>
        </w:trPr>
        <w:tc>
          <w:tcPr>
            <w:tcW w:w="425" w:type="dxa"/>
            <w:vMerge/>
          </w:tcPr>
          <w:p w:rsidR="00EB22A3" w:rsidRPr="00BD022C" w:rsidRDefault="00EB22A3">
            <w:pPr>
              <w:spacing w:after="0" w:line="240" w:lineRule="auto"/>
              <w:rPr>
                <w:rFonts w:ascii="Times New Roman" w:hAnsi="Times New Roman" w:cs="Times New Roman"/>
                <w:sz w:val="16"/>
                <w:szCs w:val="16"/>
              </w:rPr>
            </w:pPr>
          </w:p>
        </w:tc>
        <w:tc>
          <w:tcPr>
            <w:tcW w:w="276" w:type="dxa"/>
            <w:vMerge/>
          </w:tcPr>
          <w:p w:rsidR="00EB22A3" w:rsidRPr="00BD022C" w:rsidRDefault="00EB22A3">
            <w:pPr>
              <w:spacing w:after="0" w:line="240" w:lineRule="auto"/>
              <w:rPr>
                <w:rFonts w:ascii="Times New Roman" w:hAnsi="Times New Roman" w:cs="Times New Roman"/>
                <w:sz w:val="16"/>
                <w:szCs w:val="16"/>
              </w:rPr>
            </w:pPr>
          </w:p>
        </w:tc>
        <w:tc>
          <w:tcPr>
            <w:tcW w:w="428" w:type="dxa"/>
            <w:vMerge/>
          </w:tcPr>
          <w:p w:rsidR="00EB22A3" w:rsidRPr="00BD022C" w:rsidRDefault="00EB22A3">
            <w:pPr>
              <w:spacing w:after="0" w:line="240" w:lineRule="auto"/>
              <w:rPr>
                <w:rFonts w:ascii="Times New Roman" w:hAnsi="Times New Roman" w:cs="Times New Roman"/>
                <w:sz w:val="16"/>
                <w:szCs w:val="16"/>
              </w:rPr>
            </w:pPr>
          </w:p>
        </w:tc>
        <w:tc>
          <w:tcPr>
            <w:tcW w:w="427" w:type="dxa"/>
            <w:vMerge/>
          </w:tcPr>
          <w:p w:rsidR="00EB22A3" w:rsidRPr="00BD022C" w:rsidRDefault="00EB22A3">
            <w:pPr>
              <w:spacing w:after="0" w:line="240" w:lineRule="auto"/>
              <w:rPr>
                <w:rFonts w:ascii="Times New Roman" w:hAnsi="Times New Roman" w:cs="Times New Roman"/>
                <w:sz w:val="16"/>
                <w:szCs w:val="16"/>
              </w:rPr>
            </w:pPr>
          </w:p>
        </w:tc>
        <w:tc>
          <w:tcPr>
            <w:tcW w:w="1564" w:type="dxa"/>
            <w:vMerge/>
          </w:tcPr>
          <w:p w:rsidR="00EB22A3" w:rsidRPr="00BD022C" w:rsidRDefault="00EB22A3">
            <w:pPr>
              <w:spacing w:after="0" w:line="240" w:lineRule="auto"/>
              <w:rPr>
                <w:rFonts w:ascii="Times New Roman" w:hAnsi="Times New Roman" w:cs="Times New Roman"/>
                <w:sz w:val="16"/>
                <w:szCs w:val="16"/>
              </w:rPr>
            </w:pPr>
          </w:p>
        </w:tc>
        <w:tc>
          <w:tcPr>
            <w:tcW w:w="851" w:type="dxa"/>
            <w:vMerge/>
          </w:tcPr>
          <w:p w:rsidR="00EB22A3" w:rsidRPr="00BD022C" w:rsidRDefault="00EB22A3">
            <w:pPr>
              <w:spacing w:after="0" w:line="240" w:lineRule="auto"/>
              <w:rPr>
                <w:rFonts w:ascii="Times New Roman" w:hAnsi="Times New Roman" w:cs="Times New Roman"/>
                <w:sz w:val="16"/>
                <w:szCs w:val="16"/>
              </w:rPr>
            </w:pP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674</w:t>
            </w: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08</w:t>
            </w:r>
          </w:p>
        </w:tc>
        <w:tc>
          <w:tcPr>
            <w:tcW w:w="709"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01</w:t>
            </w:r>
          </w:p>
        </w:tc>
        <w:tc>
          <w:tcPr>
            <w:tcW w:w="1134"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0340360610</w:t>
            </w:r>
          </w:p>
        </w:tc>
        <w:tc>
          <w:tcPr>
            <w:tcW w:w="566"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611</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69,5</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70,1</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68,1</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124,0</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126,0</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126,0</w:t>
            </w:r>
          </w:p>
        </w:tc>
        <w:tc>
          <w:tcPr>
            <w:tcW w:w="1138"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126,0</w:t>
            </w:r>
          </w:p>
        </w:tc>
      </w:tr>
      <w:tr w:rsidR="00EB22A3" w:rsidRPr="00BD022C">
        <w:tc>
          <w:tcPr>
            <w:tcW w:w="425" w:type="dxa"/>
            <w:vMerge w:val="restart"/>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w:t>
            </w:r>
          </w:p>
        </w:tc>
        <w:tc>
          <w:tcPr>
            <w:tcW w:w="276" w:type="dxa"/>
            <w:vMerge w:val="restart"/>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4</w:t>
            </w:r>
          </w:p>
        </w:tc>
        <w:tc>
          <w:tcPr>
            <w:tcW w:w="428" w:type="dxa"/>
            <w:vMerge w:val="restart"/>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04</w:t>
            </w:r>
          </w:p>
        </w:tc>
        <w:tc>
          <w:tcPr>
            <w:tcW w:w="427" w:type="dxa"/>
            <w:vMerge w:val="restart"/>
          </w:tcPr>
          <w:p w:rsidR="00EB22A3" w:rsidRPr="00BD022C" w:rsidRDefault="00EB22A3">
            <w:pPr>
              <w:spacing w:after="0" w:line="240" w:lineRule="auto"/>
              <w:rPr>
                <w:rFonts w:ascii="Times New Roman" w:hAnsi="Times New Roman" w:cs="Times New Roman"/>
                <w:b/>
                <w:sz w:val="16"/>
                <w:szCs w:val="16"/>
              </w:rPr>
            </w:pPr>
          </w:p>
        </w:tc>
        <w:tc>
          <w:tcPr>
            <w:tcW w:w="1564" w:type="dxa"/>
            <w:vMerge w:val="restart"/>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w:t>
            </w:r>
          </w:p>
        </w:tc>
        <w:tc>
          <w:tcPr>
            <w:tcW w:w="851" w:type="dxa"/>
            <w:vMerge/>
          </w:tcPr>
          <w:p w:rsidR="00EB22A3" w:rsidRPr="00BD022C" w:rsidRDefault="00EB22A3">
            <w:pPr>
              <w:spacing w:after="0" w:line="240" w:lineRule="auto"/>
              <w:rPr>
                <w:rFonts w:ascii="Times New Roman" w:hAnsi="Times New Roman" w:cs="Times New Roman"/>
                <w:b/>
                <w:sz w:val="16"/>
                <w:szCs w:val="16"/>
              </w:rPr>
            </w:pP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674</w:t>
            </w: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w:t>
            </w:r>
          </w:p>
        </w:tc>
        <w:tc>
          <w:tcPr>
            <w:tcW w:w="709"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w:t>
            </w:r>
          </w:p>
        </w:tc>
        <w:tc>
          <w:tcPr>
            <w:tcW w:w="1134"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03404000</w:t>
            </w:r>
          </w:p>
        </w:tc>
        <w:tc>
          <w:tcPr>
            <w:tcW w:w="56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000</w:t>
            </w: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408,5</w:t>
            </w: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407,8</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355,4</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480,0</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504,0</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504,0</w:t>
            </w:r>
          </w:p>
        </w:tc>
        <w:tc>
          <w:tcPr>
            <w:tcW w:w="1138"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504,0</w:t>
            </w:r>
          </w:p>
        </w:tc>
      </w:tr>
      <w:tr w:rsidR="00EB22A3" w:rsidRPr="00BD022C">
        <w:tc>
          <w:tcPr>
            <w:tcW w:w="425" w:type="dxa"/>
            <w:vMerge/>
          </w:tcPr>
          <w:p w:rsidR="00EB22A3" w:rsidRPr="00BD022C" w:rsidRDefault="00EB22A3">
            <w:pPr>
              <w:spacing w:after="0" w:line="240" w:lineRule="auto"/>
              <w:rPr>
                <w:rFonts w:ascii="Times New Roman" w:hAnsi="Times New Roman" w:cs="Times New Roman"/>
                <w:sz w:val="16"/>
                <w:szCs w:val="16"/>
              </w:rPr>
            </w:pPr>
          </w:p>
        </w:tc>
        <w:tc>
          <w:tcPr>
            <w:tcW w:w="276" w:type="dxa"/>
            <w:vMerge/>
          </w:tcPr>
          <w:p w:rsidR="00EB22A3" w:rsidRPr="00BD022C" w:rsidRDefault="00EB22A3">
            <w:pPr>
              <w:spacing w:after="0" w:line="240" w:lineRule="auto"/>
              <w:rPr>
                <w:rFonts w:ascii="Times New Roman" w:hAnsi="Times New Roman" w:cs="Times New Roman"/>
                <w:sz w:val="16"/>
                <w:szCs w:val="16"/>
              </w:rPr>
            </w:pPr>
          </w:p>
        </w:tc>
        <w:tc>
          <w:tcPr>
            <w:tcW w:w="428" w:type="dxa"/>
            <w:vMerge/>
          </w:tcPr>
          <w:p w:rsidR="00EB22A3" w:rsidRPr="00BD022C" w:rsidRDefault="00EB22A3">
            <w:pPr>
              <w:spacing w:after="0" w:line="240" w:lineRule="auto"/>
              <w:rPr>
                <w:rFonts w:ascii="Times New Roman" w:hAnsi="Times New Roman" w:cs="Times New Roman"/>
                <w:sz w:val="16"/>
                <w:szCs w:val="16"/>
              </w:rPr>
            </w:pPr>
          </w:p>
        </w:tc>
        <w:tc>
          <w:tcPr>
            <w:tcW w:w="427" w:type="dxa"/>
            <w:vMerge/>
          </w:tcPr>
          <w:p w:rsidR="00EB22A3" w:rsidRPr="00BD022C" w:rsidRDefault="00EB22A3">
            <w:pPr>
              <w:spacing w:after="0" w:line="240" w:lineRule="auto"/>
              <w:rPr>
                <w:rFonts w:ascii="Times New Roman" w:hAnsi="Times New Roman" w:cs="Times New Roman"/>
                <w:sz w:val="16"/>
                <w:szCs w:val="16"/>
              </w:rPr>
            </w:pPr>
          </w:p>
        </w:tc>
        <w:tc>
          <w:tcPr>
            <w:tcW w:w="1564" w:type="dxa"/>
            <w:vMerge/>
          </w:tcPr>
          <w:p w:rsidR="00EB22A3" w:rsidRPr="00BD022C" w:rsidRDefault="00EB22A3">
            <w:pPr>
              <w:spacing w:after="0" w:line="240" w:lineRule="auto"/>
              <w:rPr>
                <w:rFonts w:ascii="Times New Roman" w:hAnsi="Times New Roman" w:cs="Times New Roman"/>
                <w:sz w:val="16"/>
                <w:szCs w:val="16"/>
              </w:rPr>
            </w:pPr>
          </w:p>
        </w:tc>
        <w:tc>
          <w:tcPr>
            <w:tcW w:w="851" w:type="dxa"/>
            <w:vMerge/>
          </w:tcPr>
          <w:p w:rsidR="00EB22A3" w:rsidRPr="00BD022C" w:rsidRDefault="00EB22A3">
            <w:pPr>
              <w:spacing w:after="0" w:line="240" w:lineRule="auto"/>
              <w:rPr>
                <w:rFonts w:ascii="Times New Roman" w:hAnsi="Times New Roman" w:cs="Times New Roman"/>
                <w:sz w:val="16"/>
                <w:szCs w:val="16"/>
              </w:rPr>
            </w:pP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674</w:t>
            </w: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07</w:t>
            </w:r>
          </w:p>
        </w:tc>
        <w:tc>
          <w:tcPr>
            <w:tcW w:w="709"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w:t>
            </w:r>
          </w:p>
        </w:tc>
        <w:tc>
          <w:tcPr>
            <w:tcW w:w="1134"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0340461740</w:t>
            </w:r>
          </w:p>
        </w:tc>
        <w:tc>
          <w:tcPr>
            <w:tcW w:w="566"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321</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184,9</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180,5</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150,7</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210,0</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221,0</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221,0</w:t>
            </w:r>
          </w:p>
        </w:tc>
        <w:tc>
          <w:tcPr>
            <w:tcW w:w="1138"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221,0</w:t>
            </w:r>
          </w:p>
        </w:tc>
      </w:tr>
      <w:tr w:rsidR="00EB22A3" w:rsidRPr="00BD022C">
        <w:tc>
          <w:tcPr>
            <w:tcW w:w="425" w:type="dxa"/>
            <w:vMerge/>
          </w:tcPr>
          <w:p w:rsidR="00EB22A3" w:rsidRPr="00BD022C" w:rsidRDefault="00EB22A3">
            <w:pPr>
              <w:spacing w:after="0" w:line="240" w:lineRule="auto"/>
              <w:rPr>
                <w:rFonts w:ascii="Times New Roman" w:hAnsi="Times New Roman" w:cs="Times New Roman"/>
                <w:sz w:val="16"/>
                <w:szCs w:val="16"/>
              </w:rPr>
            </w:pPr>
          </w:p>
        </w:tc>
        <w:tc>
          <w:tcPr>
            <w:tcW w:w="276" w:type="dxa"/>
            <w:vMerge/>
          </w:tcPr>
          <w:p w:rsidR="00EB22A3" w:rsidRPr="00BD022C" w:rsidRDefault="00EB22A3">
            <w:pPr>
              <w:spacing w:after="0" w:line="240" w:lineRule="auto"/>
              <w:rPr>
                <w:rFonts w:ascii="Times New Roman" w:hAnsi="Times New Roman" w:cs="Times New Roman"/>
                <w:sz w:val="16"/>
                <w:szCs w:val="16"/>
              </w:rPr>
            </w:pPr>
          </w:p>
        </w:tc>
        <w:tc>
          <w:tcPr>
            <w:tcW w:w="428" w:type="dxa"/>
            <w:vMerge/>
          </w:tcPr>
          <w:p w:rsidR="00EB22A3" w:rsidRPr="00BD022C" w:rsidRDefault="00EB22A3">
            <w:pPr>
              <w:spacing w:after="0" w:line="240" w:lineRule="auto"/>
              <w:rPr>
                <w:rFonts w:ascii="Times New Roman" w:hAnsi="Times New Roman" w:cs="Times New Roman"/>
                <w:sz w:val="16"/>
                <w:szCs w:val="16"/>
              </w:rPr>
            </w:pPr>
          </w:p>
        </w:tc>
        <w:tc>
          <w:tcPr>
            <w:tcW w:w="427" w:type="dxa"/>
            <w:vMerge/>
          </w:tcPr>
          <w:p w:rsidR="00EB22A3" w:rsidRPr="00BD022C" w:rsidRDefault="00EB22A3">
            <w:pPr>
              <w:spacing w:after="0" w:line="240" w:lineRule="auto"/>
              <w:rPr>
                <w:rFonts w:ascii="Times New Roman" w:hAnsi="Times New Roman" w:cs="Times New Roman"/>
                <w:sz w:val="16"/>
                <w:szCs w:val="16"/>
              </w:rPr>
            </w:pPr>
          </w:p>
        </w:tc>
        <w:tc>
          <w:tcPr>
            <w:tcW w:w="1564" w:type="dxa"/>
            <w:vMerge/>
          </w:tcPr>
          <w:p w:rsidR="00EB22A3" w:rsidRPr="00BD022C" w:rsidRDefault="00EB22A3">
            <w:pPr>
              <w:spacing w:after="0" w:line="240" w:lineRule="auto"/>
              <w:rPr>
                <w:rFonts w:ascii="Times New Roman" w:hAnsi="Times New Roman" w:cs="Times New Roman"/>
                <w:sz w:val="16"/>
                <w:szCs w:val="16"/>
              </w:rPr>
            </w:pPr>
          </w:p>
        </w:tc>
        <w:tc>
          <w:tcPr>
            <w:tcW w:w="851" w:type="dxa"/>
            <w:vMerge/>
          </w:tcPr>
          <w:p w:rsidR="00EB22A3" w:rsidRPr="00BD022C" w:rsidRDefault="00EB22A3">
            <w:pPr>
              <w:spacing w:after="0" w:line="240" w:lineRule="auto"/>
              <w:rPr>
                <w:rFonts w:ascii="Times New Roman" w:hAnsi="Times New Roman" w:cs="Times New Roman"/>
                <w:sz w:val="16"/>
                <w:szCs w:val="16"/>
              </w:rPr>
            </w:pP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674</w:t>
            </w:r>
          </w:p>
        </w:tc>
        <w:tc>
          <w:tcPr>
            <w:tcW w:w="567"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08</w:t>
            </w:r>
          </w:p>
        </w:tc>
        <w:tc>
          <w:tcPr>
            <w:tcW w:w="709"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01</w:t>
            </w:r>
          </w:p>
        </w:tc>
        <w:tc>
          <w:tcPr>
            <w:tcW w:w="1134"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0340461740</w:t>
            </w:r>
          </w:p>
        </w:tc>
        <w:tc>
          <w:tcPr>
            <w:tcW w:w="566" w:type="dxa"/>
          </w:tcPr>
          <w:p w:rsidR="00EB22A3" w:rsidRPr="00BD022C" w:rsidRDefault="0091668E">
            <w:pPr>
              <w:spacing w:after="0" w:line="240" w:lineRule="auto"/>
              <w:rPr>
                <w:rFonts w:ascii="Times New Roman" w:hAnsi="Times New Roman" w:cs="Times New Roman"/>
                <w:sz w:val="16"/>
                <w:szCs w:val="16"/>
              </w:rPr>
            </w:pPr>
            <w:r w:rsidRPr="00BD022C">
              <w:rPr>
                <w:rFonts w:ascii="Times New Roman" w:hAnsi="Times New Roman" w:cs="Times New Roman"/>
                <w:sz w:val="16"/>
                <w:szCs w:val="16"/>
              </w:rPr>
              <w:t>321</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223,6</w:t>
            </w:r>
          </w:p>
        </w:tc>
        <w:tc>
          <w:tcPr>
            <w:tcW w:w="1134" w:type="dxa"/>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227,3</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204,7</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270,0</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283,0</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283,0</w:t>
            </w:r>
          </w:p>
        </w:tc>
        <w:tc>
          <w:tcPr>
            <w:tcW w:w="1138" w:type="dxa"/>
            <w:tcBorders>
              <w:left w:val="single" w:sz="4" w:space="0" w:color="auto"/>
            </w:tcBorders>
          </w:tcPr>
          <w:p w:rsidR="00EB22A3" w:rsidRPr="00BD022C" w:rsidRDefault="0091668E">
            <w:pPr>
              <w:spacing w:after="0" w:line="240" w:lineRule="auto"/>
              <w:jc w:val="center"/>
              <w:rPr>
                <w:rFonts w:ascii="Times New Roman" w:hAnsi="Times New Roman" w:cs="Times New Roman"/>
                <w:sz w:val="16"/>
                <w:szCs w:val="16"/>
              </w:rPr>
            </w:pPr>
            <w:r w:rsidRPr="00BD022C">
              <w:rPr>
                <w:rFonts w:ascii="Times New Roman" w:hAnsi="Times New Roman" w:cs="Times New Roman"/>
                <w:sz w:val="16"/>
                <w:szCs w:val="16"/>
              </w:rPr>
              <w:t>283,0</w:t>
            </w:r>
          </w:p>
        </w:tc>
      </w:tr>
      <w:tr w:rsidR="00EB22A3" w:rsidRPr="00BD022C">
        <w:tc>
          <w:tcPr>
            <w:tcW w:w="425"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lastRenderedPageBreak/>
              <w:t>03</w:t>
            </w:r>
          </w:p>
        </w:tc>
        <w:tc>
          <w:tcPr>
            <w:tcW w:w="27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4</w:t>
            </w:r>
          </w:p>
        </w:tc>
        <w:tc>
          <w:tcPr>
            <w:tcW w:w="428"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09</w:t>
            </w:r>
          </w:p>
        </w:tc>
        <w:tc>
          <w:tcPr>
            <w:tcW w:w="427" w:type="dxa"/>
          </w:tcPr>
          <w:p w:rsidR="00EB22A3" w:rsidRPr="00BD022C" w:rsidRDefault="00EB22A3">
            <w:pPr>
              <w:spacing w:after="0" w:line="240" w:lineRule="auto"/>
              <w:rPr>
                <w:rFonts w:ascii="Times New Roman" w:hAnsi="Times New Roman" w:cs="Times New Roman"/>
                <w:b/>
                <w:sz w:val="16"/>
                <w:szCs w:val="16"/>
              </w:rPr>
            </w:pPr>
          </w:p>
        </w:tc>
        <w:tc>
          <w:tcPr>
            <w:tcW w:w="1564"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Федеральный проект «Творческие люди»</w:t>
            </w:r>
          </w:p>
        </w:tc>
        <w:tc>
          <w:tcPr>
            <w:tcW w:w="851" w:type="dxa"/>
          </w:tcPr>
          <w:p w:rsidR="00EB22A3" w:rsidRPr="00BD022C" w:rsidRDefault="00EB22A3">
            <w:pPr>
              <w:spacing w:after="0" w:line="240" w:lineRule="auto"/>
              <w:rPr>
                <w:rFonts w:ascii="Times New Roman" w:hAnsi="Times New Roman" w:cs="Times New Roman"/>
                <w:b/>
                <w:sz w:val="16"/>
                <w:szCs w:val="16"/>
              </w:rPr>
            </w:pP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674</w:t>
            </w: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08</w:t>
            </w:r>
          </w:p>
        </w:tc>
        <w:tc>
          <w:tcPr>
            <w:tcW w:w="709"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01</w:t>
            </w:r>
          </w:p>
        </w:tc>
        <w:tc>
          <w:tcPr>
            <w:tcW w:w="1134"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034А200000</w:t>
            </w:r>
          </w:p>
        </w:tc>
        <w:tc>
          <w:tcPr>
            <w:tcW w:w="566" w:type="dxa"/>
          </w:tcPr>
          <w:p w:rsidR="00EB22A3" w:rsidRPr="00BD022C" w:rsidRDefault="00EB22A3">
            <w:pPr>
              <w:spacing w:after="0" w:line="240" w:lineRule="auto"/>
              <w:rPr>
                <w:rFonts w:ascii="Times New Roman" w:hAnsi="Times New Roman" w:cs="Times New Roman"/>
                <w:b/>
                <w:sz w:val="16"/>
                <w:szCs w:val="16"/>
              </w:rPr>
            </w:pPr>
          </w:p>
        </w:tc>
        <w:tc>
          <w:tcPr>
            <w:tcW w:w="1134" w:type="dxa"/>
          </w:tcPr>
          <w:p w:rsidR="00EB22A3" w:rsidRPr="00BD022C" w:rsidRDefault="00EB22A3">
            <w:pPr>
              <w:spacing w:after="0" w:line="240" w:lineRule="auto"/>
              <w:rPr>
                <w:rFonts w:ascii="Times New Roman" w:hAnsi="Times New Roman" w:cs="Times New Roman"/>
                <w:b/>
                <w:sz w:val="16"/>
                <w:szCs w:val="16"/>
              </w:rPr>
            </w:pP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106,3</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106,1</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0</w:t>
            </w:r>
          </w:p>
        </w:tc>
        <w:tc>
          <w:tcPr>
            <w:tcW w:w="1134" w:type="dxa"/>
            <w:tcBorders>
              <w:left w:val="single" w:sz="4" w:space="0" w:color="auto"/>
            </w:tcBorders>
          </w:tcPr>
          <w:p w:rsidR="00EB22A3" w:rsidRPr="00BD022C" w:rsidRDefault="00EB22A3">
            <w:pPr>
              <w:spacing w:after="0" w:line="240" w:lineRule="auto"/>
              <w:rPr>
                <w:rFonts w:ascii="Times New Roman" w:hAnsi="Times New Roman" w:cs="Times New Roman"/>
                <w:b/>
                <w:sz w:val="16"/>
                <w:szCs w:val="16"/>
              </w:rPr>
            </w:pPr>
          </w:p>
        </w:tc>
        <w:tc>
          <w:tcPr>
            <w:tcW w:w="1134" w:type="dxa"/>
            <w:tcBorders>
              <w:left w:val="single" w:sz="4" w:space="0" w:color="auto"/>
            </w:tcBorders>
          </w:tcPr>
          <w:p w:rsidR="00EB22A3" w:rsidRPr="00BD022C" w:rsidRDefault="00EB22A3">
            <w:pPr>
              <w:spacing w:after="0" w:line="240" w:lineRule="auto"/>
              <w:rPr>
                <w:rFonts w:ascii="Times New Roman" w:hAnsi="Times New Roman" w:cs="Times New Roman"/>
                <w:b/>
                <w:sz w:val="16"/>
                <w:szCs w:val="16"/>
              </w:rPr>
            </w:pPr>
          </w:p>
        </w:tc>
        <w:tc>
          <w:tcPr>
            <w:tcW w:w="1138" w:type="dxa"/>
            <w:tcBorders>
              <w:left w:val="single" w:sz="4" w:space="0" w:color="auto"/>
            </w:tcBorders>
          </w:tcPr>
          <w:p w:rsidR="00EB22A3" w:rsidRPr="00BD022C" w:rsidRDefault="00EB22A3">
            <w:pPr>
              <w:spacing w:after="0" w:line="240" w:lineRule="auto"/>
              <w:rPr>
                <w:rFonts w:ascii="Times New Roman" w:hAnsi="Times New Roman" w:cs="Times New Roman"/>
                <w:b/>
                <w:sz w:val="16"/>
                <w:szCs w:val="16"/>
              </w:rPr>
            </w:pPr>
          </w:p>
        </w:tc>
      </w:tr>
      <w:tr w:rsidR="00EB22A3" w:rsidRPr="00BD022C">
        <w:tc>
          <w:tcPr>
            <w:tcW w:w="425"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w:t>
            </w:r>
          </w:p>
        </w:tc>
        <w:tc>
          <w:tcPr>
            <w:tcW w:w="27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4</w:t>
            </w:r>
          </w:p>
        </w:tc>
        <w:tc>
          <w:tcPr>
            <w:tcW w:w="428"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09</w:t>
            </w:r>
          </w:p>
        </w:tc>
        <w:tc>
          <w:tcPr>
            <w:tcW w:w="42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1</w:t>
            </w:r>
          </w:p>
        </w:tc>
        <w:tc>
          <w:tcPr>
            <w:tcW w:w="1564"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Реализация регионального проекта «Создание условий для реализации творческого потенциала нации» «Творческие люди»</w:t>
            </w:r>
          </w:p>
        </w:tc>
        <w:tc>
          <w:tcPr>
            <w:tcW w:w="851" w:type="dxa"/>
          </w:tcPr>
          <w:p w:rsidR="00EB22A3" w:rsidRPr="00BD022C" w:rsidRDefault="00EB22A3">
            <w:pPr>
              <w:spacing w:after="0" w:line="240" w:lineRule="auto"/>
              <w:rPr>
                <w:rFonts w:ascii="Times New Roman" w:hAnsi="Times New Roman" w:cs="Times New Roman"/>
                <w:b/>
                <w:sz w:val="16"/>
                <w:szCs w:val="16"/>
              </w:rPr>
            </w:pP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674</w:t>
            </w: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08</w:t>
            </w:r>
          </w:p>
        </w:tc>
        <w:tc>
          <w:tcPr>
            <w:tcW w:w="709"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01</w:t>
            </w:r>
          </w:p>
        </w:tc>
        <w:tc>
          <w:tcPr>
            <w:tcW w:w="1134"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034</w:t>
            </w:r>
            <w:r w:rsidRPr="00BD022C">
              <w:rPr>
                <w:rFonts w:ascii="Times New Roman" w:hAnsi="Times New Roman" w:cs="Times New Roman"/>
                <w:b/>
                <w:sz w:val="16"/>
                <w:szCs w:val="16"/>
                <w:lang w:val="en-US"/>
              </w:rPr>
              <w:t>A</w:t>
            </w:r>
            <w:r w:rsidRPr="00BD022C">
              <w:rPr>
                <w:rFonts w:ascii="Times New Roman" w:hAnsi="Times New Roman" w:cs="Times New Roman"/>
                <w:b/>
                <w:sz w:val="16"/>
                <w:szCs w:val="16"/>
              </w:rPr>
              <w:t>255190</w:t>
            </w:r>
          </w:p>
        </w:tc>
        <w:tc>
          <w:tcPr>
            <w:tcW w:w="56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612</w:t>
            </w:r>
          </w:p>
        </w:tc>
        <w:tc>
          <w:tcPr>
            <w:tcW w:w="1134" w:type="dxa"/>
          </w:tcPr>
          <w:p w:rsidR="00EB22A3" w:rsidRPr="00BD022C" w:rsidRDefault="00EB22A3">
            <w:pPr>
              <w:spacing w:after="0" w:line="240" w:lineRule="auto"/>
              <w:rPr>
                <w:rFonts w:ascii="Times New Roman" w:hAnsi="Times New Roman" w:cs="Times New Roman"/>
                <w:b/>
                <w:sz w:val="16"/>
                <w:szCs w:val="16"/>
              </w:rPr>
            </w:pPr>
          </w:p>
        </w:tc>
        <w:tc>
          <w:tcPr>
            <w:tcW w:w="1134" w:type="dxa"/>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106,3</w:t>
            </w:r>
          </w:p>
        </w:tc>
        <w:tc>
          <w:tcPr>
            <w:tcW w:w="1134" w:type="dxa"/>
            <w:tcBorders>
              <w:righ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106,1</w:t>
            </w: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0</w:t>
            </w:r>
          </w:p>
        </w:tc>
        <w:tc>
          <w:tcPr>
            <w:tcW w:w="1134" w:type="dxa"/>
            <w:tcBorders>
              <w:left w:val="single" w:sz="4" w:space="0" w:color="auto"/>
            </w:tcBorders>
          </w:tcPr>
          <w:p w:rsidR="00EB22A3" w:rsidRPr="00BD022C" w:rsidRDefault="00EB22A3">
            <w:pPr>
              <w:spacing w:after="0" w:line="240" w:lineRule="auto"/>
              <w:rPr>
                <w:rFonts w:ascii="Times New Roman" w:hAnsi="Times New Roman" w:cs="Times New Roman"/>
                <w:b/>
                <w:sz w:val="16"/>
                <w:szCs w:val="16"/>
              </w:rPr>
            </w:pPr>
          </w:p>
        </w:tc>
        <w:tc>
          <w:tcPr>
            <w:tcW w:w="1134" w:type="dxa"/>
            <w:tcBorders>
              <w:left w:val="single" w:sz="4" w:space="0" w:color="auto"/>
            </w:tcBorders>
          </w:tcPr>
          <w:p w:rsidR="00EB22A3" w:rsidRPr="00BD022C" w:rsidRDefault="00EB22A3">
            <w:pPr>
              <w:spacing w:after="0" w:line="240" w:lineRule="auto"/>
              <w:rPr>
                <w:rFonts w:ascii="Times New Roman" w:hAnsi="Times New Roman" w:cs="Times New Roman"/>
                <w:b/>
                <w:sz w:val="16"/>
                <w:szCs w:val="16"/>
              </w:rPr>
            </w:pPr>
          </w:p>
        </w:tc>
        <w:tc>
          <w:tcPr>
            <w:tcW w:w="1138" w:type="dxa"/>
            <w:tcBorders>
              <w:left w:val="single" w:sz="4" w:space="0" w:color="auto"/>
            </w:tcBorders>
          </w:tcPr>
          <w:p w:rsidR="00EB22A3" w:rsidRPr="00BD022C" w:rsidRDefault="00EB22A3">
            <w:pPr>
              <w:spacing w:after="0" w:line="240" w:lineRule="auto"/>
              <w:rPr>
                <w:rFonts w:ascii="Times New Roman" w:hAnsi="Times New Roman" w:cs="Times New Roman"/>
                <w:b/>
                <w:sz w:val="16"/>
                <w:szCs w:val="16"/>
              </w:rPr>
            </w:pPr>
          </w:p>
        </w:tc>
      </w:tr>
      <w:tr w:rsidR="00EB22A3" w:rsidRPr="00BD022C">
        <w:tc>
          <w:tcPr>
            <w:tcW w:w="425"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w:t>
            </w:r>
          </w:p>
        </w:tc>
        <w:tc>
          <w:tcPr>
            <w:tcW w:w="27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4</w:t>
            </w:r>
          </w:p>
        </w:tc>
        <w:tc>
          <w:tcPr>
            <w:tcW w:w="428"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А</w:t>
            </w:r>
            <w:proofErr w:type="gramStart"/>
            <w:r w:rsidRPr="00BD022C">
              <w:rPr>
                <w:rFonts w:ascii="Times New Roman" w:hAnsi="Times New Roman" w:cs="Times New Roman"/>
                <w:b/>
                <w:sz w:val="16"/>
                <w:szCs w:val="16"/>
              </w:rPr>
              <w:t>1</w:t>
            </w:r>
            <w:proofErr w:type="gramEnd"/>
          </w:p>
        </w:tc>
        <w:tc>
          <w:tcPr>
            <w:tcW w:w="427" w:type="dxa"/>
          </w:tcPr>
          <w:p w:rsidR="00EB22A3" w:rsidRPr="00BD022C" w:rsidRDefault="00EB22A3">
            <w:pPr>
              <w:spacing w:after="0" w:line="240" w:lineRule="auto"/>
              <w:rPr>
                <w:rFonts w:ascii="Times New Roman" w:hAnsi="Times New Roman" w:cs="Times New Roman"/>
                <w:b/>
                <w:sz w:val="16"/>
                <w:szCs w:val="16"/>
              </w:rPr>
            </w:pPr>
          </w:p>
        </w:tc>
        <w:tc>
          <w:tcPr>
            <w:tcW w:w="1564"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b/>
                <w:sz w:val="16"/>
                <w:szCs w:val="16"/>
              </w:rPr>
              <w:t>Федеральный проект «Культурная среда» Национального проекта «Культура»</w:t>
            </w:r>
          </w:p>
        </w:tc>
        <w:tc>
          <w:tcPr>
            <w:tcW w:w="851" w:type="dxa"/>
          </w:tcPr>
          <w:p w:rsidR="00EB22A3" w:rsidRPr="00BD022C" w:rsidRDefault="00EB22A3">
            <w:pPr>
              <w:spacing w:after="0" w:line="240" w:lineRule="auto"/>
              <w:rPr>
                <w:rFonts w:ascii="Times New Roman" w:hAnsi="Times New Roman" w:cs="Times New Roman"/>
                <w:b/>
                <w:sz w:val="16"/>
                <w:szCs w:val="16"/>
              </w:rPr>
            </w:pPr>
          </w:p>
        </w:tc>
        <w:tc>
          <w:tcPr>
            <w:tcW w:w="567" w:type="dxa"/>
          </w:tcPr>
          <w:p w:rsidR="00EB22A3" w:rsidRPr="00BD022C" w:rsidRDefault="00EB22A3">
            <w:pPr>
              <w:spacing w:after="0" w:line="240" w:lineRule="auto"/>
              <w:rPr>
                <w:rFonts w:ascii="Times New Roman" w:hAnsi="Times New Roman" w:cs="Times New Roman"/>
                <w:b/>
                <w:sz w:val="16"/>
                <w:szCs w:val="16"/>
              </w:rPr>
            </w:pPr>
          </w:p>
        </w:tc>
        <w:tc>
          <w:tcPr>
            <w:tcW w:w="567" w:type="dxa"/>
          </w:tcPr>
          <w:p w:rsidR="00EB22A3" w:rsidRPr="00BD022C" w:rsidRDefault="00EB22A3">
            <w:pPr>
              <w:spacing w:after="0" w:line="240" w:lineRule="auto"/>
              <w:rPr>
                <w:rFonts w:ascii="Times New Roman" w:hAnsi="Times New Roman" w:cs="Times New Roman"/>
                <w:b/>
                <w:sz w:val="16"/>
                <w:szCs w:val="16"/>
              </w:rPr>
            </w:pPr>
          </w:p>
        </w:tc>
        <w:tc>
          <w:tcPr>
            <w:tcW w:w="709" w:type="dxa"/>
          </w:tcPr>
          <w:p w:rsidR="00EB22A3" w:rsidRPr="00BD022C" w:rsidRDefault="00EB22A3">
            <w:pPr>
              <w:spacing w:after="0" w:line="240" w:lineRule="auto"/>
              <w:rPr>
                <w:rFonts w:ascii="Times New Roman" w:hAnsi="Times New Roman" w:cs="Times New Roman"/>
                <w:b/>
                <w:sz w:val="16"/>
                <w:szCs w:val="16"/>
              </w:rPr>
            </w:pPr>
          </w:p>
        </w:tc>
        <w:tc>
          <w:tcPr>
            <w:tcW w:w="1134" w:type="dxa"/>
          </w:tcPr>
          <w:p w:rsidR="00EB22A3" w:rsidRPr="00BD022C" w:rsidRDefault="00EB22A3">
            <w:pPr>
              <w:spacing w:after="0" w:line="240" w:lineRule="auto"/>
              <w:rPr>
                <w:rFonts w:ascii="Times New Roman" w:hAnsi="Times New Roman" w:cs="Times New Roman"/>
                <w:b/>
                <w:sz w:val="16"/>
                <w:szCs w:val="16"/>
              </w:rPr>
            </w:pPr>
          </w:p>
        </w:tc>
        <w:tc>
          <w:tcPr>
            <w:tcW w:w="566" w:type="dxa"/>
          </w:tcPr>
          <w:p w:rsidR="00EB22A3" w:rsidRPr="00BD022C" w:rsidRDefault="00EB22A3">
            <w:pPr>
              <w:spacing w:after="0" w:line="240" w:lineRule="auto"/>
              <w:rPr>
                <w:rFonts w:ascii="Times New Roman" w:hAnsi="Times New Roman" w:cs="Times New Roman"/>
                <w:b/>
                <w:sz w:val="16"/>
                <w:szCs w:val="16"/>
              </w:rPr>
            </w:pPr>
          </w:p>
        </w:tc>
        <w:tc>
          <w:tcPr>
            <w:tcW w:w="1134" w:type="dxa"/>
          </w:tcPr>
          <w:p w:rsidR="00EB22A3" w:rsidRPr="00BD022C" w:rsidRDefault="00EB22A3">
            <w:pPr>
              <w:spacing w:after="0" w:line="240" w:lineRule="auto"/>
              <w:rPr>
                <w:rFonts w:ascii="Times New Roman" w:hAnsi="Times New Roman" w:cs="Times New Roman"/>
                <w:b/>
                <w:sz w:val="16"/>
                <w:szCs w:val="16"/>
              </w:rPr>
            </w:pPr>
          </w:p>
        </w:tc>
        <w:tc>
          <w:tcPr>
            <w:tcW w:w="1134" w:type="dxa"/>
          </w:tcPr>
          <w:p w:rsidR="00EB22A3" w:rsidRPr="00BD022C" w:rsidRDefault="00EB22A3">
            <w:pPr>
              <w:spacing w:after="0" w:line="240" w:lineRule="auto"/>
              <w:rPr>
                <w:rFonts w:ascii="Times New Roman" w:hAnsi="Times New Roman" w:cs="Times New Roman"/>
                <w:b/>
                <w:sz w:val="16"/>
                <w:szCs w:val="16"/>
              </w:rPr>
            </w:pPr>
          </w:p>
        </w:tc>
        <w:tc>
          <w:tcPr>
            <w:tcW w:w="1134" w:type="dxa"/>
            <w:tcBorders>
              <w:right w:val="single" w:sz="4" w:space="0" w:color="auto"/>
            </w:tcBorders>
          </w:tcPr>
          <w:p w:rsidR="00EB22A3" w:rsidRPr="00BD022C" w:rsidRDefault="00EB22A3">
            <w:pPr>
              <w:spacing w:after="0" w:line="240" w:lineRule="auto"/>
              <w:rPr>
                <w:rFonts w:ascii="Times New Roman" w:hAnsi="Times New Roman" w:cs="Times New Roman"/>
                <w:b/>
                <w:sz w:val="16"/>
                <w:szCs w:val="16"/>
              </w:rPr>
            </w:pPr>
          </w:p>
        </w:tc>
        <w:tc>
          <w:tcPr>
            <w:tcW w:w="1134" w:type="dxa"/>
            <w:tcBorders>
              <w:left w:val="single" w:sz="4" w:space="0" w:color="auto"/>
            </w:tcBorders>
          </w:tcPr>
          <w:p w:rsidR="00EB22A3" w:rsidRPr="00BD022C" w:rsidRDefault="00EB22A3">
            <w:pPr>
              <w:spacing w:after="0" w:line="240" w:lineRule="auto"/>
              <w:rPr>
                <w:rFonts w:ascii="Times New Roman" w:hAnsi="Times New Roman" w:cs="Times New Roman"/>
                <w:b/>
                <w:sz w:val="16"/>
                <w:szCs w:val="16"/>
              </w:rPr>
            </w:pPr>
          </w:p>
        </w:tc>
        <w:tc>
          <w:tcPr>
            <w:tcW w:w="1134" w:type="dxa"/>
            <w:tcBorders>
              <w:left w:val="single" w:sz="4" w:space="0" w:color="auto"/>
            </w:tcBorders>
          </w:tcPr>
          <w:p w:rsidR="00EB22A3" w:rsidRPr="00BD022C" w:rsidRDefault="00EB22A3">
            <w:pPr>
              <w:spacing w:after="0" w:line="240" w:lineRule="auto"/>
              <w:rPr>
                <w:rFonts w:ascii="Times New Roman" w:hAnsi="Times New Roman" w:cs="Times New Roman"/>
                <w:b/>
                <w:sz w:val="16"/>
                <w:szCs w:val="16"/>
              </w:rPr>
            </w:pPr>
          </w:p>
        </w:tc>
        <w:tc>
          <w:tcPr>
            <w:tcW w:w="1134" w:type="dxa"/>
            <w:tcBorders>
              <w:left w:val="single" w:sz="4" w:space="0" w:color="auto"/>
            </w:tcBorders>
          </w:tcPr>
          <w:p w:rsidR="00EB22A3" w:rsidRPr="00BD022C" w:rsidRDefault="00EB22A3">
            <w:pPr>
              <w:spacing w:after="0" w:line="240" w:lineRule="auto"/>
              <w:rPr>
                <w:rFonts w:ascii="Times New Roman" w:hAnsi="Times New Roman" w:cs="Times New Roman"/>
                <w:b/>
                <w:sz w:val="16"/>
                <w:szCs w:val="16"/>
              </w:rPr>
            </w:pPr>
          </w:p>
        </w:tc>
        <w:tc>
          <w:tcPr>
            <w:tcW w:w="1138" w:type="dxa"/>
            <w:tcBorders>
              <w:left w:val="single" w:sz="4" w:space="0" w:color="auto"/>
            </w:tcBorders>
          </w:tcPr>
          <w:p w:rsidR="00EB22A3" w:rsidRPr="00BD022C" w:rsidRDefault="00EB22A3">
            <w:pPr>
              <w:spacing w:after="0" w:line="240" w:lineRule="auto"/>
              <w:rPr>
                <w:rFonts w:ascii="Times New Roman" w:hAnsi="Times New Roman" w:cs="Times New Roman"/>
                <w:b/>
                <w:sz w:val="16"/>
                <w:szCs w:val="16"/>
              </w:rPr>
            </w:pPr>
          </w:p>
        </w:tc>
      </w:tr>
      <w:tr w:rsidR="00EB22A3" w:rsidRPr="00BD022C">
        <w:tc>
          <w:tcPr>
            <w:tcW w:w="425"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w:t>
            </w:r>
          </w:p>
        </w:tc>
        <w:tc>
          <w:tcPr>
            <w:tcW w:w="27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4</w:t>
            </w:r>
          </w:p>
        </w:tc>
        <w:tc>
          <w:tcPr>
            <w:tcW w:w="428"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А</w:t>
            </w:r>
            <w:proofErr w:type="gramStart"/>
            <w:r w:rsidRPr="00BD022C">
              <w:rPr>
                <w:rFonts w:ascii="Times New Roman" w:hAnsi="Times New Roman" w:cs="Times New Roman"/>
                <w:b/>
                <w:sz w:val="16"/>
                <w:szCs w:val="16"/>
              </w:rPr>
              <w:t>1</w:t>
            </w:r>
            <w:proofErr w:type="gramEnd"/>
          </w:p>
        </w:tc>
        <w:tc>
          <w:tcPr>
            <w:tcW w:w="42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01</w:t>
            </w:r>
          </w:p>
        </w:tc>
        <w:tc>
          <w:tcPr>
            <w:tcW w:w="1564"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b/>
                <w:sz w:val="16"/>
                <w:szCs w:val="16"/>
              </w:rPr>
              <w:t>Модернизация муниципальных детских школ искусств по видам искусств путем их реконструкции и (или) капитального ремонта</w:t>
            </w:r>
          </w:p>
        </w:tc>
        <w:tc>
          <w:tcPr>
            <w:tcW w:w="851" w:type="dxa"/>
          </w:tcPr>
          <w:p w:rsidR="00EB22A3" w:rsidRPr="00BD022C" w:rsidRDefault="00EB22A3">
            <w:pPr>
              <w:spacing w:after="0" w:line="240" w:lineRule="auto"/>
              <w:rPr>
                <w:rFonts w:ascii="Times New Roman" w:hAnsi="Times New Roman" w:cs="Times New Roman"/>
                <w:b/>
                <w:sz w:val="16"/>
                <w:szCs w:val="16"/>
              </w:rPr>
            </w:pP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674</w:t>
            </w:r>
          </w:p>
        </w:tc>
        <w:tc>
          <w:tcPr>
            <w:tcW w:w="567"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07</w:t>
            </w:r>
          </w:p>
        </w:tc>
        <w:tc>
          <w:tcPr>
            <w:tcW w:w="709"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w:t>
            </w:r>
          </w:p>
        </w:tc>
        <w:tc>
          <w:tcPr>
            <w:tcW w:w="1134"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034А160150</w:t>
            </w:r>
          </w:p>
        </w:tc>
        <w:tc>
          <w:tcPr>
            <w:tcW w:w="566" w:type="dxa"/>
          </w:tcPr>
          <w:p w:rsidR="00EB22A3" w:rsidRPr="00BD022C" w:rsidRDefault="0091668E">
            <w:pPr>
              <w:spacing w:after="0" w:line="240" w:lineRule="auto"/>
              <w:rPr>
                <w:rFonts w:ascii="Times New Roman" w:hAnsi="Times New Roman" w:cs="Times New Roman"/>
                <w:b/>
                <w:sz w:val="16"/>
                <w:szCs w:val="16"/>
              </w:rPr>
            </w:pPr>
            <w:r w:rsidRPr="00BD022C">
              <w:rPr>
                <w:rFonts w:ascii="Times New Roman" w:hAnsi="Times New Roman" w:cs="Times New Roman"/>
                <w:b/>
                <w:sz w:val="16"/>
                <w:szCs w:val="16"/>
              </w:rPr>
              <w:t>612</w:t>
            </w:r>
          </w:p>
        </w:tc>
        <w:tc>
          <w:tcPr>
            <w:tcW w:w="1134" w:type="dxa"/>
          </w:tcPr>
          <w:p w:rsidR="00EB22A3" w:rsidRPr="00BD022C" w:rsidRDefault="00EB22A3">
            <w:pPr>
              <w:spacing w:after="0" w:line="240" w:lineRule="auto"/>
              <w:rPr>
                <w:rFonts w:ascii="Times New Roman" w:hAnsi="Times New Roman" w:cs="Times New Roman"/>
                <w:b/>
                <w:sz w:val="16"/>
                <w:szCs w:val="16"/>
              </w:rPr>
            </w:pPr>
          </w:p>
        </w:tc>
        <w:tc>
          <w:tcPr>
            <w:tcW w:w="1134" w:type="dxa"/>
          </w:tcPr>
          <w:p w:rsidR="00EB22A3" w:rsidRPr="00BD022C" w:rsidRDefault="00EB22A3">
            <w:pPr>
              <w:spacing w:after="0" w:line="240" w:lineRule="auto"/>
              <w:rPr>
                <w:rFonts w:ascii="Times New Roman" w:hAnsi="Times New Roman" w:cs="Times New Roman"/>
                <w:b/>
                <w:sz w:val="16"/>
                <w:szCs w:val="16"/>
              </w:rPr>
            </w:pPr>
          </w:p>
        </w:tc>
        <w:tc>
          <w:tcPr>
            <w:tcW w:w="1134" w:type="dxa"/>
            <w:tcBorders>
              <w:right w:val="single" w:sz="4" w:space="0" w:color="auto"/>
            </w:tcBorders>
          </w:tcPr>
          <w:p w:rsidR="00EB22A3" w:rsidRPr="00BD022C" w:rsidRDefault="00EB22A3">
            <w:pPr>
              <w:spacing w:after="0" w:line="240" w:lineRule="auto"/>
              <w:rPr>
                <w:rFonts w:ascii="Times New Roman" w:hAnsi="Times New Roman" w:cs="Times New Roman"/>
                <w:b/>
                <w:sz w:val="16"/>
                <w:szCs w:val="16"/>
              </w:rPr>
            </w:pPr>
          </w:p>
        </w:tc>
        <w:tc>
          <w:tcPr>
            <w:tcW w:w="1134" w:type="dxa"/>
            <w:tcBorders>
              <w:left w:val="single" w:sz="4" w:space="0" w:color="auto"/>
            </w:tcBorders>
          </w:tcPr>
          <w:p w:rsidR="00EB22A3" w:rsidRPr="00BD022C" w:rsidRDefault="0091668E">
            <w:pPr>
              <w:spacing w:after="0" w:line="240" w:lineRule="auto"/>
              <w:jc w:val="center"/>
              <w:rPr>
                <w:rFonts w:ascii="Times New Roman" w:hAnsi="Times New Roman" w:cs="Times New Roman"/>
                <w:b/>
                <w:sz w:val="16"/>
                <w:szCs w:val="16"/>
              </w:rPr>
            </w:pPr>
            <w:r w:rsidRPr="00BD022C">
              <w:rPr>
                <w:rFonts w:ascii="Times New Roman" w:hAnsi="Times New Roman" w:cs="Times New Roman"/>
                <w:b/>
                <w:sz w:val="16"/>
                <w:szCs w:val="16"/>
              </w:rPr>
              <w:t>0</w:t>
            </w:r>
          </w:p>
        </w:tc>
        <w:tc>
          <w:tcPr>
            <w:tcW w:w="1134" w:type="dxa"/>
            <w:tcBorders>
              <w:left w:val="single" w:sz="4" w:space="0" w:color="auto"/>
            </w:tcBorders>
          </w:tcPr>
          <w:p w:rsidR="00EB22A3" w:rsidRPr="00BD022C" w:rsidRDefault="00EB22A3">
            <w:pPr>
              <w:spacing w:after="0" w:line="240" w:lineRule="auto"/>
              <w:rPr>
                <w:rFonts w:ascii="Times New Roman" w:hAnsi="Times New Roman" w:cs="Times New Roman"/>
                <w:b/>
                <w:sz w:val="16"/>
                <w:szCs w:val="16"/>
              </w:rPr>
            </w:pPr>
          </w:p>
        </w:tc>
        <w:tc>
          <w:tcPr>
            <w:tcW w:w="1134" w:type="dxa"/>
            <w:tcBorders>
              <w:left w:val="single" w:sz="4" w:space="0" w:color="auto"/>
            </w:tcBorders>
          </w:tcPr>
          <w:p w:rsidR="00EB22A3" w:rsidRPr="00BD022C" w:rsidRDefault="00EB22A3">
            <w:pPr>
              <w:spacing w:after="0" w:line="240" w:lineRule="auto"/>
              <w:rPr>
                <w:rFonts w:ascii="Times New Roman" w:hAnsi="Times New Roman" w:cs="Times New Roman"/>
                <w:b/>
                <w:sz w:val="16"/>
                <w:szCs w:val="16"/>
              </w:rPr>
            </w:pPr>
          </w:p>
        </w:tc>
        <w:tc>
          <w:tcPr>
            <w:tcW w:w="1138" w:type="dxa"/>
            <w:tcBorders>
              <w:left w:val="single" w:sz="4" w:space="0" w:color="auto"/>
            </w:tcBorders>
          </w:tcPr>
          <w:p w:rsidR="00EB22A3" w:rsidRPr="00BD022C" w:rsidRDefault="00EB22A3">
            <w:pPr>
              <w:spacing w:after="0" w:line="240" w:lineRule="auto"/>
              <w:rPr>
                <w:rFonts w:ascii="Times New Roman" w:hAnsi="Times New Roman" w:cs="Times New Roman"/>
                <w:b/>
                <w:sz w:val="16"/>
                <w:szCs w:val="16"/>
              </w:rPr>
            </w:pPr>
          </w:p>
        </w:tc>
      </w:tr>
    </w:tbl>
    <w:p w:rsidR="00EB22A3" w:rsidRPr="00BD022C" w:rsidRDefault="00EB22A3">
      <w:pPr>
        <w:spacing w:after="0" w:line="0" w:lineRule="atLeast"/>
        <w:jc w:val="right"/>
        <w:rPr>
          <w:rFonts w:ascii="Times New Roman" w:eastAsia="Times New Roman" w:hAnsi="Times New Roman"/>
        </w:rPr>
      </w:pPr>
    </w:p>
    <w:p w:rsidR="00EB22A3" w:rsidRPr="00BD022C" w:rsidRDefault="0091668E">
      <w:pPr>
        <w:spacing w:after="0" w:line="0" w:lineRule="atLeast"/>
        <w:jc w:val="center"/>
        <w:rPr>
          <w:rFonts w:ascii="Times New Roman" w:eastAsia="Times New Roman" w:hAnsi="Times New Roman"/>
        </w:rPr>
      </w:pPr>
      <w:r w:rsidRPr="00BD022C">
        <w:rPr>
          <w:rFonts w:ascii="Times New Roman" w:eastAsia="Times New Roman" w:hAnsi="Times New Roman"/>
        </w:rPr>
        <w:t>___________________________</w:t>
      </w:r>
    </w:p>
    <w:p w:rsidR="00EB22A3" w:rsidRPr="00BD022C" w:rsidRDefault="00EB22A3">
      <w:pPr>
        <w:spacing w:after="0" w:line="0" w:lineRule="atLeast"/>
        <w:jc w:val="right"/>
        <w:rPr>
          <w:rFonts w:ascii="Times New Roman" w:eastAsia="Times New Roman" w:hAnsi="Times New Roman"/>
        </w:rPr>
      </w:pPr>
    </w:p>
    <w:p w:rsidR="00EB22A3" w:rsidRPr="00BD022C" w:rsidRDefault="00EB22A3">
      <w:pPr>
        <w:spacing w:after="0" w:line="0" w:lineRule="atLeast"/>
        <w:jc w:val="right"/>
        <w:rPr>
          <w:rFonts w:ascii="Times New Roman" w:eastAsia="Times New Roman" w:hAnsi="Times New Roman"/>
        </w:rPr>
      </w:pPr>
    </w:p>
    <w:p w:rsidR="00EB22A3" w:rsidRPr="00BD022C" w:rsidRDefault="00EB22A3">
      <w:pPr>
        <w:spacing w:after="0" w:line="0" w:lineRule="atLeast"/>
        <w:jc w:val="right"/>
        <w:rPr>
          <w:rFonts w:ascii="Times New Roman" w:eastAsia="Times New Roman" w:hAnsi="Times New Roman"/>
        </w:rPr>
      </w:pPr>
    </w:p>
    <w:p w:rsidR="00EB22A3" w:rsidRPr="00BD022C" w:rsidRDefault="00EB22A3">
      <w:pPr>
        <w:spacing w:after="0" w:line="0" w:lineRule="atLeast"/>
        <w:jc w:val="right"/>
        <w:rPr>
          <w:rFonts w:ascii="Times New Roman" w:eastAsia="Times New Roman" w:hAnsi="Times New Roman"/>
        </w:rPr>
      </w:pPr>
    </w:p>
    <w:p w:rsidR="00EB22A3" w:rsidRPr="00BD022C" w:rsidRDefault="00EB22A3">
      <w:pPr>
        <w:spacing w:after="0" w:line="0" w:lineRule="atLeast"/>
        <w:jc w:val="right"/>
        <w:rPr>
          <w:rFonts w:ascii="Times New Roman" w:eastAsia="Times New Roman" w:hAnsi="Times New Roman"/>
        </w:rPr>
      </w:pPr>
    </w:p>
    <w:p w:rsidR="00EB22A3" w:rsidRPr="00BD022C" w:rsidRDefault="00EB22A3">
      <w:pPr>
        <w:spacing w:after="0" w:line="0" w:lineRule="atLeast"/>
        <w:jc w:val="right"/>
        <w:rPr>
          <w:rFonts w:ascii="Times New Roman" w:eastAsia="Times New Roman" w:hAnsi="Times New Roman"/>
        </w:rPr>
      </w:pPr>
    </w:p>
    <w:p w:rsidR="00EB22A3" w:rsidRPr="00BD022C" w:rsidRDefault="00EB22A3">
      <w:pPr>
        <w:spacing w:after="0" w:line="240" w:lineRule="auto"/>
        <w:jc w:val="right"/>
        <w:rPr>
          <w:rFonts w:ascii="Times New Roman" w:eastAsia="Times New Roman" w:hAnsi="Times New Roman"/>
          <w:sz w:val="24"/>
          <w:szCs w:val="24"/>
        </w:rPr>
      </w:pPr>
    </w:p>
    <w:p w:rsidR="00EB22A3" w:rsidRPr="00BD022C" w:rsidRDefault="00EB22A3">
      <w:pPr>
        <w:spacing w:after="0" w:line="240" w:lineRule="auto"/>
        <w:jc w:val="right"/>
        <w:rPr>
          <w:rFonts w:ascii="Times New Roman" w:eastAsia="Times New Roman" w:hAnsi="Times New Roman"/>
          <w:sz w:val="24"/>
          <w:szCs w:val="24"/>
        </w:rPr>
      </w:pPr>
    </w:p>
    <w:p w:rsidR="00EB22A3" w:rsidRPr="00BD022C" w:rsidRDefault="00EB22A3">
      <w:pPr>
        <w:spacing w:after="0" w:line="240" w:lineRule="auto"/>
        <w:jc w:val="right"/>
        <w:rPr>
          <w:rFonts w:ascii="Times New Roman" w:eastAsia="Times New Roman" w:hAnsi="Times New Roman"/>
          <w:sz w:val="24"/>
          <w:szCs w:val="24"/>
        </w:rPr>
      </w:pPr>
    </w:p>
    <w:p w:rsidR="00EB22A3" w:rsidRPr="00BD022C" w:rsidRDefault="00EB22A3" w:rsidP="00EF1FAD">
      <w:pPr>
        <w:spacing w:after="0" w:line="0" w:lineRule="atLeast"/>
        <w:rPr>
          <w:rFonts w:ascii="Times New Roman" w:eastAsia="Times New Roman" w:hAnsi="Times New Roman"/>
        </w:rPr>
      </w:pPr>
    </w:p>
    <w:p w:rsidR="00EB22A3" w:rsidRPr="00BD022C" w:rsidRDefault="00EB22A3">
      <w:pPr>
        <w:spacing w:after="0" w:line="0" w:lineRule="atLeast"/>
        <w:jc w:val="right"/>
        <w:rPr>
          <w:rFonts w:ascii="Times New Roman" w:eastAsia="Times New Roman" w:hAnsi="Times New Roman"/>
        </w:rPr>
      </w:pPr>
    </w:p>
    <w:p w:rsidR="00EB22A3" w:rsidRPr="00BD022C" w:rsidRDefault="00EB22A3">
      <w:pPr>
        <w:spacing w:after="0" w:line="0" w:lineRule="atLeast"/>
        <w:jc w:val="right"/>
        <w:rPr>
          <w:rFonts w:ascii="Times New Roman" w:eastAsia="Times New Roman" w:hAnsi="Times New Roman"/>
        </w:rPr>
      </w:pPr>
    </w:p>
    <w:p w:rsidR="00EB22A3" w:rsidRPr="00BD022C" w:rsidRDefault="00EB22A3">
      <w:pPr>
        <w:spacing w:after="0" w:line="0" w:lineRule="atLeast"/>
        <w:jc w:val="right"/>
        <w:rPr>
          <w:rFonts w:ascii="Times New Roman" w:eastAsia="Times New Roman" w:hAnsi="Times New Roman"/>
        </w:rPr>
      </w:pPr>
    </w:p>
    <w:p w:rsidR="00EB22A3" w:rsidRPr="00BD022C" w:rsidRDefault="0091668E">
      <w:pPr>
        <w:spacing w:after="0" w:line="0" w:lineRule="atLeast"/>
        <w:jc w:val="right"/>
        <w:rPr>
          <w:rFonts w:ascii="Times New Roman" w:eastAsia="Times New Roman" w:hAnsi="Times New Roman"/>
          <w:sz w:val="24"/>
          <w:szCs w:val="24"/>
        </w:rPr>
      </w:pPr>
      <w:r w:rsidRPr="00BD022C">
        <w:rPr>
          <w:rFonts w:ascii="Times New Roman" w:eastAsia="Times New Roman" w:hAnsi="Times New Roman"/>
          <w:sz w:val="24"/>
          <w:szCs w:val="24"/>
        </w:rPr>
        <w:t>Приложение №5</w:t>
      </w:r>
    </w:p>
    <w:p w:rsidR="00EB22A3" w:rsidRPr="00BD022C" w:rsidRDefault="0091668E">
      <w:pPr>
        <w:spacing w:after="0" w:line="0" w:lineRule="atLeast"/>
        <w:jc w:val="right"/>
        <w:rPr>
          <w:rFonts w:ascii="Times New Roman" w:eastAsia="Times New Roman" w:hAnsi="Times New Roman"/>
          <w:sz w:val="24"/>
          <w:szCs w:val="24"/>
        </w:rPr>
      </w:pPr>
      <w:r w:rsidRPr="00BD022C">
        <w:rPr>
          <w:rFonts w:ascii="Times New Roman" w:eastAsia="Times New Roman" w:hAnsi="Times New Roman"/>
          <w:sz w:val="24"/>
          <w:szCs w:val="24"/>
        </w:rPr>
        <w:t>к муниципальной программе</w:t>
      </w:r>
    </w:p>
    <w:p w:rsidR="00EB22A3" w:rsidRPr="00BD022C" w:rsidRDefault="0091668E">
      <w:pPr>
        <w:spacing w:after="0" w:line="240" w:lineRule="auto"/>
        <w:ind w:right="-28"/>
        <w:jc w:val="right"/>
        <w:rPr>
          <w:sz w:val="24"/>
          <w:szCs w:val="24"/>
        </w:rPr>
      </w:pPr>
      <w:r w:rsidRPr="00BD022C">
        <w:rPr>
          <w:rFonts w:ascii="Times New Roman" w:eastAsia="Times New Roman" w:hAnsi="Times New Roman"/>
          <w:sz w:val="24"/>
          <w:szCs w:val="24"/>
        </w:rPr>
        <w:t>«Развитие культуры»</w:t>
      </w:r>
    </w:p>
    <w:tbl>
      <w:tblPr>
        <w:tblW w:w="17234" w:type="dxa"/>
        <w:tblInd w:w="-885" w:type="dxa"/>
        <w:tblLayout w:type="fixed"/>
        <w:tblLook w:val="04A0"/>
      </w:tblPr>
      <w:tblGrid>
        <w:gridCol w:w="271"/>
        <w:gridCol w:w="155"/>
        <w:gridCol w:w="425"/>
        <w:gridCol w:w="176"/>
        <w:gridCol w:w="675"/>
        <w:gridCol w:w="81"/>
        <w:gridCol w:w="4739"/>
        <w:gridCol w:w="1086"/>
        <w:gridCol w:w="1040"/>
        <w:gridCol w:w="1134"/>
        <w:gridCol w:w="1134"/>
        <w:gridCol w:w="992"/>
        <w:gridCol w:w="1182"/>
        <w:gridCol w:w="1134"/>
        <w:gridCol w:w="1086"/>
        <w:gridCol w:w="1924"/>
      </w:tblGrid>
      <w:tr w:rsidR="00EB22A3" w:rsidRPr="00BD022C">
        <w:trPr>
          <w:trHeight w:val="320"/>
        </w:trPr>
        <w:tc>
          <w:tcPr>
            <w:tcW w:w="271" w:type="dxa"/>
            <w:tcBorders>
              <w:top w:val="nil"/>
              <w:left w:val="nil"/>
              <w:bottom w:val="nil"/>
              <w:right w:val="nil"/>
            </w:tcBorders>
            <w:shd w:val="clear" w:color="000000" w:fill="FFFFFF"/>
            <w:noWrap/>
            <w:vAlign w:val="bottom"/>
          </w:tcPr>
          <w:p w:rsidR="00EB22A3" w:rsidRPr="00BD022C" w:rsidRDefault="0091668E">
            <w:pPr>
              <w:rPr>
                <w:rFonts w:ascii="Times New Roman" w:hAnsi="Times New Roman" w:cs="Times New Roman"/>
              </w:rPr>
            </w:pPr>
            <w:r w:rsidRPr="00BD022C">
              <w:rPr>
                <w:rFonts w:ascii="Times New Roman" w:hAnsi="Times New Roman" w:cs="Times New Roman"/>
              </w:rPr>
              <w:t> </w:t>
            </w:r>
          </w:p>
        </w:tc>
        <w:tc>
          <w:tcPr>
            <w:tcW w:w="756" w:type="dxa"/>
            <w:gridSpan w:val="3"/>
            <w:tcBorders>
              <w:top w:val="nil"/>
              <w:left w:val="nil"/>
              <w:bottom w:val="nil"/>
              <w:right w:val="nil"/>
            </w:tcBorders>
            <w:shd w:val="clear" w:color="000000" w:fill="FFFFFF"/>
          </w:tcPr>
          <w:p w:rsidR="00EB22A3" w:rsidRPr="00BD022C" w:rsidRDefault="00EB22A3">
            <w:pPr>
              <w:rPr>
                <w:rFonts w:ascii="Times New Roman" w:hAnsi="Times New Roman" w:cs="Times New Roman"/>
                <w:sz w:val="20"/>
                <w:szCs w:val="20"/>
              </w:rPr>
            </w:pPr>
          </w:p>
        </w:tc>
        <w:tc>
          <w:tcPr>
            <w:tcW w:w="756" w:type="dxa"/>
            <w:gridSpan w:val="2"/>
            <w:tcBorders>
              <w:top w:val="nil"/>
              <w:left w:val="nil"/>
              <w:bottom w:val="nil"/>
              <w:right w:val="nil"/>
            </w:tcBorders>
            <w:shd w:val="clear" w:color="000000" w:fill="FFFFFF"/>
          </w:tcPr>
          <w:p w:rsidR="00EB22A3" w:rsidRPr="00BD022C" w:rsidRDefault="00EB22A3">
            <w:pPr>
              <w:rPr>
                <w:rFonts w:ascii="Times New Roman" w:hAnsi="Times New Roman" w:cs="Times New Roman"/>
                <w:sz w:val="20"/>
                <w:szCs w:val="20"/>
              </w:rPr>
            </w:pPr>
          </w:p>
        </w:tc>
        <w:tc>
          <w:tcPr>
            <w:tcW w:w="15451" w:type="dxa"/>
            <w:gridSpan w:val="10"/>
            <w:tcBorders>
              <w:top w:val="nil"/>
              <w:left w:val="nil"/>
              <w:bottom w:val="nil"/>
              <w:right w:val="nil"/>
            </w:tcBorders>
            <w:shd w:val="clear" w:color="000000" w:fill="FFFFFF"/>
          </w:tcPr>
          <w:p w:rsidR="00EB22A3" w:rsidRPr="00BD022C" w:rsidRDefault="00EB22A3">
            <w:pPr>
              <w:spacing w:after="0" w:line="240" w:lineRule="auto"/>
              <w:rPr>
                <w:rFonts w:ascii="Times New Roman" w:hAnsi="Times New Roman"/>
                <w:sz w:val="24"/>
                <w:szCs w:val="24"/>
              </w:rPr>
            </w:pPr>
          </w:p>
          <w:p w:rsidR="00EB22A3" w:rsidRPr="00BD022C" w:rsidRDefault="0091668E">
            <w:pPr>
              <w:spacing w:after="0" w:line="240" w:lineRule="auto"/>
              <w:rPr>
                <w:rFonts w:ascii="Times New Roman" w:hAnsi="Times New Roman" w:cs="Times New Roman"/>
                <w:sz w:val="24"/>
                <w:szCs w:val="24"/>
              </w:rPr>
            </w:pPr>
            <w:r w:rsidRPr="00BD022C">
              <w:rPr>
                <w:rFonts w:ascii="Times New Roman" w:hAnsi="Times New Roman"/>
                <w:sz w:val="24"/>
                <w:szCs w:val="24"/>
              </w:rPr>
              <w:t>Прогнозная (справочная) оценка ресурсного обеспечения реализации муниципальной программы за счет всех источников</w:t>
            </w:r>
          </w:p>
        </w:tc>
      </w:tr>
      <w:tr w:rsidR="00EB22A3" w:rsidRPr="00BD022C">
        <w:trPr>
          <w:gridAfter w:val="1"/>
          <w:wAfter w:w="1924" w:type="dxa"/>
          <w:trHeight w:val="722"/>
        </w:trPr>
        <w:tc>
          <w:tcPr>
            <w:tcW w:w="851" w:type="dxa"/>
            <w:gridSpan w:val="3"/>
            <w:tcBorders>
              <w:top w:val="single" w:sz="4" w:space="0" w:color="auto"/>
              <w:left w:val="single" w:sz="4" w:space="0" w:color="auto"/>
              <w:bottom w:val="single" w:sz="4" w:space="0" w:color="auto"/>
              <w:right w:val="single" w:sz="4" w:space="0" w:color="000000"/>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Код аналитической программной классификации</w:t>
            </w:r>
          </w:p>
        </w:tc>
        <w:tc>
          <w:tcPr>
            <w:tcW w:w="851" w:type="dxa"/>
            <w:gridSpan w:val="2"/>
            <w:vMerge w:val="restart"/>
            <w:tcBorders>
              <w:top w:val="single" w:sz="4" w:space="0" w:color="auto"/>
              <w:left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Наименование муниципальной программы, подпрограммы</w:t>
            </w:r>
          </w:p>
        </w:tc>
        <w:tc>
          <w:tcPr>
            <w:tcW w:w="4820" w:type="dxa"/>
            <w:gridSpan w:val="2"/>
            <w:vMerge w:val="restart"/>
            <w:tcBorders>
              <w:top w:val="single" w:sz="4" w:space="0" w:color="auto"/>
              <w:left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Источник финансирования</w:t>
            </w:r>
          </w:p>
        </w:tc>
        <w:tc>
          <w:tcPr>
            <w:tcW w:w="8788" w:type="dxa"/>
            <w:gridSpan w:val="8"/>
            <w:tcBorders>
              <w:top w:val="single" w:sz="4" w:space="0" w:color="auto"/>
              <w:bottom w:val="single" w:sz="4" w:space="0" w:color="auto"/>
              <w:right w:val="single" w:sz="4" w:space="0" w:color="auto"/>
            </w:tcBorders>
          </w:tcPr>
          <w:p w:rsidR="00EB22A3" w:rsidRPr="00BD022C" w:rsidRDefault="0091668E">
            <w:pPr>
              <w:spacing w:after="0" w:line="240" w:lineRule="auto"/>
              <w:jc w:val="center"/>
              <w:rPr>
                <w:rFonts w:ascii="Times New Roman" w:hAnsi="Times New Roman" w:cs="Times New Roman"/>
                <w:sz w:val="18"/>
                <w:szCs w:val="18"/>
              </w:rPr>
            </w:pPr>
            <w:r w:rsidRPr="00BD022C">
              <w:rPr>
                <w:rFonts w:ascii="Times New Roman" w:hAnsi="Times New Roman" w:cs="Times New Roman"/>
                <w:sz w:val="18"/>
                <w:szCs w:val="18"/>
              </w:rPr>
              <w:t>Оценка расходов, тыс. рублей</w:t>
            </w:r>
          </w:p>
        </w:tc>
      </w:tr>
      <w:tr w:rsidR="00EB22A3" w:rsidRPr="00BD022C">
        <w:trPr>
          <w:gridAfter w:val="1"/>
          <w:wAfter w:w="1924" w:type="dxa"/>
          <w:trHeight w:val="663"/>
        </w:trPr>
        <w:tc>
          <w:tcPr>
            <w:tcW w:w="426" w:type="dxa"/>
            <w:gridSpan w:val="2"/>
            <w:tcBorders>
              <w:top w:val="nil"/>
              <w:left w:val="single" w:sz="4" w:space="0" w:color="auto"/>
              <w:bottom w:val="single" w:sz="4" w:space="0" w:color="auto"/>
              <w:right w:val="single" w:sz="4" w:space="0" w:color="auto"/>
            </w:tcBorders>
            <w:shd w:val="clear" w:color="000000" w:fill="FFFFFF"/>
            <w:noWrap/>
          </w:tcPr>
          <w:p w:rsidR="00EB22A3" w:rsidRPr="00BD022C" w:rsidRDefault="0091668E">
            <w:pPr>
              <w:spacing w:after="0" w:line="240" w:lineRule="auto"/>
              <w:rPr>
                <w:rFonts w:ascii="Times New Roman" w:hAnsi="Times New Roman" w:cs="Times New Roman"/>
                <w:sz w:val="20"/>
                <w:szCs w:val="20"/>
              </w:rPr>
            </w:pPr>
            <w:r w:rsidRPr="00BD022C">
              <w:rPr>
                <w:rFonts w:ascii="Times New Roman" w:hAnsi="Times New Roman" w:cs="Times New Roman"/>
                <w:sz w:val="20"/>
                <w:szCs w:val="20"/>
              </w:rPr>
              <w:t>МП</w:t>
            </w:r>
          </w:p>
        </w:tc>
        <w:tc>
          <w:tcPr>
            <w:tcW w:w="425" w:type="dxa"/>
            <w:tcBorders>
              <w:top w:val="nil"/>
              <w:left w:val="nil"/>
              <w:bottom w:val="single" w:sz="4" w:space="0" w:color="auto"/>
              <w:right w:val="single" w:sz="4" w:space="0" w:color="auto"/>
            </w:tcBorders>
            <w:shd w:val="clear" w:color="000000" w:fill="FFFFFF"/>
            <w:noWrap/>
          </w:tcPr>
          <w:p w:rsidR="00EB22A3" w:rsidRPr="00BD022C" w:rsidRDefault="0091668E">
            <w:pPr>
              <w:spacing w:after="0" w:line="240" w:lineRule="auto"/>
              <w:rPr>
                <w:rFonts w:ascii="Times New Roman" w:hAnsi="Times New Roman" w:cs="Times New Roman"/>
                <w:sz w:val="20"/>
                <w:szCs w:val="20"/>
              </w:rPr>
            </w:pPr>
            <w:proofErr w:type="spellStart"/>
            <w:r w:rsidRPr="00BD022C">
              <w:rPr>
                <w:rFonts w:ascii="Times New Roman" w:hAnsi="Times New Roman" w:cs="Times New Roman"/>
                <w:sz w:val="20"/>
                <w:szCs w:val="20"/>
              </w:rPr>
              <w:t>Пп</w:t>
            </w:r>
            <w:proofErr w:type="spellEnd"/>
          </w:p>
        </w:tc>
        <w:tc>
          <w:tcPr>
            <w:tcW w:w="851" w:type="dxa"/>
            <w:gridSpan w:val="2"/>
            <w:vMerge/>
            <w:tcBorders>
              <w:left w:val="single" w:sz="4" w:space="0" w:color="auto"/>
              <w:bottom w:val="single" w:sz="4" w:space="0" w:color="000000"/>
              <w:right w:val="single" w:sz="4" w:space="0" w:color="auto"/>
            </w:tcBorders>
            <w:vAlign w:val="center"/>
          </w:tcPr>
          <w:p w:rsidR="00EB22A3" w:rsidRPr="00BD022C" w:rsidRDefault="00EB22A3">
            <w:pPr>
              <w:spacing w:after="0" w:line="240" w:lineRule="auto"/>
              <w:rPr>
                <w:rFonts w:ascii="Times New Roman" w:hAnsi="Times New Roman" w:cs="Times New Roman"/>
                <w:sz w:val="20"/>
                <w:szCs w:val="20"/>
              </w:rPr>
            </w:pPr>
          </w:p>
        </w:tc>
        <w:tc>
          <w:tcPr>
            <w:tcW w:w="4820" w:type="dxa"/>
            <w:gridSpan w:val="2"/>
            <w:vMerge/>
            <w:tcBorders>
              <w:left w:val="single" w:sz="4" w:space="0" w:color="auto"/>
              <w:bottom w:val="single" w:sz="4" w:space="0" w:color="000000"/>
              <w:right w:val="single" w:sz="4" w:space="0" w:color="auto"/>
            </w:tcBorders>
            <w:vAlign w:val="center"/>
          </w:tcPr>
          <w:p w:rsidR="00EB22A3" w:rsidRPr="00BD022C" w:rsidRDefault="00EB22A3">
            <w:pPr>
              <w:spacing w:after="0" w:line="240" w:lineRule="auto"/>
              <w:rPr>
                <w:rFonts w:ascii="Times New Roman" w:hAnsi="Times New Roman" w:cs="Times New Roman"/>
                <w:sz w:val="20"/>
                <w:szCs w:val="20"/>
              </w:rPr>
            </w:pPr>
          </w:p>
        </w:tc>
        <w:tc>
          <w:tcPr>
            <w:tcW w:w="1086" w:type="dxa"/>
            <w:tcBorders>
              <w:top w:val="single" w:sz="4" w:space="0" w:color="auto"/>
              <w:left w:val="nil"/>
              <w:bottom w:val="single" w:sz="4" w:space="0" w:color="auto"/>
              <w:right w:val="single" w:sz="4" w:space="0" w:color="auto"/>
            </w:tcBorders>
            <w:shd w:val="clear" w:color="000000" w:fill="FFFFFF"/>
            <w:vAlign w:val="bottom"/>
          </w:tcPr>
          <w:p w:rsidR="00EB22A3" w:rsidRPr="00BD022C" w:rsidRDefault="0091668E">
            <w:pPr>
              <w:spacing w:after="0" w:line="240" w:lineRule="auto"/>
              <w:jc w:val="center"/>
              <w:rPr>
                <w:rFonts w:ascii="Times New Roman" w:hAnsi="Times New Roman" w:cs="Times New Roman"/>
                <w:sz w:val="18"/>
                <w:szCs w:val="18"/>
              </w:rPr>
            </w:pPr>
            <w:r w:rsidRPr="00BD022C">
              <w:rPr>
                <w:rFonts w:ascii="Times New Roman" w:hAnsi="Times New Roman" w:cs="Times New Roman"/>
                <w:sz w:val="18"/>
                <w:szCs w:val="18"/>
              </w:rPr>
              <w:t>Ит</w:t>
            </w:r>
            <w:r w:rsidRPr="00BD022C">
              <w:rPr>
                <w:rStyle w:val="af1"/>
                <w:color w:val="auto"/>
                <w:sz w:val="18"/>
                <w:szCs w:val="18"/>
              </w:rPr>
              <w:t>о</w:t>
            </w:r>
            <w:r w:rsidRPr="00BD022C">
              <w:rPr>
                <w:rFonts w:ascii="Times New Roman" w:hAnsi="Times New Roman" w:cs="Times New Roman"/>
                <w:sz w:val="18"/>
                <w:szCs w:val="18"/>
              </w:rPr>
              <w:t>го</w:t>
            </w:r>
          </w:p>
        </w:tc>
        <w:tc>
          <w:tcPr>
            <w:tcW w:w="1040" w:type="dxa"/>
            <w:tcBorders>
              <w:top w:val="single" w:sz="4" w:space="0" w:color="auto"/>
              <w:left w:val="nil"/>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cs="Times New Roman"/>
                <w:sz w:val="18"/>
                <w:szCs w:val="18"/>
              </w:rPr>
            </w:pPr>
            <w:r w:rsidRPr="00BD022C">
              <w:rPr>
                <w:rFonts w:ascii="Times New Roman" w:hAnsi="Times New Roman" w:cs="Times New Roman"/>
                <w:sz w:val="18"/>
                <w:szCs w:val="18"/>
              </w:rPr>
              <w:t>2022  отчет</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cs="Times New Roman"/>
                <w:sz w:val="18"/>
                <w:szCs w:val="18"/>
              </w:rPr>
            </w:pPr>
            <w:r w:rsidRPr="00BD022C">
              <w:rPr>
                <w:rFonts w:ascii="Times New Roman" w:hAnsi="Times New Roman" w:cs="Times New Roman"/>
                <w:sz w:val="18"/>
                <w:szCs w:val="18"/>
              </w:rPr>
              <w:t xml:space="preserve">2023 </w:t>
            </w:r>
          </w:p>
          <w:p w:rsidR="00EB22A3" w:rsidRPr="00BD022C" w:rsidRDefault="0091668E">
            <w:pPr>
              <w:spacing w:after="0" w:line="240" w:lineRule="auto"/>
              <w:jc w:val="center"/>
              <w:rPr>
                <w:rFonts w:ascii="Times New Roman" w:hAnsi="Times New Roman" w:cs="Times New Roman"/>
                <w:sz w:val="18"/>
                <w:szCs w:val="18"/>
              </w:rPr>
            </w:pPr>
            <w:r w:rsidRPr="00BD022C">
              <w:rPr>
                <w:rFonts w:ascii="Times New Roman" w:hAnsi="Times New Roman" w:cs="Times New Roman"/>
                <w:sz w:val="18"/>
                <w:szCs w:val="18"/>
              </w:rPr>
              <w:t>отчет</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B22A3" w:rsidRPr="00BD022C" w:rsidRDefault="00EB22A3">
            <w:pPr>
              <w:spacing w:after="0" w:line="240" w:lineRule="auto"/>
              <w:jc w:val="center"/>
              <w:rPr>
                <w:rFonts w:ascii="Times New Roman" w:hAnsi="Times New Roman" w:cs="Times New Roman"/>
                <w:sz w:val="18"/>
                <w:szCs w:val="18"/>
              </w:rPr>
            </w:pPr>
          </w:p>
          <w:p w:rsidR="00EB22A3" w:rsidRPr="00BD022C" w:rsidRDefault="0091668E">
            <w:pPr>
              <w:spacing w:after="0" w:line="240" w:lineRule="auto"/>
              <w:jc w:val="center"/>
              <w:rPr>
                <w:rFonts w:ascii="Times New Roman" w:hAnsi="Times New Roman" w:cs="Times New Roman"/>
                <w:sz w:val="18"/>
                <w:szCs w:val="18"/>
              </w:rPr>
            </w:pPr>
            <w:r w:rsidRPr="00BD022C">
              <w:rPr>
                <w:rFonts w:ascii="Times New Roman" w:hAnsi="Times New Roman" w:cs="Times New Roman"/>
                <w:sz w:val="18"/>
                <w:szCs w:val="18"/>
              </w:rPr>
              <w:t>2024</w:t>
            </w:r>
          </w:p>
          <w:p w:rsidR="00EB22A3" w:rsidRPr="00BD022C" w:rsidRDefault="0091668E">
            <w:pPr>
              <w:spacing w:after="0" w:line="240" w:lineRule="auto"/>
              <w:jc w:val="center"/>
              <w:rPr>
                <w:rFonts w:ascii="Times New Roman" w:hAnsi="Times New Roman" w:cs="Times New Roman"/>
                <w:sz w:val="18"/>
                <w:szCs w:val="18"/>
              </w:rPr>
            </w:pPr>
            <w:r w:rsidRPr="00BD022C">
              <w:rPr>
                <w:rFonts w:ascii="Times New Roman" w:hAnsi="Times New Roman" w:cs="Times New Roman"/>
                <w:sz w:val="18"/>
                <w:szCs w:val="18"/>
              </w:rPr>
              <w:t>отчет</w:t>
            </w:r>
          </w:p>
          <w:p w:rsidR="00EB22A3" w:rsidRPr="00BD022C" w:rsidRDefault="00EB22A3">
            <w:pPr>
              <w:spacing w:after="0" w:line="240" w:lineRule="auto"/>
              <w:jc w:val="center"/>
              <w:rPr>
                <w:rFonts w:ascii="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cs="Times New Roman"/>
                <w:sz w:val="18"/>
                <w:szCs w:val="18"/>
              </w:rPr>
            </w:pPr>
            <w:r w:rsidRPr="00BD022C">
              <w:rPr>
                <w:rFonts w:ascii="Times New Roman" w:hAnsi="Times New Roman" w:cs="Times New Roman"/>
                <w:sz w:val="18"/>
                <w:szCs w:val="18"/>
              </w:rPr>
              <w:t>2025 прогноз</w:t>
            </w:r>
          </w:p>
        </w:tc>
        <w:tc>
          <w:tcPr>
            <w:tcW w:w="1182" w:type="dxa"/>
            <w:tcBorders>
              <w:top w:val="single" w:sz="4" w:space="0" w:color="auto"/>
              <w:left w:val="nil"/>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cs="Times New Roman"/>
                <w:sz w:val="18"/>
                <w:szCs w:val="18"/>
              </w:rPr>
            </w:pPr>
            <w:r w:rsidRPr="00BD022C">
              <w:rPr>
                <w:rFonts w:ascii="Times New Roman" w:hAnsi="Times New Roman" w:cs="Times New Roman"/>
                <w:sz w:val="18"/>
                <w:szCs w:val="18"/>
              </w:rPr>
              <w:t>2026 прогноз</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cs="Times New Roman"/>
                <w:sz w:val="18"/>
                <w:szCs w:val="18"/>
              </w:rPr>
            </w:pPr>
            <w:r w:rsidRPr="00BD022C">
              <w:rPr>
                <w:rFonts w:ascii="Times New Roman" w:hAnsi="Times New Roman" w:cs="Times New Roman"/>
                <w:sz w:val="18"/>
                <w:szCs w:val="18"/>
              </w:rPr>
              <w:t>2027 прогноз</w:t>
            </w:r>
          </w:p>
        </w:tc>
        <w:tc>
          <w:tcPr>
            <w:tcW w:w="1086" w:type="dxa"/>
            <w:tcBorders>
              <w:top w:val="single" w:sz="4" w:space="0" w:color="auto"/>
              <w:left w:val="nil"/>
              <w:bottom w:val="single" w:sz="4" w:space="0" w:color="auto"/>
              <w:right w:val="single" w:sz="4" w:space="0" w:color="auto"/>
            </w:tcBorders>
            <w:shd w:val="clear" w:color="000000" w:fill="FFFFFF"/>
            <w:vAlign w:val="center"/>
          </w:tcPr>
          <w:p w:rsidR="00EB22A3" w:rsidRPr="00BD022C" w:rsidRDefault="0091668E">
            <w:pPr>
              <w:spacing w:after="0" w:line="240" w:lineRule="auto"/>
              <w:jc w:val="center"/>
              <w:rPr>
                <w:rFonts w:ascii="Times New Roman" w:hAnsi="Times New Roman" w:cs="Times New Roman"/>
                <w:sz w:val="18"/>
                <w:szCs w:val="18"/>
              </w:rPr>
            </w:pPr>
            <w:r w:rsidRPr="00BD022C">
              <w:rPr>
                <w:rFonts w:ascii="Times New Roman" w:hAnsi="Times New Roman" w:cs="Times New Roman"/>
                <w:sz w:val="18"/>
                <w:szCs w:val="18"/>
              </w:rPr>
              <w:t>2028 прогноз</w:t>
            </w:r>
          </w:p>
        </w:tc>
      </w:tr>
      <w:tr w:rsidR="00EB22A3" w:rsidRPr="00BD022C">
        <w:trPr>
          <w:gridAfter w:val="1"/>
          <w:wAfter w:w="1924" w:type="dxa"/>
          <w:trHeight w:val="147"/>
        </w:trPr>
        <w:tc>
          <w:tcPr>
            <w:tcW w:w="426" w:type="dxa"/>
            <w:gridSpan w:val="2"/>
            <w:vMerge w:val="restart"/>
            <w:tcBorders>
              <w:top w:val="nil"/>
              <w:left w:val="single" w:sz="4" w:space="0" w:color="auto"/>
              <w:bottom w:val="single" w:sz="4" w:space="0" w:color="000000"/>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b/>
                <w:bCs/>
                <w:sz w:val="20"/>
                <w:szCs w:val="20"/>
              </w:rPr>
            </w:pPr>
            <w:r w:rsidRPr="00BD022C">
              <w:rPr>
                <w:rFonts w:ascii="Times New Roman" w:hAnsi="Times New Roman" w:cs="Times New Roman"/>
                <w:b/>
                <w:bCs/>
                <w:sz w:val="20"/>
                <w:szCs w:val="20"/>
              </w:rPr>
              <w:t>03</w:t>
            </w:r>
          </w:p>
        </w:tc>
        <w:tc>
          <w:tcPr>
            <w:tcW w:w="425" w:type="dxa"/>
            <w:vMerge w:val="restart"/>
            <w:tcBorders>
              <w:top w:val="nil"/>
              <w:left w:val="single" w:sz="4" w:space="0" w:color="auto"/>
              <w:bottom w:val="single" w:sz="4" w:space="0" w:color="000000"/>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b/>
                <w:bCs/>
                <w:sz w:val="20"/>
                <w:szCs w:val="20"/>
              </w:rPr>
            </w:pPr>
          </w:p>
        </w:tc>
        <w:tc>
          <w:tcPr>
            <w:tcW w:w="851" w:type="dxa"/>
            <w:gridSpan w:val="2"/>
            <w:vMerge w:val="restart"/>
            <w:tcBorders>
              <w:top w:val="nil"/>
              <w:left w:val="single" w:sz="4" w:space="0" w:color="auto"/>
              <w:bottom w:val="single" w:sz="4" w:space="0" w:color="000000"/>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b/>
                <w:bCs/>
                <w:sz w:val="20"/>
                <w:szCs w:val="20"/>
              </w:rPr>
            </w:pPr>
            <w:r w:rsidRPr="00BD022C">
              <w:rPr>
                <w:rFonts w:ascii="Times New Roman" w:hAnsi="Times New Roman" w:cs="Times New Roman"/>
                <w:b/>
                <w:bCs/>
                <w:sz w:val="20"/>
                <w:szCs w:val="20"/>
              </w:rPr>
              <w:t>Развитие культуры</w:t>
            </w:r>
          </w:p>
        </w:tc>
        <w:tc>
          <w:tcPr>
            <w:tcW w:w="4820" w:type="dxa"/>
            <w:gridSpan w:val="2"/>
            <w:tcBorders>
              <w:top w:val="nil"/>
              <w:left w:val="nil"/>
              <w:bottom w:val="single" w:sz="4" w:space="0" w:color="auto"/>
              <w:right w:val="single" w:sz="4" w:space="0" w:color="auto"/>
            </w:tcBorders>
            <w:shd w:val="clear" w:color="000000" w:fill="FFFFFF"/>
            <w:noWrap/>
          </w:tcPr>
          <w:p w:rsidR="00EB22A3" w:rsidRPr="00BD022C" w:rsidRDefault="0091668E">
            <w:pPr>
              <w:spacing w:after="0" w:line="240" w:lineRule="auto"/>
              <w:jc w:val="center"/>
              <w:rPr>
                <w:rFonts w:ascii="Times New Roman" w:hAnsi="Times New Roman" w:cs="Times New Roman"/>
                <w:b/>
                <w:bCs/>
                <w:sz w:val="20"/>
                <w:szCs w:val="20"/>
              </w:rPr>
            </w:pPr>
            <w:r w:rsidRPr="00BD022C">
              <w:rPr>
                <w:rFonts w:ascii="Times New Roman" w:hAnsi="Times New Roman" w:cs="Times New Roman"/>
                <w:b/>
                <w:bCs/>
                <w:sz w:val="20"/>
                <w:szCs w:val="20"/>
              </w:rPr>
              <w:t>Всего</w:t>
            </w:r>
          </w:p>
        </w:tc>
        <w:tc>
          <w:tcPr>
            <w:tcW w:w="1086" w:type="dxa"/>
            <w:tcBorders>
              <w:top w:val="single" w:sz="4" w:space="0" w:color="auto"/>
              <w:left w:val="nil"/>
              <w:bottom w:val="single" w:sz="4" w:space="0" w:color="auto"/>
              <w:right w:val="single" w:sz="4" w:space="0" w:color="auto"/>
            </w:tcBorders>
            <w:shd w:val="clear" w:color="000000" w:fill="FFFFFF"/>
            <w:noWrap/>
          </w:tcPr>
          <w:p w:rsidR="00EB22A3" w:rsidRPr="00BD022C" w:rsidRDefault="0091668E">
            <w:pPr>
              <w:jc w:val="center"/>
              <w:rPr>
                <w:rFonts w:ascii="Times New Roman" w:hAnsi="Times New Roman" w:cs="Times New Roman"/>
                <w:b/>
                <w:bCs/>
                <w:sz w:val="20"/>
                <w:szCs w:val="20"/>
              </w:rPr>
            </w:pPr>
            <w:r w:rsidRPr="00BD022C">
              <w:rPr>
                <w:rFonts w:ascii="Times New Roman" w:hAnsi="Times New Roman" w:cs="Times New Roman"/>
                <w:b/>
                <w:sz w:val="20"/>
                <w:szCs w:val="20"/>
              </w:rPr>
              <w:t>436510,5</w:t>
            </w:r>
          </w:p>
        </w:tc>
        <w:tc>
          <w:tcPr>
            <w:tcW w:w="1040" w:type="dxa"/>
            <w:tcBorders>
              <w:top w:val="single" w:sz="4" w:space="0" w:color="auto"/>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b/>
                <w:bCs/>
                <w:sz w:val="20"/>
                <w:szCs w:val="20"/>
              </w:rPr>
            </w:pPr>
            <w:r w:rsidRPr="00BD022C">
              <w:rPr>
                <w:rFonts w:ascii="Times New Roman" w:hAnsi="Times New Roman" w:cs="Times New Roman"/>
                <w:b/>
                <w:bCs/>
                <w:sz w:val="20"/>
                <w:szCs w:val="20"/>
              </w:rPr>
              <w:t>44461,5</w:t>
            </w:r>
          </w:p>
        </w:tc>
        <w:tc>
          <w:tcPr>
            <w:tcW w:w="1134" w:type="dxa"/>
            <w:tcBorders>
              <w:top w:val="single" w:sz="4" w:space="0" w:color="auto"/>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b/>
                <w:bCs/>
                <w:sz w:val="20"/>
                <w:szCs w:val="20"/>
              </w:rPr>
            </w:pPr>
            <w:r w:rsidRPr="00BD022C">
              <w:rPr>
                <w:rFonts w:ascii="Times New Roman" w:hAnsi="Times New Roman" w:cs="Times New Roman"/>
                <w:b/>
                <w:bCs/>
                <w:sz w:val="20"/>
                <w:szCs w:val="20"/>
              </w:rPr>
              <w:t>44441,5</w:t>
            </w:r>
          </w:p>
        </w:tc>
        <w:tc>
          <w:tcPr>
            <w:tcW w:w="1134" w:type="dxa"/>
            <w:tcBorders>
              <w:top w:val="single" w:sz="4" w:space="0" w:color="auto"/>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b/>
                <w:bCs/>
                <w:sz w:val="20"/>
                <w:szCs w:val="20"/>
              </w:rPr>
            </w:pPr>
            <w:r w:rsidRPr="00BD022C">
              <w:rPr>
                <w:rFonts w:ascii="Times New Roman" w:hAnsi="Times New Roman" w:cs="Times New Roman"/>
                <w:b/>
                <w:bCs/>
                <w:sz w:val="20"/>
                <w:szCs w:val="20"/>
              </w:rPr>
              <w:t>58793,7</w:t>
            </w:r>
          </w:p>
        </w:tc>
        <w:tc>
          <w:tcPr>
            <w:tcW w:w="992" w:type="dxa"/>
            <w:tcBorders>
              <w:top w:val="single" w:sz="4" w:space="0" w:color="auto"/>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b/>
                <w:bCs/>
                <w:sz w:val="20"/>
                <w:szCs w:val="20"/>
              </w:rPr>
            </w:pPr>
            <w:r w:rsidRPr="00BD022C">
              <w:rPr>
                <w:rFonts w:ascii="Times New Roman" w:hAnsi="Times New Roman" w:cs="Times New Roman"/>
                <w:b/>
                <w:bCs/>
                <w:sz w:val="20"/>
                <w:szCs w:val="20"/>
              </w:rPr>
              <w:t>77274,9</w:t>
            </w:r>
          </w:p>
        </w:tc>
        <w:tc>
          <w:tcPr>
            <w:tcW w:w="1182" w:type="dxa"/>
            <w:tcBorders>
              <w:top w:val="single" w:sz="4" w:space="0" w:color="auto"/>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b/>
                <w:bCs/>
                <w:sz w:val="20"/>
                <w:szCs w:val="20"/>
              </w:rPr>
            </w:pPr>
            <w:r w:rsidRPr="00BD022C">
              <w:rPr>
                <w:rFonts w:ascii="Times New Roman" w:hAnsi="Times New Roman" w:cs="Times New Roman"/>
                <w:b/>
                <w:bCs/>
                <w:sz w:val="20"/>
                <w:szCs w:val="20"/>
              </w:rPr>
              <w:t>68017,3</w:t>
            </w:r>
          </w:p>
        </w:tc>
        <w:tc>
          <w:tcPr>
            <w:tcW w:w="1134" w:type="dxa"/>
            <w:tcBorders>
              <w:top w:val="single" w:sz="4" w:space="0" w:color="auto"/>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b/>
                <w:bCs/>
                <w:sz w:val="20"/>
                <w:szCs w:val="20"/>
              </w:rPr>
            </w:pPr>
            <w:r w:rsidRPr="00BD022C">
              <w:rPr>
                <w:rFonts w:ascii="Times New Roman" w:hAnsi="Times New Roman" w:cs="Times New Roman"/>
                <w:b/>
                <w:bCs/>
                <w:sz w:val="20"/>
                <w:szCs w:val="20"/>
              </w:rPr>
              <w:t>71760,8</w:t>
            </w:r>
          </w:p>
        </w:tc>
        <w:tc>
          <w:tcPr>
            <w:tcW w:w="1086" w:type="dxa"/>
            <w:tcBorders>
              <w:top w:val="single" w:sz="4" w:space="0" w:color="auto"/>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b/>
                <w:bCs/>
                <w:sz w:val="20"/>
                <w:szCs w:val="20"/>
              </w:rPr>
            </w:pPr>
            <w:r w:rsidRPr="00BD022C">
              <w:rPr>
                <w:rFonts w:ascii="Times New Roman" w:hAnsi="Times New Roman" w:cs="Times New Roman"/>
                <w:b/>
                <w:bCs/>
                <w:sz w:val="20"/>
                <w:szCs w:val="20"/>
              </w:rPr>
              <w:t>71760,8</w:t>
            </w:r>
          </w:p>
        </w:tc>
      </w:tr>
      <w:tr w:rsidR="00EB22A3" w:rsidRPr="00BD022C">
        <w:trPr>
          <w:gridAfter w:val="1"/>
          <w:wAfter w:w="1924" w:type="dxa"/>
          <w:trHeight w:val="360"/>
        </w:trPr>
        <w:tc>
          <w:tcPr>
            <w:tcW w:w="426" w:type="dxa"/>
            <w:gridSpan w:val="2"/>
            <w:vMerge/>
            <w:tcBorders>
              <w:top w:val="nil"/>
              <w:left w:val="single" w:sz="4" w:space="0" w:color="auto"/>
              <w:bottom w:val="single" w:sz="4" w:space="0" w:color="000000"/>
              <w:right w:val="single" w:sz="4" w:space="0" w:color="auto"/>
            </w:tcBorders>
          </w:tcPr>
          <w:p w:rsidR="00EB22A3" w:rsidRPr="00BD022C" w:rsidRDefault="00EB22A3">
            <w:pPr>
              <w:spacing w:after="0" w:line="240" w:lineRule="auto"/>
              <w:jc w:val="center"/>
              <w:rPr>
                <w:rFonts w:ascii="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tcPr>
          <w:p w:rsidR="00EB22A3" w:rsidRPr="00BD022C" w:rsidRDefault="00EB22A3">
            <w:pPr>
              <w:spacing w:after="0" w:line="240" w:lineRule="auto"/>
              <w:jc w:val="center"/>
              <w:rPr>
                <w:rFonts w:ascii="Times New Roman" w:hAnsi="Times New Roman" w:cs="Times New Roman"/>
                <w:b/>
                <w:bCs/>
                <w:sz w:val="20"/>
                <w:szCs w:val="20"/>
              </w:rPr>
            </w:pPr>
          </w:p>
        </w:tc>
        <w:tc>
          <w:tcPr>
            <w:tcW w:w="851" w:type="dxa"/>
            <w:gridSpan w:val="2"/>
            <w:vMerge/>
            <w:tcBorders>
              <w:top w:val="nil"/>
              <w:left w:val="single" w:sz="4" w:space="0" w:color="auto"/>
              <w:bottom w:val="single" w:sz="4" w:space="0" w:color="000000"/>
              <w:right w:val="single" w:sz="4" w:space="0" w:color="auto"/>
            </w:tcBorders>
          </w:tcPr>
          <w:p w:rsidR="00EB22A3" w:rsidRPr="00BD022C" w:rsidRDefault="00EB22A3">
            <w:pPr>
              <w:spacing w:after="0" w:line="240" w:lineRule="auto"/>
              <w:jc w:val="center"/>
              <w:rPr>
                <w:rFonts w:ascii="Times New Roman" w:hAnsi="Times New Roman" w:cs="Times New Roman"/>
                <w:b/>
                <w:bCs/>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 xml:space="preserve">бюджет муниципального образования "Муниципальный округ </w:t>
            </w:r>
            <w:proofErr w:type="spellStart"/>
            <w:r w:rsidRPr="00BD022C">
              <w:rPr>
                <w:rFonts w:ascii="Times New Roman" w:hAnsi="Times New Roman" w:cs="Times New Roman"/>
                <w:sz w:val="20"/>
                <w:szCs w:val="20"/>
              </w:rPr>
              <w:t>Сюмсинский</w:t>
            </w:r>
            <w:proofErr w:type="spellEnd"/>
            <w:r w:rsidRPr="00BD022C">
              <w:rPr>
                <w:rFonts w:ascii="Times New Roman" w:hAnsi="Times New Roman" w:cs="Times New Roman"/>
                <w:sz w:val="20"/>
                <w:szCs w:val="20"/>
              </w:rPr>
              <w:t xml:space="preserve"> район Удмуртской Республики"</w:t>
            </w:r>
          </w:p>
        </w:tc>
        <w:tc>
          <w:tcPr>
            <w:tcW w:w="1086" w:type="dxa"/>
            <w:tcBorders>
              <w:top w:val="single" w:sz="4" w:space="0" w:color="auto"/>
              <w:left w:val="nil"/>
              <w:bottom w:val="single" w:sz="4" w:space="0" w:color="auto"/>
              <w:right w:val="single" w:sz="4" w:space="0" w:color="auto"/>
            </w:tcBorders>
            <w:shd w:val="clear" w:color="000000" w:fill="FFFFFF"/>
            <w:noWrap/>
          </w:tcPr>
          <w:p w:rsidR="00EB22A3" w:rsidRPr="00BD022C" w:rsidRDefault="0091668E">
            <w:pPr>
              <w:jc w:val="center"/>
              <w:rPr>
                <w:rFonts w:ascii="Times New Roman" w:hAnsi="Times New Roman" w:cs="Times New Roman"/>
                <w:b/>
                <w:sz w:val="20"/>
                <w:szCs w:val="20"/>
              </w:rPr>
            </w:pPr>
            <w:r w:rsidRPr="00BD022C">
              <w:rPr>
                <w:rFonts w:ascii="Times New Roman" w:hAnsi="Times New Roman" w:cs="Times New Roman"/>
                <w:b/>
                <w:sz w:val="20"/>
                <w:szCs w:val="20"/>
              </w:rPr>
              <w:t>436510,5</w:t>
            </w:r>
          </w:p>
          <w:p w:rsidR="00EB22A3" w:rsidRPr="00BD022C" w:rsidRDefault="00EB22A3">
            <w:pPr>
              <w:spacing w:after="0" w:line="240" w:lineRule="auto"/>
              <w:jc w:val="center"/>
              <w:rPr>
                <w:rFonts w:ascii="Times New Roman" w:hAnsi="Times New Roman" w:cs="Times New Roman"/>
                <w:b/>
                <w:sz w:val="20"/>
                <w:szCs w:val="20"/>
              </w:rPr>
            </w:pPr>
          </w:p>
        </w:tc>
        <w:tc>
          <w:tcPr>
            <w:tcW w:w="1040" w:type="dxa"/>
            <w:tcBorders>
              <w:top w:val="single" w:sz="4" w:space="0" w:color="auto"/>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b/>
                <w:bCs/>
                <w:sz w:val="20"/>
                <w:szCs w:val="20"/>
              </w:rPr>
            </w:pPr>
            <w:r w:rsidRPr="00BD022C">
              <w:rPr>
                <w:rFonts w:ascii="Times New Roman" w:hAnsi="Times New Roman" w:cs="Times New Roman"/>
                <w:b/>
                <w:bCs/>
                <w:sz w:val="20"/>
                <w:szCs w:val="20"/>
              </w:rPr>
              <w:t>44461,5</w:t>
            </w:r>
          </w:p>
        </w:tc>
        <w:tc>
          <w:tcPr>
            <w:tcW w:w="1134" w:type="dxa"/>
            <w:tcBorders>
              <w:top w:val="single" w:sz="4" w:space="0" w:color="auto"/>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b/>
                <w:bCs/>
                <w:sz w:val="20"/>
                <w:szCs w:val="20"/>
              </w:rPr>
            </w:pPr>
            <w:r w:rsidRPr="00BD022C">
              <w:rPr>
                <w:rFonts w:ascii="Times New Roman" w:hAnsi="Times New Roman" w:cs="Times New Roman"/>
                <w:b/>
                <w:bCs/>
                <w:sz w:val="20"/>
                <w:szCs w:val="20"/>
              </w:rPr>
              <w:t>44441,5</w:t>
            </w:r>
          </w:p>
        </w:tc>
        <w:tc>
          <w:tcPr>
            <w:tcW w:w="1134" w:type="dxa"/>
            <w:tcBorders>
              <w:top w:val="single" w:sz="4" w:space="0" w:color="auto"/>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b/>
                <w:bCs/>
                <w:sz w:val="20"/>
                <w:szCs w:val="20"/>
              </w:rPr>
            </w:pPr>
            <w:r w:rsidRPr="00BD022C">
              <w:rPr>
                <w:rFonts w:ascii="Times New Roman" w:hAnsi="Times New Roman" w:cs="Times New Roman"/>
                <w:b/>
                <w:bCs/>
                <w:sz w:val="20"/>
                <w:szCs w:val="20"/>
              </w:rPr>
              <w:t>58793,7</w:t>
            </w:r>
          </w:p>
        </w:tc>
        <w:tc>
          <w:tcPr>
            <w:tcW w:w="992" w:type="dxa"/>
            <w:tcBorders>
              <w:top w:val="single" w:sz="4" w:space="0" w:color="auto"/>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b/>
                <w:bCs/>
                <w:sz w:val="20"/>
                <w:szCs w:val="20"/>
              </w:rPr>
            </w:pPr>
            <w:r w:rsidRPr="00BD022C">
              <w:rPr>
                <w:rFonts w:ascii="Times New Roman" w:hAnsi="Times New Roman" w:cs="Times New Roman"/>
                <w:b/>
                <w:bCs/>
                <w:sz w:val="20"/>
                <w:szCs w:val="20"/>
              </w:rPr>
              <w:t>77274,9</w:t>
            </w:r>
          </w:p>
          <w:p w:rsidR="00EB22A3" w:rsidRPr="00BD022C" w:rsidRDefault="00EB22A3">
            <w:pPr>
              <w:spacing w:after="0" w:line="240" w:lineRule="auto"/>
              <w:jc w:val="center"/>
              <w:rPr>
                <w:rFonts w:ascii="Times New Roman" w:hAnsi="Times New Roman" w:cs="Times New Roman"/>
                <w:b/>
                <w:bCs/>
                <w:sz w:val="20"/>
                <w:szCs w:val="20"/>
              </w:rPr>
            </w:pPr>
          </w:p>
        </w:tc>
        <w:tc>
          <w:tcPr>
            <w:tcW w:w="1182" w:type="dxa"/>
            <w:tcBorders>
              <w:top w:val="single" w:sz="4" w:space="0" w:color="auto"/>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b/>
                <w:bCs/>
                <w:sz w:val="20"/>
                <w:szCs w:val="20"/>
              </w:rPr>
            </w:pPr>
            <w:r w:rsidRPr="00BD022C">
              <w:rPr>
                <w:rFonts w:ascii="Times New Roman" w:hAnsi="Times New Roman" w:cs="Times New Roman"/>
                <w:b/>
                <w:bCs/>
                <w:sz w:val="20"/>
                <w:szCs w:val="20"/>
              </w:rPr>
              <w:t>68017,3</w:t>
            </w:r>
          </w:p>
        </w:tc>
        <w:tc>
          <w:tcPr>
            <w:tcW w:w="1134" w:type="dxa"/>
            <w:tcBorders>
              <w:top w:val="single" w:sz="4" w:space="0" w:color="auto"/>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b/>
                <w:sz w:val="20"/>
                <w:szCs w:val="20"/>
              </w:rPr>
            </w:pPr>
            <w:r w:rsidRPr="00BD022C">
              <w:rPr>
                <w:rFonts w:ascii="Times New Roman" w:hAnsi="Times New Roman" w:cs="Times New Roman"/>
                <w:b/>
                <w:sz w:val="20"/>
                <w:szCs w:val="20"/>
              </w:rPr>
              <w:t>71760,8</w:t>
            </w:r>
          </w:p>
        </w:tc>
        <w:tc>
          <w:tcPr>
            <w:tcW w:w="1086" w:type="dxa"/>
            <w:tcBorders>
              <w:top w:val="single" w:sz="4" w:space="0" w:color="auto"/>
              <w:left w:val="nil"/>
              <w:bottom w:val="single" w:sz="4" w:space="0" w:color="auto"/>
              <w:right w:val="single" w:sz="4" w:space="0" w:color="auto"/>
            </w:tcBorders>
            <w:shd w:val="clear" w:color="000000" w:fill="FFFFFF"/>
          </w:tcPr>
          <w:p w:rsidR="00EB22A3" w:rsidRPr="00BD022C" w:rsidRDefault="0091668E">
            <w:pPr>
              <w:rPr>
                <w:sz w:val="20"/>
                <w:szCs w:val="20"/>
              </w:rPr>
            </w:pPr>
            <w:r w:rsidRPr="00BD022C">
              <w:rPr>
                <w:rFonts w:ascii="Times New Roman" w:hAnsi="Times New Roman" w:cs="Times New Roman"/>
                <w:b/>
                <w:bCs/>
                <w:sz w:val="20"/>
                <w:szCs w:val="20"/>
              </w:rPr>
              <w:t>71760,8</w:t>
            </w:r>
          </w:p>
        </w:tc>
      </w:tr>
      <w:tr w:rsidR="00EB22A3" w:rsidRPr="00BD022C">
        <w:trPr>
          <w:gridAfter w:val="1"/>
          <w:wAfter w:w="1924" w:type="dxa"/>
          <w:trHeight w:val="288"/>
        </w:trPr>
        <w:tc>
          <w:tcPr>
            <w:tcW w:w="426" w:type="dxa"/>
            <w:gridSpan w:val="2"/>
            <w:vMerge/>
            <w:tcBorders>
              <w:top w:val="nil"/>
              <w:left w:val="single" w:sz="4" w:space="0" w:color="auto"/>
              <w:bottom w:val="single" w:sz="4" w:space="0" w:color="000000"/>
              <w:right w:val="single" w:sz="4" w:space="0" w:color="auto"/>
            </w:tcBorders>
          </w:tcPr>
          <w:p w:rsidR="00EB22A3" w:rsidRPr="00BD022C" w:rsidRDefault="00EB22A3">
            <w:pPr>
              <w:spacing w:after="0" w:line="240" w:lineRule="auto"/>
              <w:jc w:val="center"/>
              <w:rPr>
                <w:rFonts w:ascii="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tcPr>
          <w:p w:rsidR="00EB22A3" w:rsidRPr="00BD022C" w:rsidRDefault="00EB22A3">
            <w:pPr>
              <w:spacing w:after="0" w:line="240" w:lineRule="auto"/>
              <w:jc w:val="center"/>
              <w:rPr>
                <w:rFonts w:ascii="Times New Roman" w:hAnsi="Times New Roman" w:cs="Times New Roman"/>
                <w:b/>
                <w:bCs/>
                <w:sz w:val="20"/>
                <w:szCs w:val="20"/>
              </w:rPr>
            </w:pPr>
          </w:p>
        </w:tc>
        <w:tc>
          <w:tcPr>
            <w:tcW w:w="851" w:type="dxa"/>
            <w:gridSpan w:val="2"/>
            <w:vMerge/>
            <w:tcBorders>
              <w:top w:val="nil"/>
              <w:left w:val="single" w:sz="4" w:space="0" w:color="auto"/>
              <w:bottom w:val="single" w:sz="4" w:space="0" w:color="000000"/>
              <w:right w:val="single" w:sz="4" w:space="0" w:color="auto"/>
            </w:tcBorders>
          </w:tcPr>
          <w:p w:rsidR="00EB22A3" w:rsidRPr="00BD022C" w:rsidRDefault="00EB22A3">
            <w:pPr>
              <w:spacing w:after="0" w:line="240" w:lineRule="auto"/>
              <w:jc w:val="center"/>
              <w:rPr>
                <w:rFonts w:ascii="Times New Roman" w:hAnsi="Times New Roman" w:cs="Times New Roman"/>
                <w:b/>
                <w:bCs/>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в том числе:</w:t>
            </w:r>
          </w:p>
        </w:tc>
        <w:tc>
          <w:tcPr>
            <w:tcW w:w="1086" w:type="dxa"/>
            <w:tcBorders>
              <w:top w:val="nil"/>
              <w:left w:val="nil"/>
              <w:bottom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1040"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r>
      <w:tr w:rsidR="00EB22A3" w:rsidRPr="00BD022C">
        <w:trPr>
          <w:gridAfter w:val="1"/>
          <w:wAfter w:w="1924" w:type="dxa"/>
          <w:trHeight w:val="679"/>
        </w:trPr>
        <w:tc>
          <w:tcPr>
            <w:tcW w:w="426" w:type="dxa"/>
            <w:gridSpan w:val="2"/>
            <w:vMerge/>
            <w:tcBorders>
              <w:top w:val="nil"/>
              <w:left w:val="single" w:sz="4" w:space="0" w:color="auto"/>
              <w:bottom w:val="single" w:sz="4" w:space="0" w:color="000000"/>
              <w:right w:val="single" w:sz="4" w:space="0" w:color="auto"/>
            </w:tcBorders>
          </w:tcPr>
          <w:p w:rsidR="00EB22A3" w:rsidRPr="00BD022C" w:rsidRDefault="00EB22A3">
            <w:pPr>
              <w:spacing w:after="0" w:line="240" w:lineRule="auto"/>
              <w:jc w:val="center"/>
              <w:rPr>
                <w:rFonts w:ascii="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tcPr>
          <w:p w:rsidR="00EB22A3" w:rsidRPr="00BD022C" w:rsidRDefault="00EB22A3">
            <w:pPr>
              <w:spacing w:after="0" w:line="240" w:lineRule="auto"/>
              <w:jc w:val="center"/>
              <w:rPr>
                <w:rFonts w:ascii="Times New Roman" w:hAnsi="Times New Roman" w:cs="Times New Roman"/>
                <w:b/>
                <w:bCs/>
                <w:sz w:val="20"/>
                <w:szCs w:val="20"/>
              </w:rPr>
            </w:pPr>
          </w:p>
        </w:tc>
        <w:tc>
          <w:tcPr>
            <w:tcW w:w="851" w:type="dxa"/>
            <w:gridSpan w:val="2"/>
            <w:vMerge/>
            <w:tcBorders>
              <w:top w:val="nil"/>
              <w:left w:val="single" w:sz="4" w:space="0" w:color="auto"/>
              <w:bottom w:val="single" w:sz="4" w:space="0" w:color="000000"/>
              <w:right w:val="single" w:sz="4" w:space="0" w:color="auto"/>
            </w:tcBorders>
          </w:tcPr>
          <w:p w:rsidR="00EB22A3" w:rsidRPr="00BD022C" w:rsidRDefault="00EB22A3">
            <w:pPr>
              <w:spacing w:after="0" w:line="240" w:lineRule="auto"/>
              <w:jc w:val="center"/>
              <w:rPr>
                <w:rFonts w:ascii="Times New Roman" w:hAnsi="Times New Roman" w:cs="Times New Roman"/>
                <w:b/>
                <w:bCs/>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 xml:space="preserve">собственные средства бюджета муниципального образования "Муниципальный округ </w:t>
            </w:r>
            <w:proofErr w:type="spellStart"/>
            <w:r w:rsidRPr="00BD022C">
              <w:rPr>
                <w:rFonts w:ascii="Times New Roman" w:hAnsi="Times New Roman" w:cs="Times New Roman"/>
                <w:sz w:val="20"/>
                <w:szCs w:val="20"/>
              </w:rPr>
              <w:t>Сюмсинский</w:t>
            </w:r>
            <w:proofErr w:type="spellEnd"/>
            <w:r w:rsidRPr="00BD022C">
              <w:rPr>
                <w:rFonts w:ascii="Times New Roman" w:hAnsi="Times New Roman" w:cs="Times New Roman"/>
                <w:sz w:val="20"/>
                <w:szCs w:val="20"/>
              </w:rPr>
              <w:t xml:space="preserve"> район Удмуртской Республики"</w:t>
            </w:r>
          </w:p>
        </w:tc>
        <w:tc>
          <w:tcPr>
            <w:tcW w:w="1086" w:type="dxa"/>
            <w:tcBorders>
              <w:top w:val="nil"/>
              <w:left w:val="nil"/>
              <w:bottom w:val="single" w:sz="4" w:space="0" w:color="auto"/>
              <w:right w:val="single" w:sz="4" w:space="0" w:color="auto"/>
            </w:tcBorders>
            <w:shd w:val="clear" w:color="000000" w:fill="FFFFFF"/>
            <w:noWrap/>
          </w:tcPr>
          <w:p w:rsidR="00EB22A3" w:rsidRPr="00BD022C" w:rsidRDefault="0091668E">
            <w:pPr>
              <w:jc w:val="center"/>
              <w:rPr>
                <w:rFonts w:ascii="Times New Roman" w:hAnsi="Times New Roman" w:cs="Times New Roman"/>
                <w:sz w:val="20"/>
                <w:szCs w:val="20"/>
              </w:rPr>
            </w:pPr>
            <w:r w:rsidRPr="00BD022C">
              <w:rPr>
                <w:rFonts w:ascii="Times New Roman" w:hAnsi="Times New Roman" w:cs="Times New Roman"/>
                <w:sz w:val="20"/>
                <w:szCs w:val="20"/>
              </w:rPr>
              <w:t>413378,1</w:t>
            </w:r>
          </w:p>
        </w:tc>
        <w:tc>
          <w:tcPr>
            <w:tcW w:w="1040"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42414,8</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43640,40</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57490,8</w:t>
            </w:r>
          </w:p>
        </w:tc>
        <w:tc>
          <w:tcPr>
            <w:tcW w:w="992"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sz w:val="20"/>
                <w:szCs w:val="20"/>
              </w:rPr>
            </w:pPr>
            <w:r w:rsidRPr="00BD022C">
              <w:rPr>
                <w:rFonts w:ascii="Times New Roman" w:hAnsi="Times New Roman" w:cs="Times New Roman"/>
                <w:sz w:val="20"/>
                <w:szCs w:val="20"/>
              </w:rPr>
              <w:t>61410,7</w:t>
            </w:r>
          </w:p>
        </w:tc>
        <w:tc>
          <w:tcPr>
            <w:tcW w:w="1182"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sz w:val="20"/>
                <w:szCs w:val="20"/>
              </w:rPr>
            </w:pPr>
            <w:r w:rsidRPr="00BD022C">
              <w:rPr>
                <w:rFonts w:ascii="Times New Roman" w:hAnsi="Times New Roman" w:cs="Times New Roman"/>
                <w:sz w:val="20"/>
                <w:szCs w:val="20"/>
              </w:rPr>
              <w:t>66943,6</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rPr>
                <w:sz w:val="20"/>
                <w:szCs w:val="20"/>
              </w:rPr>
            </w:pPr>
            <w:r w:rsidRPr="00BD022C">
              <w:rPr>
                <w:rFonts w:ascii="Times New Roman" w:hAnsi="Times New Roman" w:cs="Times New Roman"/>
                <w:sz w:val="20"/>
                <w:szCs w:val="20"/>
              </w:rPr>
              <w:t>70738,9</w:t>
            </w:r>
          </w:p>
        </w:tc>
        <w:tc>
          <w:tcPr>
            <w:tcW w:w="1086" w:type="dxa"/>
            <w:tcBorders>
              <w:top w:val="nil"/>
              <w:left w:val="nil"/>
              <w:bottom w:val="single" w:sz="4" w:space="0" w:color="auto"/>
              <w:right w:val="single" w:sz="4" w:space="0" w:color="auto"/>
            </w:tcBorders>
            <w:shd w:val="clear" w:color="000000" w:fill="FFFFFF"/>
          </w:tcPr>
          <w:p w:rsidR="00EB22A3" w:rsidRPr="00BD022C" w:rsidRDefault="0091668E">
            <w:pPr>
              <w:rPr>
                <w:sz w:val="20"/>
                <w:szCs w:val="20"/>
              </w:rPr>
            </w:pPr>
            <w:r w:rsidRPr="00BD022C">
              <w:rPr>
                <w:rFonts w:ascii="Times New Roman" w:hAnsi="Times New Roman" w:cs="Times New Roman"/>
                <w:sz w:val="20"/>
                <w:szCs w:val="20"/>
              </w:rPr>
              <w:t>70738,9</w:t>
            </w:r>
          </w:p>
        </w:tc>
      </w:tr>
      <w:tr w:rsidR="00EB22A3">
        <w:trPr>
          <w:gridAfter w:val="1"/>
          <w:wAfter w:w="1924" w:type="dxa"/>
          <w:trHeight w:val="285"/>
        </w:trPr>
        <w:tc>
          <w:tcPr>
            <w:tcW w:w="426" w:type="dxa"/>
            <w:gridSpan w:val="2"/>
            <w:vMerge/>
            <w:tcBorders>
              <w:top w:val="nil"/>
              <w:left w:val="single" w:sz="4" w:space="0" w:color="auto"/>
              <w:bottom w:val="single" w:sz="4" w:space="0" w:color="000000"/>
              <w:right w:val="single" w:sz="4" w:space="0" w:color="auto"/>
            </w:tcBorders>
          </w:tcPr>
          <w:p w:rsidR="00EB22A3" w:rsidRDefault="00EB22A3">
            <w:pPr>
              <w:spacing w:after="0" w:line="240" w:lineRule="auto"/>
              <w:jc w:val="center"/>
              <w:rPr>
                <w:rFonts w:ascii="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tcPr>
          <w:p w:rsidR="00EB22A3" w:rsidRDefault="00EB22A3">
            <w:pPr>
              <w:spacing w:after="0" w:line="240" w:lineRule="auto"/>
              <w:jc w:val="center"/>
              <w:rPr>
                <w:rFonts w:ascii="Times New Roman" w:hAnsi="Times New Roman" w:cs="Times New Roman"/>
                <w:b/>
                <w:bCs/>
                <w:sz w:val="20"/>
                <w:szCs w:val="20"/>
              </w:rPr>
            </w:pPr>
          </w:p>
        </w:tc>
        <w:tc>
          <w:tcPr>
            <w:tcW w:w="851" w:type="dxa"/>
            <w:gridSpan w:val="2"/>
            <w:vMerge/>
            <w:tcBorders>
              <w:top w:val="nil"/>
              <w:left w:val="single" w:sz="4" w:space="0" w:color="auto"/>
              <w:bottom w:val="single" w:sz="4" w:space="0" w:color="000000"/>
              <w:right w:val="single" w:sz="4" w:space="0" w:color="auto"/>
            </w:tcBorders>
          </w:tcPr>
          <w:p w:rsidR="00EB22A3" w:rsidRDefault="00EB22A3">
            <w:pPr>
              <w:spacing w:after="0" w:line="240" w:lineRule="auto"/>
              <w:jc w:val="center"/>
              <w:rPr>
                <w:rFonts w:ascii="Times New Roman" w:hAnsi="Times New Roman" w:cs="Times New Roman"/>
                <w:b/>
                <w:bCs/>
                <w:sz w:val="20"/>
                <w:szCs w:val="20"/>
              </w:rPr>
            </w:pPr>
          </w:p>
        </w:tc>
        <w:tc>
          <w:tcPr>
            <w:tcW w:w="4820" w:type="dxa"/>
            <w:gridSpan w:val="2"/>
            <w:tcBorders>
              <w:top w:val="single" w:sz="4" w:space="0" w:color="auto"/>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субсидии из бюджета Удмуртской Республики</w:t>
            </w:r>
          </w:p>
        </w:tc>
        <w:tc>
          <w:tcPr>
            <w:tcW w:w="1086" w:type="dxa"/>
            <w:tcBorders>
              <w:top w:val="single" w:sz="4" w:space="0" w:color="auto"/>
              <w:left w:val="nil"/>
              <w:bottom w:val="single" w:sz="4" w:space="0" w:color="auto"/>
              <w:right w:val="single" w:sz="4" w:space="0" w:color="auto"/>
            </w:tcBorders>
            <w:shd w:val="clear" w:color="000000" w:fill="FFFFFF"/>
            <w:noWrap/>
          </w:tcPr>
          <w:p w:rsidR="00EB22A3" w:rsidRDefault="0091668E">
            <w:pPr>
              <w:jc w:val="center"/>
              <w:rPr>
                <w:rFonts w:ascii="Times New Roman" w:hAnsi="Times New Roman" w:cs="Times New Roman"/>
                <w:sz w:val="20"/>
                <w:szCs w:val="20"/>
              </w:rPr>
            </w:pPr>
            <w:r>
              <w:rPr>
                <w:rFonts w:ascii="Times New Roman" w:hAnsi="Times New Roman" w:cs="Times New Roman"/>
                <w:sz w:val="20"/>
                <w:szCs w:val="20"/>
              </w:rPr>
              <w:t>1536,7</w:t>
            </w:r>
          </w:p>
        </w:tc>
        <w:tc>
          <w:tcPr>
            <w:tcW w:w="1040" w:type="dxa"/>
            <w:tcBorders>
              <w:top w:val="single" w:sz="4" w:space="0" w:color="auto"/>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388,9</w:t>
            </w:r>
          </w:p>
        </w:tc>
        <w:tc>
          <w:tcPr>
            <w:tcW w:w="1134" w:type="dxa"/>
            <w:tcBorders>
              <w:top w:val="single" w:sz="4" w:space="0" w:color="auto"/>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137,4</w:t>
            </w:r>
          </w:p>
        </w:tc>
        <w:tc>
          <w:tcPr>
            <w:tcW w:w="1134" w:type="dxa"/>
            <w:tcBorders>
              <w:top w:val="single" w:sz="4" w:space="0" w:color="auto"/>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232,6</w:t>
            </w:r>
          </w:p>
        </w:tc>
        <w:tc>
          <w:tcPr>
            <w:tcW w:w="992" w:type="dxa"/>
            <w:tcBorders>
              <w:top w:val="single" w:sz="4" w:space="0" w:color="auto"/>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403,7</w:t>
            </w:r>
          </w:p>
        </w:tc>
        <w:tc>
          <w:tcPr>
            <w:tcW w:w="1182" w:type="dxa"/>
            <w:tcBorders>
              <w:top w:val="single" w:sz="4" w:space="0" w:color="auto"/>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128,9</w:t>
            </w:r>
          </w:p>
        </w:tc>
        <w:tc>
          <w:tcPr>
            <w:tcW w:w="1134" w:type="dxa"/>
            <w:tcBorders>
              <w:top w:val="single" w:sz="4" w:space="0" w:color="auto"/>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122,6</w:t>
            </w:r>
          </w:p>
        </w:tc>
        <w:tc>
          <w:tcPr>
            <w:tcW w:w="1086" w:type="dxa"/>
            <w:tcBorders>
              <w:top w:val="single" w:sz="4" w:space="0" w:color="auto"/>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122,6</w:t>
            </w:r>
          </w:p>
        </w:tc>
      </w:tr>
      <w:tr w:rsidR="00EB22A3">
        <w:trPr>
          <w:gridAfter w:val="1"/>
          <w:wAfter w:w="1924" w:type="dxa"/>
          <w:trHeight w:val="270"/>
        </w:trPr>
        <w:tc>
          <w:tcPr>
            <w:tcW w:w="426" w:type="dxa"/>
            <w:gridSpan w:val="2"/>
            <w:vMerge/>
            <w:tcBorders>
              <w:top w:val="nil"/>
              <w:left w:val="single" w:sz="4" w:space="0" w:color="auto"/>
              <w:bottom w:val="single" w:sz="4" w:space="0" w:color="000000"/>
              <w:right w:val="single" w:sz="4" w:space="0" w:color="auto"/>
            </w:tcBorders>
          </w:tcPr>
          <w:p w:rsidR="00EB22A3" w:rsidRDefault="00EB22A3">
            <w:pPr>
              <w:spacing w:after="0" w:line="240" w:lineRule="auto"/>
              <w:jc w:val="center"/>
              <w:rPr>
                <w:rFonts w:ascii="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tcPr>
          <w:p w:rsidR="00EB22A3" w:rsidRDefault="00EB22A3">
            <w:pPr>
              <w:spacing w:after="0" w:line="240" w:lineRule="auto"/>
              <w:jc w:val="center"/>
              <w:rPr>
                <w:rFonts w:ascii="Times New Roman" w:hAnsi="Times New Roman" w:cs="Times New Roman"/>
                <w:b/>
                <w:bCs/>
                <w:sz w:val="20"/>
                <w:szCs w:val="20"/>
              </w:rPr>
            </w:pPr>
          </w:p>
        </w:tc>
        <w:tc>
          <w:tcPr>
            <w:tcW w:w="851" w:type="dxa"/>
            <w:gridSpan w:val="2"/>
            <w:vMerge/>
            <w:tcBorders>
              <w:top w:val="nil"/>
              <w:left w:val="single" w:sz="4" w:space="0" w:color="auto"/>
              <w:bottom w:val="single" w:sz="4" w:space="0" w:color="000000"/>
              <w:right w:val="single" w:sz="4" w:space="0" w:color="auto"/>
            </w:tcBorders>
          </w:tcPr>
          <w:p w:rsidR="00EB22A3" w:rsidRDefault="00EB22A3">
            <w:pPr>
              <w:spacing w:after="0" w:line="240" w:lineRule="auto"/>
              <w:jc w:val="center"/>
              <w:rPr>
                <w:rFonts w:ascii="Times New Roman" w:hAnsi="Times New Roman" w:cs="Times New Roman"/>
                <w:b/>
                <w:bCs/>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межбюджетные трансферты из  федерального бюджета</w:t>
            </w:r>
          </w:p>
        </w:tc>
        <w:tc>
          <w:tcPr>
            <w:tcW w:w="1086" w:type="dxa"/>
            <w:tcBorders>
              <w:top w:val="nil"/>
              <w:left w:val="nil"/>
              <w:bottom w:val="single" w:sz="4" w:space="0" w:color="auto"/>
              <w:right w:val="single" w:sz="4" w:space="0" w:color="auto"/>
            </w:tcBorders>
            <w:shd w:val="clear" w:color="000000" w:fill="FFFFFF"/>
            <w:noWrap/>
          </w:tcPr>
          <w:p w:rsidR="00EB22A3" w:rsidRDefault="0091668E">
            <w:pPr>
              <w:jc w:val="center"/>
              <w:rPr>
                <w:rFonts w:ascii="Times New Roman" w:hAnsi="Times New Roman" w:cs="Times New Roman"/>
                <w:sz w:val="20"/>
                <w:szCs w:val="20"/>
              </w:rPr>
            </w:pPr>
            <w:r>
              <w:rPr>
                <w:rFonts w:ascii="Times New Roman" w:hAnsi="Times New Roman" w:cs="Times New Roman"/>
                <w:sz w:val="20"/>
                <w:szCs w:val="20"/>
              </w:rPr>
              <w:t>21595,7</w:t>
            </w:r>
          </w:p>
        </w:tc>
        <w:tc>
          <w:tcPr>
            <w:tcW w:w="1040" w:type="dxa"/>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1657,8</w:t>
            </w:r>
          </w:p>
        </w:tc>
        <w:tc>
          <w:tcPr>
            <w:tcW w:w="1134" w:type="dxa"/>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663,7</w:t>
            </w:r>
          </w:p>
        </w:tc>
        <w:tc>
          <w:tcPr>
            <w:tcW w:w="1134" w:type="dxa"/>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1070,3</w:t>
            </w:r>
          </w:p>
        </w:tc>
        <w:tc>
          <w:tcPr>
            <w:tcW w:w="992" w:type="dxa"/>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15460,5</w:t>
            </w:r>
          </w:p>
        </w:tc>
        <w:tc>
          <w:tcPr>
            <w:tcW w:w="1182" w:type="dxa"/>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944,8</w:t>
            </w:r>
          </w:p>
        </w:tc>
        <w:tc>
          <w:tcPr>
            <w:tcW w:w="1134" w:type="dxa"/>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899,3</w:t>
            </w:r>
          </w:p>
        </w:tc>
        <w:tc>
          <w:tcPr>
            <w:tcW w:w="1086" w:type="dxa"/>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899,3</w:t>
            </w:r>
          </w:p>
        </w:tc>
      </w:tr>
      <w:tr w:rsidR="00EB22A3">
        <w:trPr>
          <w:gridAfter w:val="1"/>
          <w:wAfter w:w="1924" w:type="dxa"/>
          <w:trHeight w:val="288"/>
        </w:trPr>
        <w:tc>
          <w:tcPr>
            <w:tcW w:w="426" w:type="dxa"/>
            <w:gridSpan w:val="2"/>
            <w:vMerge/>
            <w:tcBorders>
              <w:top w:val="nil"/>
              <w:left w:val="single" w:sz="4" w:space="0" w:color="auto"/>
              <w:bottom w:val="single" w:sz="4" w:space="0" w:color="000000"/>
              <w:right w:val="single" w:sz="4" w:space="0" w:color="auto"/>
            </w:tcBorders>
          </w:tcPr>
          <w:p w:rsidR="00EB22A3" w:rsidRDefault="00EB22A3">
            <w:pPr>
              <w:spacing w:after="0" w:line="240" w:lineRule="auto"/>
              <w:jc w:val="center"/>
              <w:rPr>
                <w:rFonts w:ascii="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tcPr>
          <w:p w:rsidR="00EB22A3" w:rsidRDefault="00EB22A3">
            <w:pPr>
              <w:spacing w:after="0" w:line="240" w:lineRule="auto"/>
              <w:jc w:val="center"/>
              <w:rPr>
                <w:rFonts w:ascii="Times New Roman" w:hAnsi="Times New Roman" w:cs="Times New Roman"/>
                <w:b/>
                <w:bCs/>
                <w:sz w:val="20"/>
                <w:szCs w:val="20"/>
              </w:rPr>
            </w:pPr>
          </w:p>
        </w:tc>
        <w:tc>
          <w:tcPr>
            <w:tcW w:w="851" w:type="dxa"/>
            <w:gridSpan w:val="2"/>
            <w:vMerge/>
            <w:tcBorders>
              <w:top w:val="nil"/>
              <w:left w:val="single" w:sz="4" w:space="0" w:color="auto"/>
              <w:bottom w:val="single" w:sz="4" w:space="0" w:color="000000"/>
              <w:right w:val="single" w:sz="4" w:space="0" w:color="auto"/>
            </w:tcBorders>
          </w:tcPr>
          <w:p w:rsidR="00EB22A3" w:rsidRDefault="00EB22A3">
            <w:pPr>
              <w:spacing w:after="0" w:line="240" w:lineRule="auto"/>
              <w:jc w:val="center"/>
              <w:rPr>
                <w:rFonts w:ascii="Times New Roman" w:hAnsi="Times New Roman" w:cs="Times New Roman"/>
                <w:b/>
                <w:bCs/>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иные источники</w:t>
            </w:r>
          </w:p>
        </w:tc>
        <w:tc>
          <w:tcPr>
            <w:tcW w:w="1086" w:type="dxa"/>
            <w:tcBorders>
              <w:top w:val="nil"/>
              <w:left w:val="nil"/>
              <w:bottom w:val="single" w:sz="4" w:space="0" w:color="auto"/>
              <w:right w:val="single" w:sz="4" w:space="0" w:color="auto"/>
            </w:tcBorders>
            <w:shd w:val="clear" w:color="000000" w:fill="FFFFFF"/>
            <w:noWrap/>
          </w:tcPr>
          <w:p w:rsidR="00EB22A3" w:rsidRDefault="009166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040" w:type="dxa"/>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EB22A3" w:rsidRDefault="009166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EB22A3" w:rsidRDefault="00EB22A3">
            <w:pPr>
              <w:spacing w:after="0" w:line="240" w:lineRule="auto"/>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shd w:val="clear" w:color="000000" w:fill="FFFFFF"/>
          </w:tcPr>
          <w:p w:rsidR="00EB22A3" w:rsidRDefault="00EB22A3">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EB22A3" w:rsidRDefault="00EB22A3">
            <w:pPr>
              <w:spacing w:after="0" w:line="240" w:lineRule="auto"/>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tcPr>
          <w:p w:rsidR="00EB22A3" w:rsidRDefault="00EB22A3">
            <w:pPr>
              <w:spacing w:after="0" w:line="240" w:lineRule="auto"/>
              <w:jc w:val="center"/>
              <w:rPr>
                <w:rFonts w:ascii="Times New Roman" w:hAnsi="Times New Roman" w:cs="Times New Roman"/>
                <w:sz w:val="20"/>
                <w:szCs w:val="20"/>
              </w:rPr>
            </w:pPr>
          </w:p>
        </w:tc>
      </w:tr>
      <w:tr w:rsidR="00EB22A3" w:rsidRPr="00BD022C">
        <w:trPr>
          <w:gridAfter w:val="1"/>
          <w:wAfter w:w="1924" w:type="dxa"/>
          <w:trHeight w:val="210"/>
        </w:trPr>
        <w:tc>
          <w:tcPr>
            <w:tcW w:w="426" w:type="dxa"/>
            <w:gridSpan w:val="2"/>
            <w:vMerge w:val="restart"/>
            <w:tcBorders>
              <w:top w:val="nil"/>
              <w:left w:val="single" w:sz="4" w:space="0" w:color="auto"/>
              <w:right w:val="single" w:sz="4" w:space="0" w:color="auto"/>
            </w:tcBorders>
            <w:shd w:val="clear" w:color="000000" w:fill="FFFFFF"/>
            <w:noWrap/>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03</w:t>
            </w:r>
          </w:p>
        </w:tc>
        <w:tc>
          <w:tcPr>
            <w:tcW w:w="425" w:type="dxa"/>
            <w:vMerge w:val="restart"/>
            <w:tcBorders>
              <w:top w:val="nil"/>
              <w:left w:val="nil"/>
              <w:right w:val="single" w:sz="4" w:space="0" w:color="auto"/>
            </w:tcBorders>
            <w:shd w:val="clear" w:color="000000" w:fill="FFFFFF"/>
            <w:noWrap/>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1</w:t>
            </w:r>
          </w:p>
        </w:tc>
        <w:tc>
          <w:tcPr>
            <w:tcW w:w="851" w:type="dxa"/>
            <w:gridSpan w:val="2"/>
            <w:vMerge w:val="restart"/>
            <w:tcBorders>
              <w:top w:val="nil"/>
              <w:left w:val="single" w:sz="4" w:space="0" w:color="auto"/>
              <w:bottom w:val="single" w:sz="4" w:space="0" w:color="000000"/>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Организация библиотечного обслуж</w:t>
            </w:r>
            <w:r w:rsidRPr="00BD022C">
              <w:rPr>
                <w:rFonts w:ascii="Times New Roman" w:hAnsi="Times New Roman" w:cs="Times New Roman"/>
                <w:sz w:val="20"/>
                <w:szCs w:val="20"/>
              </w:rPr>
              <w:lastRenderedPageBreak/>
              <w:t>ивания населения</w:t>
            </w:r>
          </w:p>
        </w:tc>
        <w:tc>
          <w:tcPr>
            <w:tcW w:w="4820" w:type="dxa"/>
            <w:gridSpan w:val="2"/>
            <w:tcBorders>
              <w:top w:val="nil"/>
              <w:left w:val="nil"/>
              <w:bottom w:val="single" w:sz="4" w:space="0" w:color="auto"/>
              <w:right w:val="single" w:sz="4" w:space="0" w:color="auto"/>
            </w:tcBorders>
            <w:shd w:val="clear" w:color="000000" w:fill="FFFFFF"/>
            <w:noWrap/>
          </w:tcPr>
          <w:p w:rsidR="00EB22A3" w:rsidRPr="00BD022C" w:rsidRDefault="0091668E">
            <w:pPr>
              <w:spacing w:after="0" w:line="240" w:lineRule="auto"/>
              <w:jc w:val="center"/>
              <w:rPr>
                <w:rFonts w:ascii="Times New Roman" w:hAnsi="Times New Roman" w:cs="Times New Roman"/>
                <w:b/>
                <w:bCs/>
                <w:sz w:val="20"/>
                <w:szCs w:val="20"/>
              </w:rPr>
            </w:pPr>
            <w:r w:rsidRPr="00BD022C">
              <w:rPr>
                <w:rFonts w:ascii="Times New Roman" w:hAnsi="Times New Roman" w:cs="Times New Roman"/>
                <w:b/>
                <w:bCs/>
                <w:sz w:val="20"/>
                <w:szCs w:val="20"/>
              </w:rPr>
              <w:lastRenderedPageBreak/>
              <w:t>Всего</w:t>
            </w:r>
          </w:p>
        </w:tc>
        <w:tc>
          <w:tcPr>
            <w:tcW w:w="1086" w:type="dxa"/>
            <w:tcBorders>
              <w:top w:val="nil"/>
              <w:left w:val="nil"/>
              <w:bottom w:val="single" w:sz="4" w:space="0" w:color="auto"/>
              <w:right w:val="single" w:sz="4" w:space="0" w:color="auto"/>
            </w:tcBorders>
            <w:shd w:val="clear" w:color="000000" w:fill="FFFFFF"/>
            <w:noWrap/>
          </w:tcPr>
          <w:p w:rsidR="00EB22A3" w:rsidRPr="00BD022C" w:rsidRDefault="0091668E">
            <w:pPr>
              <w:jc w:val="center"/>
              <w:rPr>
                <w:rFonts w:ascii="Times New Roman" w:hAnsi="Times New Roman" w:cs="Times New Roman"/>
                <w:b/>
                <w:bCs/>
                <w:sz w:val="20"/>
                <w:szCs w:val="20"/>
              </w:rPr>
            </w:pPr>
            <w:r w:rsidRPr="00BD022C">
              <w:rPr>
                <w:rFonts w:ascii="Times New Roman" w:hAnsi="Times New Roman" w:cs="Times New Roman"/>
                <w:b/>
                <w:bCs/>
                <w:sz w:val="20"/>
                <w:szCs w:val="20"/>
              </w:rPr>
              <w:t>169051,3</w:t>
            </w:r>
          </w:p>
        </w:tc>
        <w:tc>
          <w:tcPr>
            <w:tcW w:w="1040"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b/>
                <w:bCs/>
                <w:sz w:val="20"/>
                <w:szCs w:val="20"/>
              </w:rPr>
            </w:pPr>
            <w:r w:rsidRPr="00BD022C">
              <w:rPr>
                <w:rFonts w:ascii="Times New Roman" w:hAnsi="Times New Roman" w:cs="Times New Roman"/>
                <w:b/>
                <w:bCs/>
                <w:sz w:val="20"/>
                <w:szCs w:val="20"/>
              </w:rPr>
              <w:t>15556,5</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b/>
                <w:bCs/>
                <w:sz w:val="20"/>
                <w:szCs w:val="20"/>
              </w:rPr>
            </w:pPr>
            <w:r w:rsidRPr="00BD022C">
              <w:rPr>
                <w:rFonts w:ascii="Times New Roman" w:hAnsi="Times New Roman" w:cs="Times New Roman"/>
                <w:b/>
                <w:bCs/>
                <w:sz w:val="20"/>
                <w:szCs w:val="20"/>
              </w:rPr>
              <w:t>15727,2</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b/>
                <w:bCs/>
                <w:sz w:val="20"/>
                <w:szCs w:val="20"/>
              </w:rPr>
            </w:pPr>
            <w:r w:rsidRPr="00BD022C">
              <w:rPr>
                <w:rFonts w:ascii="Times New Roman" w:hAnsi="Times New Roman" w:cs="Times New Roman"/>
                <w:b/>
                <w:bCs/>
                <w:sz w:val="20"/>
                <w:szCs w:val="20"/>
              </w:rPr>
              <w:t>20761,7</w:t>
            </w:r>
          </w:p>
        </w:tc>
        <w:tc>
          <w:tcPr>
            <w:tcW w:w="992"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b/>
                <w:bCs/>
                <w:sz w:val="20"/>
                <w:szCs w:val="20"/>
              </w:rPr>
            </w:pPr>
            <w:r w:rsidRPr="00BD022C">
              <w:rPr>
                <w:rFonts w:ascii="Times New Roman" w:hAnsi="Times New Roman" w:cs="Times New Roman"/>
                <w:b/>
                <w:bCs/>
                <w:sz w:val="20"/>
                <w:szCs w:val="20"/>
              </w:rPr>
              <w:t>40364,6</w:t>
            </w:r>
          </w:p>
        </w:tc>
        <w:tc>
          <w:tcPr>
            <w:tcW w:w="1182"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b/>
                <w:bCs/>
                <w:sz w:val="20"/>
                <w:szCs w:val="20"/>
              </w:rPr>
            </w:pPr>
            <w:r w:rsidRPr="00BD022C">
              <w:rPr>
                <w:rFonts w:ascii="Times New Roman" w:hAnsi="Times New Roman" w:cs="Times New Roman"/>
                <w:b/>
                <w:bCs/>
                <w:sz w:val="20"/>
                <w:szCs w:val="20"/>
              </w:rPr>
              <w:t>24460,7</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b/>
                <w:bCs/>
                <w:sz w:val="20"/>
                <w:szCs w:val="20"/>
              </w:rPr>
            </w:pPr>
            <w:r w:rsidRPr="00BD022C">
              <w:rPr>
                <w:rFonts w:ascii="Times New Roman" w:hAnsi="Times New Roman" w:cs="Times New Roman"/>
                <w:b/>
                <w:bCs/>
                <w:sz w:val="20"/>
                <w:szCs w:val="20"/>
              </w:rPr>
              <w:t>26090,3</w:t>
            </w:r>
          </w:p>
        </w:tc>
        <w:tc>
          <w:tcPr>
            <w:tcW w:w="1086"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b/>
                <w:bCs/>
                <w:sz w:val="20"/>
                <w:szCs w:val="20"/>
              </w:rPr>
            </w:pPr>
            <w:r w:rsidRPr="00BD022C">
              <w:rPr>
                <w:rFonts w:ascii="Times New Roman" w:hAnsi="Times New Roman" w:cs="Times New Roman"/>
                <w:b/>
                <w:bCs/>
                <w:sz w:val="20"/>
                <w:szCs w:val="20"/>
              </w:rPr>
              <w:t>26090,3</w:t>
            </w:r>
          </w:p>
        </w:tc>
      </w:tr>
      <w:tr w:rsidR="00EB22A3" w:rsidRPr="00BD022C">
        <w:trPr>
          <w:gridAfter w:val="1"/>
          <w:wAfter w:w="1924" w:type="dxa"/>
          <w:trHeight w:val="531"/>
        </w:trPr>
        <w:tc>
          <w:tcPr>
            <w:tcW w:w="426" w:type="dxa"/>
            <w:gridSpan w:val="2"/>
            <w:vMerge/>
            <w:tcBorders>
              <w:left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EB22A3" w:rsidRPr="00BD022C" w:rsidRDefault="00EB22A3">
            <w:pPr>
              <w:spacing w:after="0" w:line="240" w:lineRule="auto"/>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 xml:space="preserve">бюджет муниципального образования "Муниципальный округ </w:t>
            </w:r>
            <w:proofErr w:type="spellStart"/>
            <w:r w:rsidRPr="00BD022C">
              <w:rPr>
                <w:rFonts w:ascii="Times New Roman" w:hAnsi="Times New Roman" w:cs="Times New Roman"/>
                <w:sz w:val="20"/>
                <w:szCs w:val="20"/>
              </w:rPr>
              <w:t>Сюмсинский</w:t>
            </w:r>
            <w:proofErr w:type="spellEnd"/>
            <w:r w:rsidRPr="00BD022C">
              <w:rPr>
                <w:rFonts w:ascii="Times New Roman" w:hAnsi="Times New Roman" w:cs="Times New Roman"/>
                <w:sz w:val="20"/>
                <w:szCs w:val="20"/>
              </w:rPr>
              <w:t xml:space="preserve"> район Удмуртской Республики"</w:t>
            </w:r>
          </w:p>
        </w:tc>
        <w:tc>
          <w:tcPr>
            <w:tcW w:w="1086" w:type="dxa"/>
            <w:tcBorders>
              <w:top w:val="nil"/>
              <w:left w:val="nil"/>
              <w:bottom w:val="single" w:sz="4" w:space="0" w:color="auto"/>
              <w:right w:val="single" w:sz="4" w:space="0" w:color="auto"/>
            </w:tcBorders>
            <w:shd w:val="clear" w:color="000000" w:fill="FFFFFF"/>
            <w:noWrap/>
          </w:tcPr>
          <w:p w:rsidR="00EB22A3" w:rsidRPr="00BD022C" w:rsidRDefault="0091668E">
            <w:pPr>
              <w:spacing w:after="0" w:line="240" w:lineRule="auto"/>
              <w:jc w:val="center"/>
              <w:rPr>
                <w:rFonts w:ascii="Times New Roman" w:hAnsi="Times New Roman" w:cs="Times New Roman"/>
                <w:b/>
                <w:sz w:val="20"/>
                <w:szCs w:val="20"/>
              </w:rPr>
            </w:pPr>
            <w:r w:rsidRPr="00BD022C">
              <w:rPr>
                <w:rFonts w:ascii="Times New Roman" w:hAnsi="Times New Roman" w:cs="Times New Roman"/>
                <w:b/>
                <w:bCs/>
                <w:sz w:val="20"/>
                <w:szCs w:val="20"/>
              </w:rPr>
              <w:t>169051,3</w:t>
            </w:r>
          </w:p>
        </w:tc>
        <w:tc>
          <w:tcPr>
            <w:tcW w:w="1040"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b/>
                <w:sz w:val="20"/>
                <w:szCs w:val="20"/>
              </w:rPr>
            </w:pPr>
            <w:r w:rsidRPr="00BD022C">
              <w:rPr>
                <w:rFonts w:ascii="Times New Roman" w:hAnsi="Times New Roman" w:cs="Times New Roman"/>
                <w:b/>
                <w:sz w:val="20"/>
                <w:szCs w:val="20"/>
              </w:rPr>
              <w:t>15556,5</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b/>
                <w:sz w:val="20"/>
                <w:szCs w:val="20"/>
              </w:rPr>
            </w:pPr>
            <w:r w:rsidRPr="00BD022C">
              <w:rPr>
                <w:rFonts w:ascii="Times New Roman" w:hAnsi="Times New Roman" w:cs="Times New Roman"/>
                <w:b/>
                <w:sz w:val="20"/>
                <w:szCs w:val="20"/>
              </w:rPr>
              <w:t>15727,2</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b/>
                <w:sz w:val="20"/>
                <w:szCs w:val="20"/>
              </w:rPr>
            </w:pPr>
            <w:r w:rsidRPr="00BD022C">
              <w:rPr>
                <w:rFonts w:ascii="Times New Roman" w:hAnsi="Times New Roman" w:cs="Times New Roman"/>
                <w:b/>
                <w:bCs/>
                <w:sz w:val="20"/>
                <w:szCs w:val="20"/>
              </w:rPr>
              <w:t>20761,7</w:t>
            </w:r>
          </w:p>
        </w:tc>
        <w:tc>
          <w:tcPr>
            <w:tcW w:w="992"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b/>
                <w:sz w:val="20"/>
                <w:szCs w:val="20"/>
              </w:rPr>
            </w:pPr>
            <w:r w:rsidRPr="00BD022C">
              <w:rPr>
                <w:rFonts w:ascii="Times New Roman" w:hAnsi="Times New Roman" w:cs="Times New Roman"/>
                <w:b/>
                <w:bCs/>
                <w:sz w:val="20"/>
                <w:szCs w:val="20"/>
              </w:rPr>
              <w:t>40364,6</w:t>
            </w:r>
          </w:p>
        </w:tc>
        <w:tc>
          <w:tcPr>
            <w:tcW w:w="1182"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b/>
                <w:sz w:val="20"/>
                <w:szCs w:val="20"/>
              </w:rPr>
            </w:pPr>
            <w:r w:rsidRPr="00BD022C">
              <w:rPr>
                <w:rFonts w:ascii="Times New Roman" w:hAnsi="Times New Roman" w:cs="Times New Roman"/>
                <w:b/>
                <w:sz w:val="20"/>
                <w:szCs w:val="20"/>
              </w:rPr>
              <w:t>24460,7</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b/>
                <w:sz w:val="20"/>
                <w:szCs w:val="20"/>
              </w:rPr>
            </w:pPr>
            <w:r w:rsidRPr="00BD022C">
              <w:rPr>
                <w:rFonts w:ascii="Times New Roman" w:hAnsi="Times New Roman" w:cs="Times New Roman"/>
                <w:b/>
                <w:sz w:val="20"/>
                <w:szCs w:val="20"/>
              </w:rPr>
              <w:t>26090,3</w:t>
            </w:r>
          </w:p>
        </w:tc>
        <w:tc>
          <w:tcPr>
            <w:tcW w:w="1086"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b/>
                <w:sz w:val="20"/>
                <w:szCs w:val="20"/>
              </w:rPr>
            </w:pPr>
            <w:r w:rsidRPr="00BD022C">
              <w:rPr>
                <w:rFonts w:ascii="Times New Roman" w:hAnsi="Times New Roman" w:cs="Times New Roman"/>
                <w:b/>
                <w:sz w:val="20"/>
                <w:szCs w:val="20"/>
              </w:rPr>
              <w:t>26090,3</w:t>
            </w:r>
          </w:p>
        </w:tc>
      </w:tr>
      <w:tr w:rsidR="00EB22A3" w:rsidRPr="00BD022C">
        <w:trPr>
          <w:gridAfter w:val="1"/>
          <w:wAfter w:w="1924" w:type="dxa"/>
          <w:trHeight w:val="288"/>
        </w:trPr>
        <w:tc>
          <w:tcPr>
            <w:tcW w:w="426" w:type="dxa"/>
            <w:gridSpan w:val="2"/>
            <w:vMerge/>
            <w:tcBorders>
              <w:left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EB22A3" w:rsidRPr="00BD022C" w:rsidRDefault="00EB22A3">
            <w:pPr>
              <w:spacing w:after="0" w:line="240" w:lineRule="auto"/>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в том числе:</w:t>
            </w:r>
          </w:p>
        </w:tc>
        <w:tc>
          <w:tcPr>
            <w:tcW w:w="1086" w:type="dxa"/>
            <w:tcBorders>
              <w:top w:val="nil"/>
              <w:left w:val="nil"/>
              <w:bottom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1040"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r>
      <w:tr w:rsidR="00EB22A3" w:rsidRPr="00BD022C">
        <w:trPr>
          <w:gridAfter w:val="1"/>
          <w:wAfter w:w="1924" w:type="dxa"/>
          <w:trHeight w:val="675"/>
        </w:trPr>
        <w:tc>
          <w:tcPr>
            <w:tcW w:w="426" w:type="dxa"/>
            <w:gridSpan w:val="2"/>
            <w:vMerge/>
            <w:tcBorders>
              <w:left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EB22A3" w:rsidRPr="00BD022C" w:rsidRDefault="00EB22A3">
            <w:pPr>
              <w:spacing w:after="0" w:line="240" w:lineRule="auto"/>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 xml:space="preserve">собственные средства бюджета муниципального образования "Муниципальный округ </w:t>
            </w:r>
            <w:proofErr w:type="spellStart"/>
            <w:r w:rsidRPr="00BD022C">
              <w:rPr>
                <w:rFonts w:ascii="Times New Roman" w:hAnsi="Times New Roman" w:cs="Times New Roman"/>
                <w:sz w:val="20"/>
                <w:szCs w:val="20"/>
              </w:rPr>
              <w:t>Сюмсинский</w:t>
            </w:r>
            <w:proofErr w:type="spellEnd"/>
            <w:r w:rsidRPr="00BD022C">
              <w:rPr>
                <w:rFonts w:ascii="Times New Roman" w:hAnsi="Times New Roman" w:cs="Times New Roman"/>
                <w:sz w:val="20"/>
                <w:szCs w:val="20"/>
              </w:rPr>
              <w:t xml:space="preserve"> район Удмуртской Республики"</w:t>
            </w:r>
          </w:p>
        </w:tc>
        <w:tc>
          <w:tcPr>
            <w:tcW w:w="1086" w:type="dxa"/>
            <w:tcBorders>
              <w:top w:val="nil"/>
              <w:left w:val="nil"/>
              <w:bottom w:val="single" w:sz="4" w:space="0" w:color="auto"/>
              <w:right w:val="single" w:sz="4" w:space="0" w:color="auto"/>
            </w:tcBorders>
            <w:shd w:val="clear" w:color="000000" w:fill="FFFFFF"/>
            <w:noWrap/>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153206,7</w:t>
            </w:r>
          </w:p>
        </w:tc>
        <w:tc>
          <w:tcPr>
            <w:tcW w:w="1040"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15509,8</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15681,3</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20663,8</w:t>
            </w:r>
          </w:p>
        </w:tc>
        <w:tc>
          <w:tcPr>
            <w:tcW w:w="992"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sz w:val="20"/>
                <w:szCs w:val="20"/>
              </w:rPr>
            </w:pPr>
            <w:r w:rsidRPr="00BD022C">
              <w:rPr>
                <w:rFonts w:ascii="Times New Roman" w:hAnsi="Times New Roman" w:cs="Times New Roman"/>
                <w:sz w:val="20"/>
                <w:szCs w:val="20"/>
              </w:rPr>
              <w:t>25300,4</w:t>
            </w:r>
          </w:p>
        </w:tc>
        <w:tc>
          <w:tcPr>
            <w:tcW w:w="1182"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sz w:val="20"/>
                <w:szCs w:val="20"/>
              </w:rPr>
            </w:pPr>
            <w:r w:rsidRPr="00BD022C">
              <w:rPr>
                <w:rFonts w:ascii="Times New Roman" w:hAnsi="Times New Roman" w:cs="Times New Roman"/>
                <w:sz w:val="20"/>
                <w:szCs w:val="20"/>
              </w:rPr>
              <w:t>24272,6</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sz w:val="20"/>
                <w:szCs w:val="20"/>
              </w:rPr>
            </w:pPr>
            <w:r w:rsidRPr="00BD022C">
              <w:rPr>
                <w:rFonts w:ascii="Times New Roman" w:hAnsi="Times New Roman" w:cs="Times New Roman"/>
                <w:sz w:val="20"/>
                <w:szCs w:val="20"/>
              </w:rPr>
              <w:t>25889,4</w:t>
            </w:r>
          </w:p>
        </w:tc>
        <w:tc>
          <w:tcPr>
            <w:tcW w:w="1086"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sz w:val="20"/>
                <w:szCs w:val="20"/>
              </w:rPr>
            </w:pPr>
            <w:r w:rsidRPr="00BD022C">
              <w:rPr>
                <w:rFonts w:ascii="Times New Roman" w:hAnsi="Times New Roman" w:cs="Times New Roman"/>
                <w:sz w:val="20"/>
                <w:szCs w:val="20"/>
              </w:rPr>
              <w:t>25889,4</w:t>
            </w:r>
          </w:p>
        </w:tc>
      </w:tr>
      <w:tr w:rsidR="00EB22A3" w:rsidRPr="00BD022C">
        <w:trPr>
          <w:gridAfter w:val="1"/>
          <w:wAfter w:w="1924" w:type="dxa"/>
          <w:trHeight w:val="315"/>
        </w:trPr>
        <w:tc>
          <w:tcPr>
            <w:tcW w:w="426" w:type="dxa"/>
            <w:gridSpan w:val="2"/>
            <w:vMerge/>
            <w:tcBorders>
              <w:left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EB22A3" w:rsidRPr="00BD022C" w:rsidRDefault="00EB22A3">
            <w:pPr>
              <w:spacing w:after="0" w:line="240" w:lineRule="auto"/>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субсидии из бюджета Удмуртской Республики</w:t>
            </w:r>
          </w:p>
        </w:tc>
        <w:tc>
          <w:tcPr>
            <w:tcW w:w="1086" w:type="dxa"/>
            <w:tcBorders>
              <w:top w:val="nil"/>
              <w:left w:val="nil"/>
              <w:bottom w:val="single" w:sz="4" w:space="0" w:color="auto"/>
              <w:right w:val="single" w:sz="4" w:space="0" w:color="auto"/>
            </w:tcBorders>
            <w:shd w:val="clear" w:color="000000" w:fill="FFFFFF"/>
            <w:noWrap/>
          </w:tcPr>
          <w:p w:rsidR="00EB22A3" w:rsidRPr="00BD022C" w:rsidRDefault="0091668E">
            <w:pPr>
              <w:jc w:val="center"/>
              <w:rPr>
                <w:rFonts w:ascii="Times New Roman" w:hAnsi="Times New Roman" w:cs="Times New Roman"/>
                <w:sz w:val="20"/>
                <w:szCs w:val="20"/>
              </w:rPr>
            </w:pPr>
            <w:r w:rsidRPr="00BD022C">
              <w:rPr>
                <w:rFonts w:ascii="Times New Roman" w:hAnsi="Times New Roman" w:cs="Times New Roman"/>
                <w:sz w:val="20"/>
                <w:szCs w:val="20"/>
              </w:rPr>
              <w:t>414,7</w:t>
            </w:r>
          </w:p>
        </w:tc>
        <w:tc>
          <w:tcPr>
            <w:tcW w:w="1040"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8,9</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8,7</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18,6</w:t>
            </w:r>
          </w:p>
        </w:tc>
        <w:tc>
          <w:tcPr>
            <w:tcW w:w="992"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307,7</w:t>
            </w:r>
          </w:p>
        </w:tc>
        <w:tc>
          <w:tcPr>
            <w:tcW w:w="1182"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22,6</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24,1</w:t>
            </w:r>
          </w:p>
        </w:tc>
        <w:tc>
          <w:tcPr>
            <w:tcW w:w="1086"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24,1</w:t>
            </w:r>
          </w:p>
        </w:tc>
      </w:tr>
      <w:tr w:rsidR="00EB22A3" w:rsidRPr="00BD022C">
        <w:trPr>
          <w:gridAfter w:val="1"/>
          <w:wAfter w:w="1924" w:type="dxa"/>
          <w:trHeight w:val="240"/>
        </w:trPr>
        <w:tc>
          <w:tcPr>
            <w:tcW w:w="426" w:type="dxa"/>
            <w:gridSpan w:val="2"/>
            <w:vMerge/>
            <w:tcBorders>
              <w:left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EB22A3" w:rsidRPr="00BD022C" w:rsidRDefault="00EB22A3">
            <w:pPr>
              <w:spacing w:after="0" w:line="240" w:lineRule="auto"/>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межбюджетные трансферты из  федерального бюджета</w:t>
            </w:r>
          </w:p>
        </w:tc>
        <w:tc>
          <w:tcPr>
            <w:tcW w:w="1086" w:type="dxa"/>
            <w:tcBorders>
              <w:top w:val="nil"/>
              <w:left w:val="nil"/>
              <w:bottom w:val="single" w:sz="4" w:space="0" w:color="auto"/>
              <w:right w:val="single" w:sz="4" w:space="0" w:color="auto"/>
            </w:tcBorders>
            <w:shd w:val="clear" w:color="000000" w:fill="FFFFFF"/>
            <w:noWrap/>
          </w:tcPr>
          <w:p w:rsidR="00EB22A3" w:rsidRPr="00BD022C" w:rsidRDefault="0091668E">
            <w:pPr>
              <w:jc w:val="center"/>
              <w:rPr>
                <w:rFonts w:ascii="Times New Roman" w:hAnsi="Times New Roman" w:cs="Times New Roman"/>
                <w:sz w:val="20"/>
                <w:szCs w:val="20"/>
              </w:rPr>
            </w:pPr>
            <w:r w:rsidRPr="00BD022C">
              <w:rPr>
                <w:rFonts w:ascii="Times New Roman" w:hAnsi="Times New Roman" w:cs="Times New Roman"/>
                <w:sz w:val="20"/>
                <w:szCs w:val="20"/>
              </w:rPr>
              <w:t>15429,9</w:t>
            </w:r>
          </w:p>
        </w:tc>
        <w:tc>
          <w:tcPr>
            <w:tcW w:w="1040"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37,8</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37,2</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79,3</w:t>
            </w:r>
          </w:p>
        </w:tc>
        <w:tc>
          <w:tcPr>
            <w:tcW w:w="992"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14756,5</w:t>
            </w:r>
          </w:p>
        </w:tc>
        <w:tc>
          <w:tcPr>
            <w:tcW w:w="1182"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165,5</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176,8</w:t>
            </w:r>
          </w:p>
        </w:tc>
        <w:tc>
          <w:tcPr>
            <w:tcW w:w="1086"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176,8</w:t>
            </w:r>
          </w:p>
        </w:tc>
      </w:tr>
      <w:tr w:rsidR="00EB22A3" w:rsidRPr="00BD022C">
        <w:trPr>
          <w:gridAfter w:val="1"/>
          <w:wAfter w:w="1924" w:type="dxa"/>
          <w:trHeight w:val="495"/>
        </w:trPr>
        <w:tc>
          <w:tcPr>
            <w:tcW w:w="426" w:type="dxa"/>
            <w:gridSpan w:val="2"/>
            <w:vMerge w:val="restart"/>
            <w:tcBorders>
              <w:top w:val="nil"/>
              <w:left w:val="single" w:sz="4" w:space="0" w:color="auto"/>
              <w:right w:val="single" w:sz="4" w:space="0" w:color="auto"/>
            </w:tcBorders>
            <w:shd w:val="clear" w:color="000000" w:fill="FFFFFF"/>
            <w:noWrap/>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03</w:t>
            </w:r>
          </w:p>
        </w:tc>
        <w:tc>
          <w:tcPr>
            <w:tcW w:w="425" w:type="dxa"/>
            <w:vMerge w:val="restart"/>
            <w:tcBorders>
              <w:top w:val="nil"/>
              <w:left w:val="nil"/>
              <w:right w:val="single" w:sz="4" w:space="0" w:color="auto"/>
            </w:tcBorders>
            <w:shd w:val="clear" w:color="000000" w:fill="FFFFFF"/>
            <w:noWrap/>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2</w:t>
            </w:r>
          </w:p>
        </w:tc>
        <w:tc>
          <w:tcPr>
            <w:tcW w:w="851" w:type="dxa"/>
            <w:gridSpan w:val="2"/>
            <w:vMerge w:val="restart"/>
            <w:tcBorders>
              <w:top w:val="nil"/>
              <w:left w:val="single" w:sz="4" w:space="0" w:color="auto"/>
              <w:bottom w:val="single" w:sz="4" w:space="0" w:color="000000"/>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Организация досуга и предоставление услуг организаций культуры</w:t>
            </w:r>
          </w:p>
        </w:tc>
        <w:tc>
          <w:tcPr>
            <w:tcW w:w="4820" w:type="dxa"/>
            <w:gridSpan w:val="2"/>
            <w:tcBorders>
              <w:top w:val="nil"/>
              <w:left w:val="nil"/>
              <w:bottom w:val="single" w:sz="4" w:space="0" w:color="auto"/>
              <w:right w:val="single" w:sz="4" w:space="0" w:color="auto"/>
            </w:tcBorders>
            <w:shd w:val="clear" w:color="000000" w:fill="FFFFFF"/>
            <w:noWrap/>
          </w:tcPr>
          <w:p w:rsidR="00EB22A3" w:rsidRPr="00BD022C" w:rsidRDefault="0091668E">
            <w:pPr>
              <w:spacing w:after="0" w:line="240" w:lineRule="auto"/>
              <w:jc w:val="center"/>
              <w:rPr>
                <w:rFonts w:ascii="Times New Roman" w:hAnsi="Times New Roman" w:cs="Times New Roman"/>
                <w:b/>
                <w:bCs/>
                <w:sz w:val="20"/>
                <w:szCs w:val="20"/>
              </w:rPr>
            </w:pPr>
            <w:r w:rsidRPr="00BD022C">
              <w:rPr>
                <w:rFonts w:ascii="Times New Roman" w:hAnsi="Times New Roman" w:cs="Times New Roman"/>
                <w:b/>
                <w:bCs/>
                <w:sz w:val="20"/>
                <w:szCs w:val="20"/>
              </w:rPr>
              <w:t>Всего</w:t>
            </w:r>
          </w:p>
        </w:tc>
        <w:tc>
          <w:tcPr>
            <w:tcW w:w="1086" w:type="dxa"/>
            <w:tcBorders>
              <w:top w:val="nil"/>
              <w:left w:val="nil"/>
              <w:bottom w:val="single" w:sz="4" w:space="0" w:color="auto"/>
              <w:right w:val="single" w:sz="4" w:space="0" w:color="auto"/>
            </w:tcBorders>
            <w:shd w:val="clear" w:color="000000" w:fill="FFFFFF"/>
            <w:noWrap/>
          </w:tcPr>
          <w:p w:rsidR="00EB22A3" w:rsidRPr="00BD022C" w:rsidRDefault="0091668E">
            <w:pPr>
              <w:jc w:val="center"/>
              <w:rPr>
                <w:rFonts w:ascii="Times New Roman" w:hAnsi="Times New Roman" w:cs="Times New Roman"/>
                <w:b/>
                <w:bCs/>
                <w:sz w:val="20"/>
                <w:szCs w:val="20"/>
              </w:rPr>
            </w:pPr>
            <w:r w:rsidRPr="00BD022C">
              <w:rPr>
                <w:rFonts w:ascii="Times New Roman" w:hAnsi="Times New Roman" w:cs="Times New Roman"/>
                <w:b/>
                <w:sz w:val="20"/>
                <w:szCs w:val="20"/>
              </w:rPr>
              <w:t>253314,1</w:t>
            </w:r>
          </w:p>
        </w:tc>
        <w:tc>
          <w:tcPr>
            <w:tcW w:w="1040"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b/>
                <w:bCs/>
                <w:sz w:val="20"/>
                <w:szCs w:val="20"/>
              </w:rPr>
            </w:pPr>
            <w:r w:rsidRPr="00BD022C">
              <w:rPr>
                <w:rFonts w:ascii="Times New Roman" w:hAnsi="Times New Roman" w:cs="Times New Roman"/>
                <w:b/>
                <w:bCs/>
                <w:sz w:val="20"/>
                <w:szCs w:val="20"/>
              </w:rPr>
              <w:t>26883,0</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b/>
                <w:bCs/>
                <w:sz w:val="20"/>
                <w:szCs w:val="20"/>
              </w:rPr>
            </w:pPr>
            <w:r w:rsidRPr="00BD022C">
              <w:rPr>
                <w:rFonts w:ascii="Times New Roman" w:hAnsi="Times New Roman" w:cs="Times New Roman"/>
                <w:b/>
                <w:bCs/>
                <w:sz w:val="20"/>
                <w:szCs w:val="20"/>
              </w:rPr>
              <w:t>26708,1</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b/>
                <w:bCs/>
                <w:sz w:val="20"/>
                <w:szCs w:val="20"/>
              </w:rPr>
            </w:pPr>
            <w:r w:rsidRPr="00BD022C">
              <w:rPr>
                <w:rFonts w:ascii="Times New Roman" w:hAnsi="Times New Roman" w:cs="Times New Roman"/>
                <w:b/>
                <w:bCs/>
                <w:sz w:val="20"/>
                <w:szCs w:val="20"/>
              </w:rPr>
              <w:t>36316,9</w:t>
            </w:r>
          </w:p>
        </w:tc>
        <w:tc>
          <w:tcPr>
            <w:tcW w:w="992"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b/>
                <w:bCs/>
                <w:sz w:val="20"/>
                <w:szCs w:val="20"/>
              </w:rPr>
            </w:pPr>
            <w:r w:rsidRPr="00BD022C">
              <w:rPr>
                <w:rFonts w:ascii="Times New Roman" w:hAnsi="Times New Roman" w:cs="Times New Roman"/>
                <w:b/>
                <w:bCs/>
                <w:sz w:val="20"/>
                <w:szCs w:val="20"/>
              </w:rPr>
              <w:t>34801,3</w:t>
            </w:r>
          </w:p>
        </w:tc>
        <w:tc>
          <w:tcPr>
            <w:tcW w:w="1182"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b/>
                <w:bCs/>
                <w:sz w:val="20"/>
                <w:szCs w:val="20"/>
              </w:rPr>
            </w:pPr>
            <w:r w:rsidRPr="00BD022C">
              <w:rPr>
                <w:rFonts w:ascii="Times New Roman" w:hAnsi="Times New Roman" w:cs="Times New Roman"/>
                <w:b/>
                <w:bCs/>
                <w:sz w:val="20"/>
                <w:szCs w:val="20"/>
              </w:rPr>
              <w:t>41459,0</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b/>
                <w:bCs/>
                <w:sz w:val="20"/>
                <w:szCs w:val="20"/>
              </w:rPr>
            </w:pPr>
            <w:r w:rsidRPr="00BD022C">
              <w:rPr>
                <w:rFonts w:ascii="Times New Roman" w:hAnsi="Times New Roman" w:cs="Times New Roman"/>
                <w:b/>
                <w:bCs/>
                <w:sz w:val="20"/>
                <w:szCs w:val="20"/>
              </w:rPr>
              <w:t>43572,9</w:t>
            </w:r>
          </w:p>
        </w:tc>
        <w:tc>
          <w:tcPr>
            <w:tcW w:w="1086"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b/>
                <w:bCs/>
                <w:sz w:val="20"/>
                <w:szCs w:val="20"/>
              </w:rPr>
            </w:pPr>
            <w:r w:rsidRPr="00BD022C">
              <w:rPr>
                <w:rFonts w:ascii="Times New Roman" w:hAnsi="Times New Roman" w:cs="Times New Roman"/>
                <w:b/>
                <w:bCs/>
                <w:sz w:val="20"/>
                <w:szCs w:val="20"/>
              </w:rPr>
              <w:t>43572,9</w:t>
            </w:r>
          </w:p>
        </w:tc>
      </w:tr>
      <w:tr w:rsidR="00EB22A3" w:rsidRPr="00BD022C">
        <w:trPr>
          <w:gridAfter w:val="1"/>
          <w:wAfter w:w="1924" w:type="dxa"/>
          <w:trHeight w:val="288"/>
        </w:trPr>
        <w:tc>
          <w:tcPr>
            <w:tcW w:w="426" w:type="dxa"/>
            <w:gridSpan w:val="2"/>
            <w:vMerge/>
            <w:tcBorders>
              <w:left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EB22A3" w:rsidRPr="00BD022C" w:rsidRDefault="00EB22A3">
            <w:pPr>
              <w:spacing w:after="0" w:line="240" w:lineRule="auto"/>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 xml:space="preserve">бюджет муниципального образования "Муниципальный округ </w:t>
            </w:r>
            <w:proofErr w:type="spellStart"/>
            <w:r w:rsidRPr="00BD022C">
              <w:rPr>
                <w:rFonts w:ascii="Times New Roman" w:hAnsi="Times New Roman" w:cs="Times New Roman"/>
                <w:sz w:val="20"/>
                <w:szCs w:val="20"/>
              </w:rPr>
              <w:t>Сюмсинский</w:t>
            </w:r>
            <w:proofErr w:type="spellEnd"/>
            <w:r w:rsidRPr="00BD022C">
              <w:rPr>
                <w:rFonts w:ascii="Times New Roman" w:hAnsi="Times New Roman" w:cs="Times New Roman"/>
                <w:sz w:val="20"/>
                <w:szCs w:val="20"/>
              </w:rPr>
              <w:t xml:space="preserve"> район Удмуртской Республики"</w:t>
            </w:r>
          </w:p>
        </w:tc>
        <w:tc>
          <w:tcPr>
            <w:tcW w:w="1086" w:type="dxa"/>
            <w:tcBorders>
              <w:top w:val="nil"/>
              <w:left w:val="nil"/>
              <w:bottom w:val="single" w:sz="4" w:space="0" w:color="auto"/>
              <w:right w:val="single" w:sz="4" w:space="0" w:color="auto"/>
            </w:tcBorders>
            <w:shd w:val="clear" w:color="000000" w:fill="FFFFFF"/>
            <w:noWrap/>
          </w:tcPr>
          <w:p w:rsidR="00EB22A3" w:rsidRPr="00BD022C" w:rsidRDefault="0091668E">
            <w:pPr>
              <w:spacing w:after="0" w:line="240" w:lineRule="auto"/>
              <w:jc w:val="center"/>
              <w:rPr>
                <w:rFonts w:ascii="Times New Roman" w:hAnsi="Times New Roman" w:cs="Times New Roman"/>
                <w:b/>
                <w:bCs/>
                <w:sz w:val="20"/>
                <w:szCs w:val="20"/>
              </w:rPr>
            </w:pPr>
            <w:r w:rsidRPr="00BD022C">
              <w:rPr>
                <w:rFonts w:ascii="Times New Roman" w:hAnsi="Times New Roman" w:cs="Times New Roman"/>
                <w:b/>
                <w:bCs/>
                <w:sz w:val="20"/>
                <w:szCs w:val="20"/>
              </w:rPr>
              <w:t>253314,1</w:t>
            </w:r>
          </w:p>
        </w:tc>
        <w:tc>
          <w:tcPr>
            <w:tcW w:w="1040"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b/>
                <w:sz w:val="20"/>
                <w:szCs w:val="20"/>
              </w:rPr>
            </w:pPr>
            <w:r w:rsidRPr="00BD022C">
              <w:rPr>
                <w:rFonts w:ascii="Times New Roman" w:hAnsi="Times New Roman" w:cs="Times New Roman"/>
                <w:b/>
                <w:sz w:val="20"/>
                <w:szCs w:val="20"/>
              </w:rPr>
              <w:t>26883,0</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b/>
                <w:sz w:val="20"/>
                <w:szCs w:val="20"/>
              </w:rPr>
            </w:pPr>
            <w:r w:rsidRPr="00BD022C">
              <w:rPr>
                <w:rFonts w:ascii="Times New Roman" w:hAnsi="Times New Roman" w:cs="Times New Roman"/>
                <w:b/>
                <w:sz w:val="20"/>
                <w:szCs w:val="20"/>
              </w:rPr>
              <w:t>26708,1</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b/>
                <w:sz w:val="20"/>
                <w:szCs w:val="20"/>
              </w:rPr>
            </w:pPr>
            <w:r w:rsidRPr="00BD022C">
              <w:rPr>
                <w:rFonts w:ascii="Times New Roman" w:hAnsi="Times New Roman" w:cs="Times New Roman"/>
                <w:b/>
                <w:bCs/>
                <w:sz w:val="20"/>
                <w:szCs w:val="20"/>
              </w:rPr>
              <w:t>36316,9</w:t>
            </w:r>
          </w:p>
        </w:tc>
        <w:tc>
          <w:tcPr>
            <w:tcW w:w="992"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b/>
                <w:sz w:val="20"/>
                <w:szCs w:val="20"/>
              </w:rPr>
            </w:pPr>
            <w:r w:rsidRPr="00BD022C">
              <w:rPr>
                <w:rFonts w:ascii="Times New Roman" w:hAnsi="Times New Roman" w:cs="Times New Roman"/>
                <w:b/>
                <w:sz w:val="20"/>
                <w:szCs w:val="20"/>
              </w:rPr>
              <w:t>34801,3</w:t>
            </w:r>
          </w:p>
        </w:tc>
        <w:tc>
          <w:tcPr>
            <w:tcW w:w="1182"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b/>
                <w:sz w:val="20"/>
                <w:szCs w:val="20"/>
              </w:rPr>
            </w:pPr>
            <w:r w:rsidRPr="00BD022C">
              <w:rPr>
                <w:rFonts w:ascii="Times New Roman" w:hAnsi="Times New Roman" w:cs="Times New Roman"/>
                <w:b/>
                <w:sz w:val="20"/>
                <w:szCs w:val="20"/>
              </w:rPr>
              <w:t>41459,0</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b/>
                <w:sz w:val="20"/>
                <w:szCs w:val="20"/>
              </w:rPr>
            </w:pPr>
            <w:r w:rsidRPr="00BD022C">
              <w:rPr>
                <w:rFonts w:ascii="Times New Roman" w:hAnsi="Times New Roman" w:cs="Times New Roman"/>
                <w:b/>
                <w:sz w:val="20"/>
                <w:szCs w:val="20"/>
              </w:rPr>
              <w:t>43572,9</w:t>
            </w:r>
          </w:p>
        </w:tc>
        <w:tc>
          <w:tcPr>
            <w:tcW w:w="1086"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b/>
                <w:sz w:val="20"/>
                <w:szCs w:val="20"/>
              </w:rPr>
            </w:pPr>
            <w:r w:rsidRPr="00BD022C">
              <w:rPr>
                <w:rFonts w:ascii="Times New Roman" w:hAnsi="Times New Roman" w:cs="Times New Roman"/>
                <w:b/>
                <w:sz w:val="20"/>
                <w:szCs w:val="20"/>
              </w:rPr>
              <w:t>43572,9</w:t>
            </w:r>
          </w:p>
        </w:tc>
      </w:tr>
      <w:tr w:rsidR="00EB22A3" w:rsidRPr="00BD022C">
        <w:trPr>
          <w:gridAfter w:val="1"/>
          <w:wAfter w:w="1924" w:type="dxa"/>
          <w:trHeight w:val="208"/>
        </w:trPr>
        <w:tc>
          <w:tcPr>
            <w:tcW w:w="426" w:type="dxa"/>
            <w:gridSpan w:val="2"/>
            <w:vMerge/>
            <w:tcBorders>
              <w:left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EB22A3" w:rsidRPr="00BD022C" w:rsidRDefault="00EB22A3">
            <w:pPr>
              <w:spacing w:after="0" w:line="240" w:lineRule="auto"/>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в том числе:</w:t>
            </w:r>
          </w:p>
        </w:tc>
        <w:tc>
          <w:tcPr>
            <w:tcW w:w="1086" w:type="dxa"/>
            <w:tcBorders>
              <w:top w:val="nil"/>
              <w:left w:val="nil"/>
              <w:bottom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1040"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r>
      <w:tr w:rsidR="00EB22A3" w:rsidRPr="00BD022C">
        <w:trPr>
          <w:gridAfter w:val="1"/>
          <w:wAfter w:w="1924" w:type="dxa"/>
          <w:trHeight w:val="564"/>
        </w:trPr>
        <w:tc>
          <w:tcPr>
            <w:tcW w:w="426" w:type="dxa"/>
            <w:gridSpan w:val="2"/>
            <w:vMerge/>
            <w:tcBorders>
              <w:left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EB22A3" w:rsidRPr="00BD022C" w:rsidRDefault="00EB22A3">
            <w:pPr>
              <w:spacing w:after="0" w:line="240" w:lineRule="auto"/>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 xml:space="preserve">собственные средства бюджета муниципального образования "Муниципальный округ </w:t>
            </w:r>
            <w:proofErr w:type="spellStart"/>
            <w:r w:rsidRPr="00BD022C">
              <w:rPr>
                <w:rFonts w:ascii="Times New Roman" w:hAnsi="Times New Roman" w:cs="Times New Roman"/>
                <w:sz w:val="20"/>
                <w:szCs w:val="20"/>
              </w:rPr>
              <w:t>Сюмсинский</w:t>
            </w:r>
            <w:proofErr w:type="spellEnd"/>
            <w:r w:rsidRPr="00BD022C">
              <w:rPr>
                <w:rFonts w:ascii="Times New Roman" w:hAnsi="Times New Roman" w:cs="Times New Roman"/>
                <w:sz w:val="20"/>
                <w:szCs w:val="20"/>
              </w:rPr>
              <w:t xml:space="preserve"> район Удмуртской Республики"</w:t>
            </w:r>
          </w:p>
        </w:tc>
        <w:tc>
          <w:tcPr>
            <w:tcW w:w="1086" w:type="dxa"/>
            <w:tcBorders>
              <w:top w:val="nil"/>
              <w:left w:val="nil"/>
              <w:bottom w:val="single" w:sz="4" w:space="0" w:color="auto"/>
              <w:right w:val="single" w:sz="4" w:space="0" w:color="auto"/>
            </w:tcBorders>
            <w:shd w:val="clear" w:color="000000" w:fill="FFFFFF"/>
            <w:noWrap/>
          </w:tcPr>
          <w:p w:rsidR="00EB22A3" w:rsidRPr="00BD022C" w:rsidRDefault="0091668E">
            <w:pPr>
              <w:jc w:val="center"/>
              <w:rPr>
                <w:rFonts w:ascii="Times New Roman" w:hAnsi="Times New Roman" w:cs="Times New Roman"/>
                <w:sz w:val="20"/>
                <w:szCs w:val="20"/>
              </w:rPr>
            </w:pPr>
            <w:r w:rsidRPr="00BD022C">
              <w:rPr>
                <w:rFonts w:ascii="Times New Roman" w:hAnsi="Times New Roman" w:cs="Times New Roman"/>
                <w:sz w:val="20"/>
                <w:szCs w:val="20"/>
              </w:rPr>
              <w:t>246236,5</w:t>
            </w:r>
          </w:p>
        </w:tc>
        <w:tc>
          <w:tcPr>
            <w:tcW w:w="1040"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24883,0</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26058,1</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35216,9</w:t>
            </w:r>
          </w:p>
        </w:tc>
        <w:tc>
          <w:tcPr>
            <w:tcW w:w="992" w:type="dxa"/>
            <w:tcBorders>
              <w:top w:val="nil"/>
              <w:left w:val="nil"/>
              <w:bottom w:val="single" w:sz="4" w:space="0" w:color="auto"/>
              <w:right w:val="single" w:sz="4" w:space="0" w:color="auto"/>
            </w:tcBorders>
            <w:shd w:val="clear" w:color="000000" w:fill="FFFFFF"/>
          </w:tcPr>
          <w:p w:rsidR="00EB22A3" w:rsidRPr="00BD022C" w:rsidRDefault="0091668E">
            <w:pPr>
              <w:jc w:val="center"/>
              <w:rPr>
                <w:rFonts w:ascii="Times New Roman" w:hAnsi="Times New Roman" w:cs="Times New Roman"/>
                <w:sz w:val="20"/>
                <w:szCs w:val="20"/>
              </w:rPr>
            </w:pPr>
            <w:r w:rsidRPr="00BD022C">
              <w:rPr>
                <w:rFonts w:ascii="Times New Roman" w:hAnsi="Times New Roman" w:cs="Times New Roman"/>
                <w:sz w:val="20"/>
                <w:szCs w:val="20"/>
              </w:rPr>
              <w:t>34001,3</w:t>
            </w:r>
          </w:p>
        </w:tc>
        <w:tc>
          <w:tcPr>
            <w:tcW w:w="1182" w:type="dxa"/>
            <w:tcBorders>
              <w:top w:val="nil"/>
              <w:left w:val="nil"/>
              <w:bottom w:val="single" w:sz="4" w:space="0" w:color="auto"/>
              <w:right w:val="single" w:sz="4" w:space="0" w:color="auto"/>
            </w:tcBorders>
            <w:shd w:val="clear" w:color="000000" w:fill="FFFFFF"/>
          </w:tcPr>
          <w:p w:rsidR="00EB22A3" w:rsidRPr="00BD022C" w:rsidRDefault="0091668E">
            <w:pPr>
              <w:jc w:val="center"/>
              <w:rPr>
                <w:rFonts w:ascii="Times New Roman" w:hAnsi="Times New Roman" w:cs="Times New Roman"/>
                <w:sz w:val="20"/>
                <w:szCs w:val="20"/>
              </w:rPr>
            </w:pPr>
            <w:r w:rsidRPr="00BD022C">
              <w:rPr>
                <w:rFonts w:ascii="Times New Roman" w:hAnsi="Times New Roman" w:cs="Times New Roman"/>
                <w:sz w:val="20"/>
                <w:szCs w:val="20"/>
              </w:rPr>
              <w:t>40573,4</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jc w:val="center"/>
              <w:rPr>
                <w:rFonts w:ascii="Times New Roman" w:hAnsi="Times New Roman" w:cs="Times New Roman"/>
                <w:sz w:val="20"/>
                <w:szCs w:val="20"/>
              </w:rPr>
            </w:pPr>
            <w:r w:rsidRPr="00BD022C">
              <w:rPr>
                <w:rFonts w:ascii="Times New Roman" w:hAnsi="Times New Roman" w:cs="Times New Roman"/>
                <w:sz w:val="20"/>
                <w:szCs w:val="20"/>
              </w:rPr>
              <w:t>42751,9</w:t>
            </w:r>
          </w:p>
        </w:tc>
        <w:tc>
          <w:tcPr>
            <w:tcW w:w="1086" w:type="dxa"/>
            <w:tcBorders>
              <w:top w:val="nil"/>
              <w:left w:val="nil"/>
              <w:bottom w:val="single" w:sz="4" w:space="0" w:color="auto"/>
              <w:right w:val="single" w:sz="4" w:space="0" w:color="auto"/>
            </w:tcBorders>
            <w:shd w:val="clear" w:color="000000" w:fill="FFFFFF"/>
          </w:tcPr>
          <w:p w:rsidR="00EB22A3" w:rsidRPr="00BD022C" w:rsidRDefault="0091668E">
            <w:pPr>
              <w:jc w:val="center"/>
              <w:rPr>
                <w:rFonts w:ascii="Times New Roman" w:hAnsi="Times New Roman" w:cs="Times New Roman"/>
                <w:sz w:val="20"/>
                <w:szCs w:val="20"/>
              </w:rPr>
            </w:pPr>
            <w:r w:rsidRPr="00BD022C">
              <w:rPr>
                <w:rFonts w:ascii="Times New Roman" w:hAnsi="Times New Roman" w:cs="Times New Roman"/>
                <w:sz w:val="20"/>
                <w:szCs w:val="20"/>
              </w:rPr>
              <w:t>42751,9</w:t>
            </w:r>
          </w:p>
        </w:tc>
      </w:tr>
      <w:tr w:rsidR="00EB22A3" w:rsidRPr="00BD022C">
        <w:trPr>
          <w:gridAfter w:val="1"/>
          <w:wAfter w:w="1924" w:type="dxa"/>
          <w:trHeight w:val="315"/>
        </w:trPr>
        <w:tc>
          <w:tcPr>
            <w:tcW w:w="426" w:type="dxa"/>
            <w:gridSpan w:val="2"/>
            <w:vMerge/>
            <w:tcBorders>
              <w:left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EB22A3" w:rsidRPr="00BD022C" w:rsidRDefault="00EB22A3">
            <w:pPr>
              <w:spacing w:after="0" w:line="240" w:lineRule="auto"/>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субсидии из бюджета Удмуртской Республики</w:t>
            </w:r>
          </w:p>
        </w:tc>
        <w:tc>
          <w:tcPr>
            <w:tcW w:w="1086" w:type="dxa"/>
            <w:tcBorders>
              <w:top w:val="nil"/>
              <w:left w:val="nil"/>
              <w:bottom w:val="single" w:sz="4" w:space="0" w:color="auto"/>
              <w:right w:val="single" w:sz="4" w:space="0" w:color="auto"/>
            </w:tcBorders>
            <w:shd w:val="clear" w:color="000000" w:fill="FFFFFF"/>
            <w:noWrap/>
          </w:tcPr>
          <w:p w:rsidR="00EB22A3" w:rsidRPr="00BD022C" w:rsidRDefault="0091668E">
            <w:pPr>
              <w:jc w:val="center"/>
              <w:rPr>
                <w:rFonts w:ascii="Times New Roman" w:hAnsi="Times New Roman" w:cs="Times New Roman"/>
                <w:sz w:val="20"/>
                <w:szCs w:val="20"/>
              </w:rPr>
            </w:pPr>
            <w:r w:rsidRPr="00BD022C">
              <w:rPr>
                <w:rFonts w:ascii="Times New Roman" w:hAnsi="Times New Roman" w:cs="Times New Roman"/>
                <w:sz w:val="20"/>
                <w:szCs w:val="20"/>
              </w:rPr>
              <w:t>1111,8</w:t>
            </w:r>
          </w:p>
        </w:tc>
        <w:tc>
          <w:tcPr>
            <w:tcW w:w="1040"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380,0</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123,5</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209,0</w:t>
            </w:r>
          </w:p>
        </w:tc>
        <w:tc>
          <w:tcPr>
            <w:tcW w:w="992"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96,0</w:t>
            </w:r>
          </w:p>
        </w:tc>
        <w:tc>
          <w:tcPr>
            <w:tcW w:w="1182"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106,3</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98,5</w:t>
            </w:r>
          </w:p>
        </w:tc>
        <w:tc>
          <w:tcPr>
            <w:tcW w:w="1086"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98,5</w:t>
            </w:r>
          </w:p>
        </w:tc>
      </w:tr>
      <w:tr w:rsidR="00EB22A3" w:rsidRPr="00BD022C">
        <w:trPr>
          <w:gridAfter w:val="1"/>
          <w:wAfter w:w="1924" w:type="dxa"/>
          <w:trHeight w:val="255"/>
        </w:trPr>
        <w:tc>
          <w:tcPr>
            <w:tcW w:w="426" w:type="dxa"/>
            <w:gridSpan w:val="2"/>
            <w:vMerge/>
            <w:tcBorders>
              <w:left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EB22A3" w:rsidRPr="00BD022C" w:rsidRDefault="00EB22A3">
            <w:pPr>
              <w:spacing w:after="0" w:line="240" w:lineRule="auto"/>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межбюджетные трансферты из  федерального бюджета</w:t>
            </w:r>
          </w:p>
        </w:tc>
        <w:tc>
          <w:tcPr>
            <w:tcW w:w="1086" w:type="dxa"/>
            <w:tcBorders>
              <w:top w:val="nil"/>
              <w:left w:val="nil"/>
              <w:bottom w:val="single" w:sz="4" w:space="0" w:color="auto"/>
              <w:right w:val="single" w:sz="4" w:space="0" w:color="auto"/>
            </w:tcBorders>
            <w:shd w:val="clear" w:color="000000" w:fill="FFFFFF"/>
            <w:noWrap/>
          </w:tcPr>
          <w:p w:rsidR="00EB22A3" w:rsidRPr="00BD022C" w:rsidRDefault="0091668E">
            <w:pPr>
              <w:jc w:val="center"/>
              <w:rPr>
                <w:rFonts w:ascii="Times New Roman" w:hAnsi="Times New Roman" w:cs="Times New Roman"/>
                <w:sz w:val="20"/>
                <w:szCs w:val="20"/>
              </w:rPr>
            </w:pPr>
            <w:r w:rsidRPr="00BD022C">
              <w:rPr>
                <w:rFonts w:ascii="Times New Roman" w:hAnsi="Times New Roman" w:cs="Times New Roman"/>
                <w:sz w:val="20"/>
                <w:szCs w:val="20"/>
              </w:rPr>
              <w:t>5965,8</w:t>
            </w:r>
          </w:p>
        </w:tc>
        <w:tc>
          <w:tcPr>
            <w:tcW w:w="1040"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1620,0</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526,5</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891,0</w:t>
            </w:r>
          </w:p>
        </w:tc>
        <w:tc>
          <w:tcPr>
            <w:tcW w:w="992"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704,0</w:t>
            </w:r>
          </w:p>
        </w:tc>
        <w:tc>
          <w:tcPr>
            <w:tcW w:w="1182"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779,3</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722,5</w:t>
            </w:r>
          </w:p>
        </w:tc>
        <w:tc>
          <w:tcPr>
            <w:tcW w:w="1086"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722,5</w:t>
            </w:r>
          </w:p>
        </w:tc>
      </w:tr>
      <w:tr w:rsidR="00EB22A3" w:rsidRPr="00BD022C">
        <w:trPr>
          <w:gridAfter w:val="1"/>
          <w:wAfter w:w="1924" w:type="dxa"/>
          <w:trHeight w:val="192"/>
        </w:trPr>
        <w:tc>
          <w:tcPr>
            <w:tcW w:w="426" w:type="dxa"/>
            <w:gridSpan w:val="2"/>
            <w:tcBorders>
              <w:top w:val="nil"/>
              <w:left w:val="single" w:sz="4" w:space="0" w:color="auto"/>
              <w:bottom w:val="single" w:sz="4" w:space="0" w:color="auto"/>
              <w:right w:val="single" w:sz="4" w:space="0" w:color="auto"/>
            </w:tcBorders>
            <w:shd w:val="clear" w:color="000000" w:fill="FFFFFF"/>
            <w:noWrap/>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03</w:t>
            </w:r>
          </w:p>
        </w:tc>
        <w:tc>
          <w:tcPr>
            <w:tcW w:w="425" w:type="dxa"/>
            <w:tcBorders>
              <w:top w:val="nil"/>
              <w:left w:val="nil"/>
              <w:bottom w:val="single" w:sz="4" w:space="0" w:color="auto"/>
              <w:right w:val="single" w:sz="4" w:space="0" w:color="auto"/>
            </w:tcBorders>
            <w:shd w:val="clear" w:color="000000" w:fill="FFFFFF"/>
            <w:noWrap/>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4</w:t>
            </w:r>
          </w:p>
        </w:tc>
        <w:tc>
          <w:tcPr>
            <w:tcW w:w="851" w:type="dxa"/>
            <w:gridSpan w:val="2"/>
            <w:vMerge w:val="restart"/>
            <w:tcBorders>
              <w:top w:val="nil"/>
              <w:left w:val="single" w:sz="4" w:space="0" w:color="auto"/>
              <w:bottom w:val="single" w:sz="4" w:space="0" w:color="000000"/>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Создание условий для реализации муниципальной программы</w:t>
            </w:r>
          </w:p>
        </w:tc>
        <w:tc>
          <w:tcPr>
            <w:tcW w:w="4820" w:type="dxa"/>
            <w:gridSpan w:val="2"/>
            <w:tcBorders>
              <w:top w:val="nil"/>
              <w:left w:val="nil"/>
              <w:bottom w:val="single" w:sz="4" w:space="0" w:color="auto"/>
              <w:right w:val="single" w:sz="4" w:space="0" w:color="auto"/>
            </w:tcBorders>
            <w:shd w:val="clear" w:color="000000" w:fill="FFFFFF"/>
            <w:noWrap/>
          </w:tcPr>
          <w:p w:rsidR="00EB22A3" w:rsidRPr="00BD022C" w:rsidRDefault="0091668E">
            <w:pPr>
              <w:spacing w:after="0" w:line="240" w:lineRule="auto"/>
              <w:jc w:val="center"/>
              <w:rPr>
                <w:rFonts w:ascii="Times New Roman" w:hAnsi="Times New Roman" w:cs="Times New Roman"/>
                <w:b/>
                <w:bCs/>
                <w:sz w:val="20"/>
                <w:szCs w:val="20"/>
              </w:rPr>
            </w:pPr>
            <w:r w:rsidRPr="00BD022C">
              <w:rPr>
                <w:rFonts w:ascii="Times New Roman" w:hAnsi="Times New Roman" w:cs="Times New Roman"/>
                <w:b/>
                <w:bCs/>
                <w:sz w:val="20"/>
                <w:szCs w:val="20"/>
              </w:rPr>
              <w:t>Всего</w:t>
            </w:r>
          </w:p>
        </w:tc>
        <w:tc>
          <w:tcPr>
            <w:tcW w:w="1086" w:type="dxa"/>
            <w:tcBorders>
              <w:top w:val="nil"/>
              <w:left w:val="nil"/>
              <w:bottom w:val="single" w:sz="4" w:space="0" w:color="auto"/>
              <w:right w:val="single" w:sz="4" w:space="0" w:color="auto"/>
            </w:tcBorders>
            <w:shd w:val="clear" w:color="000000" w:fill="FFFFFF"/>
            <w:noWrap/>
          </w:tcPr>
          <w:p w:rsidR="00EB22A3" w:rsidRPr="00BD022C" w:rsidRDefault="0091668E">
            <w:pPr>
              <w:spacing w:after="0" w:line="240" w:lineRule="auto"/>
              <w:jc w:val="center"/>
              <w:rPr>
                <w:rFonts w:ascii="Times New Roman" w:hAnsi="Times New Roman" w:cs="Times New Roman"/>
                <w:b/>
                <w:bCs/>
                <w:sz w:val="20"/>
                <w:szCs w:val="20"/>
              </w:rPr>
            </w:pPr>
            <w:r w:rsidRPr="00BD022C">
              <w:rPr>
                <w:rFonts w:ascii="Times New Roman" w:hAnsi="Times New Roman" w:cs="Times New Roman"/>
                <w:b/>
                <w:sz w:val="20"/>
                <w:szCs w:val="20"/>
              </w:rPr>
              <w:t>14145,1</w:t>
            </w:r>
          </w:p>
        </w:tc>
        <w:tc>
          <w:tcPr>
            <w:tcW w:w="1040"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b/>
                <w:sz w:val="20"/>
                <w:szCs w:val="20"/>
              </w:rPr>
            </w:pPr>
            <w:r w:rsidRPr="00BD022C">
              <w:rPr>
                <w:rFonts w:ascii="Times New Roman" w:hAnsi="Times New Roman" w:cs="Times New Roman"/>
                <w:b/>
                <w:sz w:val="20"/>
                <w:szCs w:val="20"/>
              </w:rPr>
              <w:t>2022,0</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b/>
                <w:sz w:val="20"/>
                <w:szCs w:val="20"/>
              </w:rPr>
            </w:pPr>
            <w:r w:rsidRPr="00BD022C">
              <w:rPr>
                <w:rFonts w:ascii="Times New Roman" w:hAnsi="Times New Roman" w:cs="Times New Roman"/>
                <w:b/>
                <w:sz w:val="20"/>
                <w:szCs w:val="20"/>
              </w:rPr>
              <w:t>2006,2</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b/>
                <w:sz w:val="20"/>
                <w:szCs w:val="20"/>
              </w:rPr>
            </w:pPr>
            <w:r w:rsidRPr="00BD022C">
              <w:rPr>
                <w:rFonts w:ascii="Times New Roman" w:hAnsi="Times New Roman" w:cs="Times New Roman"/>
                <w:b/>
                <w:sz w:val="20"/>
                <w:szCs w:val="20"/>
              </w:rPr>
              <w:t>1715,1</w:t>
            </w:r>
          </w:p>
        </w:tc>
        <w:tc>
          <w:tcPr>
            <w:tcW w:w="992"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rPr>
                <w:rFonts w:ascii="Times New Roman" w:hAnsi="Times New Roman" w:cs="Times New Roman"/>
                <w:b/>
                <w:sz w:val="20"/>
                <w:szCs w:val="20"/>
              </w:rPr>
            </w:pPr>
            <w:r w:rsidRPr="00BD022C">
              <w:rPr>
                <w:rFonts w:ascii="Times New Roman" w:hAnsi="Times New Roman" w:cs="Times New Roman"/>
                <w:b/>
                <w:sz w:val="20"/>
                <w:szCs w:val="20"/>
              </w:rPr>
              <w:t>2109,0</w:t>
            </w:r>
          </w:p>
        </w:tc>
        <w:tc>
          <w:tcPr>
            <w:tcW w:w="1182"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rPr>
                <w:rFonts w:ascii="Times New Roman" w:hAnsi="Times New Roman" w:cs="Times New Roman"/>
                <w:b/>
                <w:sz w:val="20"/>
                <w:szCs w:val="20"/>
              </w:rPr>
            </w:pPr>
            <w:r w:rsidRPr="00BD022C">
              <w:rPr>
                <w:rFonts w:ascii="Times New Roman" w:hAnsi="Times New Roman" w:cs="Times New Roman"/>
                <w:b/>
                <w:sz w:val="20"/>
                <w:szCs w:val="20"/>
              </w:rPr>
              <w:t>2097,6</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rPr>
                <w:rFonts w:ascii="Times New Roman" w:hAnsi="Times New Roman" w:cs="Times New Roman"/>
                <w:b/>
                <w:sz w:val="20"/>
                <w:szCs w:val="20"/>
              </w:rPr>
            </w:pPr>
            <w:r w:rsidRPr="00BD022C">
              <w:rPr>
                <w:rFonts w:ascii="Times New Roman" w:hAnsi="Times New Roman" w:cs="Times New Roman"/>
                <w:b/>
                <w:sz w:val="20"/>
                <w:szCs w:val="20"/>
              </w:rPr>
              <w:t>2097,6</w:t>
            </w:r>
          </w:p>
        </w:tc>
        <w:tc>
          <w:tcPr>
            <w:tcW w:w="1086"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rPr>
                <w:rFonts w:ascii="Times New Roman" w:hAnsi="Times New Roman" w:cs="Times New Roman"/>
                <w:b/>
                <w:sz w:val="20"/>
                <w:szCs w:val="20"/>
              </w:rPr>
            </w:pPr>
            <w:r w:rsidRPr="00BD022C">
              <w:rPr>
                <w:rFonts w:ascii="Times New Roman" w:hAnsi="Times New Roman" w:cs="Times New Roman"/>
                <w:b/>
                <w:sz w:val="20"/>
                <w:szCs w:val="20"/>
              </w:rPr>
              <w:t>2097,6</w:t>
            </w:r>
          </w:p>
        </w:tc>
      </w:tr>
      <w:tr w:rsidR="00EB22A3" w:rsidRPr="00BD022C">
        <w:trPr>
          <w:gridAfter w:val="1"/>
          <w:wAfter w:w="1924" w:type="dxa"/>
          <w:trHeight w:val="714"/>
        </w:trPr>
        <w:tc>
          <w:tcPr>
            <w:tcW w:w="426" w:type="dxa"/>
            <w:gridSpan w:val="2"/>
            <w:tcBorders>
              <w:top w:val="nil"/>
              <w:left w:val="single" w:sz="4" w:space="0" w:color="auto"/>
              <w:bottom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EB22A3" w:rsidRPr="00BD022C" w:rsidRDefault="00EB22A3">
            <w:pPr>
              <w:spacing w:after="0" w:line="240" w:lineRule="auto"/>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 xml:space="preserve">бюджет муниципального образования "Муниципальный </w:t>
            </w:r>
            <w:proofErr w:type="spellStart"/>
            <w:r w:rsidRPr="00BD022C">
              <w:rPr>
                <w:rFonts w:ascii="Times New Roman" w:hAnsi="Times New Roman" w:cs="Times New Roman"/>
                <w:sz w:val="20"/>
                <w:szCs w:val="20"/>
              </w:rPr>
              <w:t>Сюмсинский</w:t>
            </w:r>
            <w:proofErr w:type="spellEnd"/>
            <w:r w:rsidRPr="00BD022C">
              <w:rPr>
                <w:rFonts w:ascii="Times New Roman" w:hAnsi="Times New Roman" w:cs="Times New Roman"/>
                <w:sz w:val="20"/>
                <w:szCs w:val="20"/>
              </w:rPr>
              <w:t xml:space="preserve"> район Удмуртской Республики"</w:t>
            </w:r>
          </w:p>
        </w:tc>
        <w:tc>
          <w:tcPr>
            <w:tcW w:w="1086" w:type="dxa"/>
            <w:tcBorders>
              <w:top w:val="nil"/>
              <w:left w:val="nil"/>
              <w:bottom w:val="single" w:sz="4" w:space="0" w:color="auto"/>
              <w:right w:val="single" w:sz="4" w:space="0" w:color="auto"/>
            </w:tcBorders>
            <w:shd w:val="clear" w:color="000000" w:fill="FFFFFF"/>
            <w:noWrap/>
          </w:tcPr>
          <w:p w:rsidR="00EB22A3" w:rsidRPr="00BD022C" w:rsidRDefault="0091668E">
            <w:pPr>
              <w:spacing w:after="0" w:line="240" w:lineRule="auto"/>
              <w:jc w:val="center"/>
              <w:rPr>
                <w:rFonts w:ascii="Times New Roman" w:hAnsi="Times New Roman" w:cs="Times New Roman"/>
                <w:b/>
                <w:bCs/>
                <w:sz w:val="20"/>
                <w:szCs w:val="20"/>
              </w:rPr>
            </w:pPr>
            <w:r w:rsidRPr="00BD022C">
              <w:rPr>
                <w:rFonts w:ascii="Times New Roman" w:hAnsi="Times New Roman" w:cs="Times New Roman"/>
                <w:b/>
                <w:bCs/>
                <w:sz w:val="20"/>
                <w:szCs w:val="20"/>
              </w:rPr>
              <w:t>14145,1</w:t>
            </w:r>
          </w:p>
        </w:tc>
        <w:tc>
          <w:tcPr>
            <w:tcW w:w="1040"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b/>
                <w:sz w:val="20"/>
                <w:szCs w:val="20"/>
              </w:rPr>
            </w:pPr>
            <w:r w:rsidRPr="00BD022C">
              <w:rPr>
                <w:rFonts w:ascii="Times New Roman" w:hAnsi="Times New Roman" w:cs="Times New Roman"/>
                <w:b/>
                <w:sz w:val="20"/>
                <w:szCs w:val="20"/>
              </w:rPr>
              <w:t>2022,0</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b/>
                <w:sz w:val="20"/>
                <w:szCs w:val="20"/>
              </w:rPr>
            </w:pPr>
            <w:r w:rsidRPr="00BD022C">
              <w:rPr>
                <w:rFonts w:ascii="Times New Roman" w:hAnsi="Times New Roman" w:cs="Times New Roman"/>
                <w:b/>
                <w:sz w:val="20"/>
                <w:szCs w:val="20"/>
              </w:rPr>
              <w:t>2006,2</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b/>
                <w:sz w:val="20"/>
                <w:szCs w:val="20"/>
              </w:rPr>
            </w:pPr>
            <w:r w:rsidRPr="00BD022C">
              <w:rPr>
                <w:rFonts w:ascii="Times New Roman" w:hAnsi="Times New Roman" w:cs="Times New Roman"/>
                <w:b/>
                <w:sz w:val="20"/>
                <w:szCs w:val="20"/>
              </w:rPr>
              <w:t>1715,1</w:t>
            </w:r>
          </w:p>
        </w:tc>
        <w:tc>
          <w:tcPr>
            <w:tcW w:w="992"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b/>
                <w:sz w:val="20"/>
                <w:szCs w:val="20"/>
              </w:rPr>
            </w:pPr>
            <w:r w:rsidRPr="00BD022C">
              <w:rPr>
                <w:rFonts w:ascii="Times New Roman" w:hAnsi="Times New Roman" w:cs="Times New Roman"/>
                <w:b/>
                <w:sz w:val="20"/>
                <w:szCs w:val="20"/>
              </w:rPr>
              <w:t>2109,0</w:t>
            </w:r>
          </w:p>
        </w:tc>
        <w:tc>
          <w:tcPr>
            <w:tcW w:w="1182"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b/>
                <w:sz w:val="20"/>
                <w:szCs w:val="20"/>
              </w:rPr>
            </w:pPr>
            <w:r w:rsidRPr="00BD022C">
              <w:rPr>
                <w:rFonts w:ascii="Times New Roman" w:hAnsi="Times New Roman" w:cs="Times New Roman"/>
                <w:b/>
                <w:sz w:val="20"/>
                <w:szCs w:val="20"/>
              </w:rPr>
              <w:t>2097,6</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b/>
                <w:sz w:val="20"/>
                <w:szCs w:val="20"/>
              </w:rPr>
            </w:pPr>
            <w:r w:rsidRPr="00BD022C">
              <w:rPr>
                <w:rFonts w:ascii="Times New Roman" w:hAnsi="Times New Roman" w:cs="Times New Roman"/>
                <w:b/>
                <w:sz w:val="20"/>
                <w:szCs w:val="20"/>
              </w:rPr>
              <w:t>2097,6</w:t>
            </w:r>
          </w:p>
        </w:tc>
        <w:tc>
          <w:tcPr>
            <w:tcW w:w="1086"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b/>
                <w:sz w:val="20"/>
                <w:szCs w:val="20"/>
              </w:rPr>
            </w:pPr>
            <w:r w:rsidRPr="00BD022C">
              <w:rPr>
                <w:rFonts w:ascii="Times New Roman" w:hAnsi="Times New Roman" w:cs="Times New Roman"/>
                <w:b/>
                <w:sz w:val="20"/>
                <w:szCs w:val="20"/>
              </w:rPr>
              <w:t>2097,6</w:t>
            </w:r>
          </w:p>
        </w:tc>
      </w:tr>
      <w:tr w:rsidR="00EB22A3" w:rsidRPr="00BD022C">
        <w:trPr>
          <w:gridAfter w:val="1"/>
          <w:wAfter w:w="1924" w:type="dxa"/>
          <w:trHeight w:val="240"/>
        </w:trPr>
        <w:tc>
          <w:tcPr>
            <w:tcW w:w="426" w:type="dxa"/>
            <w:gridSpan w:val="2"/>
            <w:tcBorders>
              <w:top w:val="nil"/>
              <w:left w:val="single" w:sz="4" w:space="0" w:color="auto"/>
              <w:bottom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EB22A3" w:rsidRPr="00BD022C" w:rsidRDefault="00EB22A3">
            <w:pPr>
              <w:spacing w:after="0" w:line="240" w:lineRule="auto"/>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в том числе:</w:t>
            </w:r>
          </w:p>
        </w:tc>
        <w:tc>
          <w:tcPr>
            <w:tcW w:w="1086" w:type="dxa"/>
            <w:tcBorders>
              <w:top w:val="nil"/>
              <w:left w:val="nil"/>
              <w:bottom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1040"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EB22A3" w:rsidRPr="00BD022C" w:rsidRDefault="00197FDD">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pict>
                <v:rect id="Прямоугольник 11" o:spid="_x0000_s1027" style="position:absolute;left:0;text-align:left;margin-left:5.75pt;margin-top:4.65pt;width:3.55pt;height:3.55pt;flip:x y;z-index:251660288;mso-position-horizontal-relative:text;mso-position-vertical-relative:text" o:gfxdata="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g8OMdQAAAAGAQAA&#10;DwAAAAAAAAABACAAAAAiAAAAZHJzL2Rvd25yZXYueG1sUEsBAhQAFAAAAAgAh07iQCKLmFgdAgAA&#10;TwQAAA4AAAAAAAAAAQAgAAAAIwEAAGRycy9lMm9Eb2MueG1sUEsFBgAAAAAGAAYAWQEAALIFAAAA&#10;AA==&#10;" strokecolor="white">
                  <v:textbox>
                    <w:txbxContent>
                      <w:p w:rsidR="004E00D6" w:rsidRDefault="004E00D6"/>
                    </w:txbxContent>
                  </v:textbox>
                </v:rect>
              </w:pict>
            </w:r>
          </w:p>
        </w:tc>
        <w:tc>
          <w:tcPr>
            <w:tcW w:w="1134"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r>
      <w:tr w:rsidR="00EB22A3" w:rsidRPr="00BD022C">
        <w:trPr>
          <w:gridAfter w:val="1"/>
          <w:wAfter w:w="1924" w:type="dxa"/>
          <w:trHeight w:val="730"/>
        </w:trPr>
        <w:tc>
          <w:tcPr>
            <w:tcW w:w="426" w:type="dxa"/>
            <w:gridSpan w:val="2"/>
            <w:tcBorders>
              <w:top w:val="nil"/>
              <w:left w:val="single" w:sz="4" w:space="0" w:color="auto"/>
              <w:bottom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EB22A3" w:rsidRPr="00BD022C" w:rsidRDefault="00EB22A3">
            <w:pPr>
              <w:spacing w:after="0" w:line="240" w:lineRule="auto"/>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 xml:space="preserve">собственные средства бюджета муниципального образования "Муниципальный округ </w:t>
            </w:r>
            <w:proofErr w:type="spellStart"/>
            <w:r w:rsidRPr="00BD022C">
              <w:rPr>
                <w:rFonts w:ascii="Times New Roman" w:hAnsi="Times New Roman" w:cs="Times New Roman"/>
                <w:sz w:val="20"/>
                <w:szCs w:val="20"/>
              </w:rPr>
              <w:t>Сюмсинский</w:t>
            </w:r>
            <w:proofErr w:type="spellEnd"/>
            <w:r w:rsidRPr="00BD022C">
              <w:rPr>
                <w:rFonts w:ascii="Times New Roman" w:hAnsi="Times New Roman" w:cs="Times New Roman"/>
                <w:sz w:val="20"/>
                <w:szCs w:val="20"/>
              </w:rPr>
              <w:t xml:space="preserve"> район Удмуртской Республики"</w:t>
            </w:r>
          </w:p>
        </w:tc>
        <w:tc>
          <w:tcPr>
            <w:tcW w:w="1086" w:type="dxa"/>
            <w:tcBorders>
              <w:top w:val="nil"/>
              <w:left w:val="nil"/>
              <w:bottom w:val="single" w:sz="4" w:space="0" w:color="auto"/>
              <w:right w:val="single" w:sz="4" w:space="0" w:color="auto"/>
            </w:tcBorders>
            <w:shd w:val="clear" w:color="000000" w:fill="FFFFFF"/>
            <w:noWrap/>
          </w:tcPr>
          <w:p w:rsidR="00EB22A3" w:rsidRPr="00BD022C" w:rsidRDefault="0091668E">
            <w:pPr>
              <w:jc w:val="center"/>
              <w:rPr>
                <w:rFonts w:ascii="Times New Roman" w:hAnsi="Times New Roman" w:cs="Times New Roman"/>
                <w:sz w:val="20"/>
                <w:szCs w:val="20"/>
              </w:rPr>
            </w:pPr>
            <w:r w:rsidRPr="00BD022C">
              <w:rPr>
                <w:rFonts w:ascii="Times New Roman" w:hAnsi="Times New Roman" w:cs="Times New Roman"/>
                <w:sz w:val="20"/>
                <w:szCs w:val="20"/>
              </w:rPr>
              <w:t>13934,9</w:t>
            </w:r>
          </w:p>
        </w:tc>
        <w:tc>
          <w:tcPr>
            <w:tcW w:w="1040"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2022,0</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1901,0</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1610,1</w:t>
            </w:r>
          </w:p>
        </w:tc>
        <w:tc>
          <w:tcPr>
            <w:tcW w:w="992"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sz w:val="20"/>
                <w:szCs w:val="20"/>
              </w:rPr>
            </w:pPr>
            <w:r w:rsidRPr="00BD022C">
              <w:rPr>
                <w:rFonts w:ascii="Times New Roman" w:hAnsi="Times New Roman" w:cs="Times New Roman"/>
                <w:sz w:val="20"/>
                <w:szCs w:val="20"/>
              </w:rPr>
              <w:t>2109,0</w:t>
            </w:r>
          </w:p>
        </w:tc>
        <w:tc>
          <w:tcPr>
            <w:tcW w:w="1182"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sz w:val="20"/>
                <w:szCs w:val="20"/>
              </w:rPr>
            </w:pPr>
            <w:r w:rsidRPr="00BD022C">
              <w:rPr>
                <w:rFonts w:ascii="Times New Roman" w:hAnsi="Times New Roman" w:cs="Times New Roman"/>
                <w:sz w:val="20"/>
                <w:szCs w:val="20"/>
              </w:rPr>
              <w:t>2097,6</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sz w:val="20"/>
                <w:szCs w:val="20"/>
              </w:rPr>
            </w:pPr>
            <w:r w:rsidRPr="00BD022C">
              <w:rPr>
                <w:rFonts w:ascii="Times New Roman" w:hAnsi="Times New Roman" w:cs="Times New Roman"/>
                <w:sz w:val="20"/>
                <w:szCs w:val="20"/>
              </w:rPr>
              <w:t>2097,6</w:t>
            </w:r>
          </w:p>
        </w:tc>
        <w:tc>
          <w:tcPr>
            <w:tcW w:w="1086" w:type="dxa"/>
            <w:tcBorders>
              <w:top w:val="nil"/>
              <w:left w:val="nil"/>
              <w:bottom w:val="single" w:sz="4" w:space="0" w:color="auto"/>
              <w:right w:val="single" w:sz="4" w:space="0" w:color="auto"/>
            </w:tcBorders>
            <w:shd w:val="clear" w:color="000000" w:fill="FFFFFF"/>
          </w:tcPr>
          <w:p w:rsidR="00EB22A3" w:rsidRPr="00BD022C" w:rsidRDefault="0091668E">
            <w:pPr>
              <w:rPr>
                <w:rFonts w:ascii="Times New Roman" w:hAnsi="Times New Roman" w:cs="Times New Roman"/>
                <w:sz w:val="20"/>
                <w:szCs w:val="20"/>
              </w:rPr>
            </w:pPr>
            <w:r w:rsidRPr="00BD022C">
              <w:rPr>
                <w:rFonts w:ascii="Times New Roman" w:hAnsi="Times New Roman" w:cs="Times New Roman"/>
                <w:sz w:val="20"/>
                <w:szCs w:val="20"/>
              </w:rPr>
              <w:t>2097,6</w:t>
            </w:r>
          </w:p>
        </w:tc>
      </w:tr>
      <w:tr w:rsidR="00EB22A3" w:rsidRPr="00BD022C">
        <w:trPr>
          <w:gridAfter w:val="1"/>
          <w:wAfter w:w="1924" w:type="dxa"/>
          <w:trHeight w:val="240"/>
        </w:trPr>
        <w:tc>
          <w:tcPr>
            <w:tcW w:w="426" w:type="dxa"/>
            <w:gridSpan w:val="2"/>
            <w:tcBorders>
              <w:top w:val="nil"/>
              <w:left w:val="single" w:sz="4" w:space="0" w:color="auto"/>
              <w:bottom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EB22A3" w:rsidRPr="00BD022C" w:rsidRDefault="00EB22A3">
            <w:pPr>
              <w:spacing w:after="0" w:line="240" w:lineRule="auto"/>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субсидии из бюджета Удмуртской Республики</w:t>
            </w:r>
          </w:p>
        </w:tc>
        <w:tc>
          <w:tcPr>
            <w:tcW w:w="1086" w:type="dxa"/>
            <w:tcBorders>
              <w:top w:val="nil"/>
              <w:left w:val="nil"/>
              <w:bottom w:val="single" w:sz="4" w:space="0" w:color="auto"/>
              <w:right w:val="single" w:sz="4" w:space="0" w:color="auto"/>
            </w:tcBorders>
            <w:shd w:val="clear" w:color="000000" w:fill="FFFFFF"/>
            <w:noWrap/>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10,2</w:t>
            </w:r>
          </w:p>
        </w:tc>
        <w:tc>
          <w:tcPr>
            <w:tcW w:w="1040"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5,2</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5,0</w:t>
            </w:r>
          </w:p>
        </w:tc>
        <w:tc>
          <w:tcPr>
            <w:tcW w:w="992"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r>
      <w:tr w:rsidR="00EB22A3" w:rsidRPr="00BD022C">
        <w:trPr>
          <w:gridAfter w:val="1"/>
          <w:wAfter w:w="1924" w:type="dxa"/>
          <w:trHeight w:val="288"/>
        </w:trPr>
        <w:tc>
          <w:tcPr>
            <w:tcW w:w="426" w:type="dxa"/>
            <w:gridSpan w:val="2"/>
            <w:tcBorders>
              <w:top w:val="nil"/>
              <w:left w:val="single" w:sz="4" w:space="0" w:color="auto"/>
              <w:bottom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EB22A3" w:rsidRPr="00BD022C" w:rsidRDefault="00EB22A3">
            <w:pPr>
              <w:spacing w:after="0" w:line="240" w:lineRule="auto"/>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межбюджетные трансферты из  федерального бюджета</w:t>
            </w:r>
          </w:p>
        </w:tc>
        <w:tc>
          <w:tcPr>
            <w:tcW w:w="1086" w:type="dxa"/>
            <w:tcBorders>
              <w:top w:val="nil"/>
              <w:left w:val="nil"/>
              <w:bottom w:val="single" w:sz="4" w:space="0" w:color="auto"/>
              <w:right w:val="single" w:sz="4" w:space="0" w:color="auto"/>
            </w:tcBorders>
            <w:shd w:val="clear" w:color="000000" w:fill="FFFFFF"/>
            <w:noWrap/>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200,0</w:t>
            </w:r>
          </w:p>
        </w:tc>
        <w:tc>
          <w:tcPr>
            <w:tcW w:w="1040"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100,0</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100,0</w:t>
            </w:r>
          </w:p>
        </w:tc>
        <w:tc>
          <w:tcPr>
            <w:tcW w:w="992"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r>
      <w:tr w:rsidR="00EB22A3" w:rsidRPr="00BD022C">
        <w:trPr>
          <w:gridAfter w:val="1"/>
          <w:wAfter w:w="1924" w:type="dxa"/>
          <w:trHeight w:val="58"/>
        </w:trPr>
        <w:tc>
          <w:tcPr>
            <w:tcW w:w="426" w:type="dxa"/>
            <w:gridSpan w:val="2"/>
            <w:tcBorders>
              <w:top w:val="nil"/>
              <w:left w:val="single" w:sz="4" w:space="0" w:color="auto"/>
              <w:bottom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000000" w:fill="FFFFFF"/>
            <w:noWrap/>
          </w:tcPr>
          <w:p w:rsidR="00EB22A3" w:rsidRPr="00BD022C" w:rsidRDefault="00EB22A3">
            <w:pPr>
              <w:spacing w:after="0" w:line="240" w:lineRule="auto"/>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EB22A3" w:rsidRPr="00BD022C" w:rsidRDefault="00EB22A3">
            <w:pPr>
              <w:spacing w:after="0" w:line="240" w:lineRule="auto"/>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иные источники</w:t>
            </w:r>
          </w:p>
        </w:tc>
        <w:tc>
          <w:tcPr>
            <w:tcW w:w="1086" w:type="dxa"/>
            <w:tcBorders>
              <w:top w:val="nil"/>
              <w:left w:val="nil"/>
              <w:bottom w:val="single" w:sz="4" w:space="0" w:color="auto"/>
              <w:right w:val="single" w:sz="4" w:space="0" w:color="auto"/>
            </w:tcBorders>
            <w:shd w:val="clear" w:color="000000" w:fill="FFFFFF"/>
            <w:noWrap/>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w:t>
            </w:r>
          </w:p>
        </w:tc>
        <w:tc>
          <w:tcPr>
            <w:tcW w:w="1040"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EB22A3" w:rsidRPr="00BD022C" w:rsidRDefault="0091668E">
            <w:pPr>
              <w:spacing w:after="0" w:line="240" w:lineRule="auto"/>
              <w:jc w:val="center"/>
              <w:rPr>
                <w:rFonts w:ascii="Times New Roman" w:hAnsi="Times New Roman" w:cs="Times New Roman"/>
                <w:sz w:val="20"/>
                <w:szCs w:val="20"/>
              </w:rPr>
            </w:pPr>
            <w:r w:rsidRPr="00BD022C">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tcPr>
          <w:p w:rsidR="00EB22A3" w:rsidRPr="00BD022C" w:rsidRDefault="00EB22A3">
            <w:pPr>
              <w:spacing w:after="0" w:line="240" w:lineRule="auto"/>
              <w:jc w:val="center"/>
              <w:rPr>
                <w:rFonts w:ascii="Times New Roman" w:hAnsi="Times New Roman" w:cs="Times New Roman"/>
                <w:sz w:val="20"/>
                <w:szCs w:val="20"/>
              </w:rPr>
            </w:pPr>
          </w:p>
        </w:tc>
      </w:tr>
    </w:tbl>
    <w:p w:rsidR="00EB22A3" w:rsidRPr="00BD022C" w:rsidRDefault="00EB22A3">
      <w:pPr>
        <w:spacing w:after="0" w:line="240" w:lineRule="auto"/>
        <w:jc w:val="right"/>
        <w:rPr>
          <w:rFonts w:ascii="Times New Roman" w:hAnsi="Times New Roman" w:cs="Times New Roman"/>
          <w:sz w:val="24"/>
          <w:szCs w:val="24"/>
        </w:rPr>
      </w:pPr>
    </w:p>
    <w:p w:rsidR="00EB22A3" w:rsidRPr="00BD022C" w:rsidRDefault="0091668E">
      <w:pPr>
        <w:spacing w:after="0" w:line="240" w:lineRule="auto"/>
        <w:jc w:val="center"/>
        <w:rPr>
          <w:sz w:val="20"/>
          <w:szCs w:val="20"/>
        </w:rPr>
      </w:pPr>
      <w:r w:rsidRPr="00BD022C">
        <w:rPr>
          <w:sz w:val="20"/>
          <w:szCs w:val="20"/>
        </w:rPr>
        <w:t>________________________</w:t>
      </w:r>
    </w:p>
    <w:p w:rsidR="00EB22A3" w:rsidRDefault="00EB22A3">
      <w:pPr>
        <w:spacing w:after="0" w:line="0" w:lineRule="atLeast"/>
        <w:jc w:val="right"/>
        <w:rPr>
          <w:sz w:val="20"/>
          <w:szCs w:val="20"/>
        </w:rPr>
      </w:pPr>
    </w:p>
    <w:sectPr w:rsidR="00EB22A3" w:rsidSect="00EB22A3">
      <w:headerReference w:type="default" r:id="rId13"/>
      <w:headerReference w:type="first" r:id="rId14"/>
      <w:pgSz w:w="16838" w:h="11906" w:orient="landscape"/>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BA9" w:rsidRDefault="000F6BA9">
      <w:pPr>
        <w:spacing w:line="240" w:lineRule="auto"/>
      </w:pPr>
      <w:r>
        <w:separator/>
      </w:r>
    </w:p>
  </w:endnote>
  <w:endnote w:type="continuationSeparator" w:id="0">
    <w:p w:rsidR="000F6BA9" w:rsidRDefault="000F6B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BA9" w:rsidRDefault="000F6BA9">
      <w:pPr>
        <w:spacing w:after="0"/>
      </w:pPr>
      <w:r>
        <w:separator/>
      </w:r>
    </w:p>
  </w:footnote>
  <w:footnote w:type="continuationSeparator" w:id="0">
    <w:p w:rsidR="000F6BA9" w:rsidRDefault="000F6BA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3543648"/>
    </w:sdtPr>
    <w:sdtContent>
      <w:p w:rsidR="004E00D6" w:rsidRDefault="00197FDD">
        <w:pPr>
          <w:pStyle w:val="a9"/>
          <w:jc w:val="center"/>
        </w:pPr>
        <w:fldSimple w:instr="PAGE   \* MERGEFORMAT">
          <w:r w:rsidR="007232B4">
            <w:rPr>
              <w:noProof/>
            </w:rPr>
            <w:t>1</w:t>
          </w:r>
        </w:fldSimple>
      </w:p>
    </w:sdtContent>
  </w:sdt>
  <w:p w:rsidR="004E00D6" w:rsidRDefault="004E00D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67556"/>
    </w:sdtPr>
    <w:sdtContent>
      <w:p w:rsidR="004E00D6" w:rsidRDefault="00197FDD">
        <w:pPr>
          <w:pStyle w:val="a9"/>
          <w:jc w:val="center"/>
        </w:pPr>
        <w:fldSimple w:instr="PAGE   \* MERGEFORMAT">
          <w:r w:rsidR="004E00D6">
            <w:t>28</w:t>
          </w:r>
        </w:fldSimple>
      </w:p>
    </w:sdtContent>
  </w:sdt>
  <w:p w:rsidR="004E00D6" w:rsidRDefault="004E00D6">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0D6" w:rsidRDefault="00197FDD">
    <w:pPr>
      <w:pStyle w:val="a9"/>
      <w:jc w:val="center"/>
    </w:pPr>
    <w:fldSimple w:instr="PAGE   \* MERGEFORMAT">
      <w:r w:rsidR="007232B4">
        <w:rPr>
          <w:noProof/>
        </w:rPr>
        <w:t>39</w:t>
      </w:r>
    </w:fldSimple>
  </w:p>
  <w:p w:rsidR="004E00D6" w:rsidRDefault="004E00D6">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0D6" w:rsidRDefault="00197FDD">
    <w:pPr>
      <w:pStyle w:val="a9"/>
      <w:jc w:val="center"/>
    </w:pPr>
    <w:fldSimple w:instr="PAGE   \* MERGEFORMAT">
      <w:r w:rsidR="00BD022C">
        <w:rPr>
          <w:noProof/>
        </w:rPr>
        <w:t>25</w:t>
      </w:r>
    </w:fldSimple>
  </w:p>
  <w:p w:rsidR="004E00D6" w:rsidRDefault="004E00D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3666"/>
    <w:multiLevelType w:val="multilevel"/>
    <w:tmpl w:val="006B3666"/>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nsid w:val="115E6A02"/>
    <w:multiLevelType w:val="multilevel"/>
    <w:tmpl w:val="115E6A02"/>
    <w:lvl w:ilvl="0">
      <w:start w:val="1"/>
      <w:numFmt w:val="decimal"/>
      <w:lvlText w:val="%1)"/>
      <w:lvlJc w:val="left"/>
      <w:pPr>
        <w:ind w:left="720" w:hanging="360"/>
      </w:pPr>
      <w:rPr>
        <w:rFonts w:hint="default"/>
        <w:color w:val="000000"/>
      </w:rPr>
    </w:lvl>
    <w:lvl w:ilvl="1">
      <w:start w:val="10"/>
      <w:numFmt w:val="decimal"/>
      <w:lvlText w:val="%2)"/>
      <w:lvlJc w:val="left"/>
      <w:pPr>
        <w:tabs>
          <w:tab w:val="left"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C159D0"/>
    <w:multiLevelType w:val="multilevel"/>
    <w:tmpl w:val="14C159D0"/>
    <w:lvl w:ilvl="0">
      <w:start w:val="1"/>
      <w:numFmt w:val="bullet"/>
      <w:lvlText w:val=""/>
      <w:lvlJc w:val="left"/>
      <w:pPr>
        <w:ind w:left="360"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nsid w:val="1CA76FE7"/>
    <w:multiLevelType w:val="multilevel"/>
    <w:tmpl w:val="1CA76FE7"/>
    <w:lvl w:ilvl="0">
      <w:start w:val="1"/>
      <w:numFmt w:val="decimal"/>
      <w:lvlText w:val="%1)"/>
      <w:lvlJc w:val="left"/>
      <w:pPr>
        <w:ind w:left="1429" w:hanging="360"/>
      </w:pPr>
      <w:rPr>
        <w:rFonts w:ascii="Times New Roman" w:hAnsi="Times New Roman" w:hint="default"/>
        <w:b w:val="0"/>
        <w:i w:val="0"/>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2C2C6000"/>
    <w:multiLevelType w:val="multilevel"/>
    <w:tmpl w:val="2C2C600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2CA20FB6"/>
    <w:multiLevelType w:val="multilevel"/>
    <w:tmpl w:val="2CA20FB6"/>
    <w:lvl w:ilvl="0">
      <w:start w:val="1"/>
      <w:numFmt w:val="decimal"/>
      <w:lvlText w:val="%1)"/>
      <w:lvlJc w:val="left"/>
      <w:pPr>
        <w:ind w:left="311"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0142F9F"/>
    <w:multiLevelType w:val="multilevel"/>
    <w:tmpl w:val="30142F9F"/>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35E71F21"/>
    <w:multiLevelType w:val="multilevel"/>
    <w:tmpl w:val="35E71F2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nsid w:val="368301A5"/>
    <w:multiLevelType w:val="multilevel"/>
    <w:tmpl w:val="368301A5"/>
    <w:lvl w:ilvl="0">
      <w:start w:val="1"/>
      <w:numFmt w:val="decimal"/>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FEB3B59"/>
    <w:multiLevelType w:val="multilevel"/>
    <w:tmpl w:val="4FEB3B59"/>
    <w:lvl w:ilvl="0">
      <w:start w:val="1"/>
      <w:numFmt w:val="decimal"/>
      <w:lvlText w:val="%1)"/>
      <w:lvlJc w:val="left"/>
      <w:pPr>
        <w:ind w:left="1429" w:hanging="360"/>
      </w:pPr>
      <w:rPr>
        <w:rFonts w:ascii="Times New Roman" w:hAnsi="Times New Roman" w:hint="default"/>
        <w:b w:val="0"/>
        <w:i w:val="0"/>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56827AB3"/>
    <w:multiLevelType w:val="multilevel"/>
    <w:tmpl w:val="56827AB3"/>
    <w:lvl w:ilvl="0">
      <w:start w:val="1"/>
      <w:numFmt w:val="decimal"/>
      <w:lvlText w:val="%1)"/>
      <w:lvlJc w:val="left"/>
      <w:pPr>
        <w:ind w:left="1080" w:hanging="360"/>
      </w:pPr>
      <w:rPr>
        <w:rFonts w:ascii="Times New Roman" w:hAnsi="Times New Roman" w:cs="Times New Roman" w:hint="default"/>
        <w:b w:val="0"/>
        <w:i w:val="0"/>
        <w:sz w:val="24"/>
      </w:rPr>
    </w:lvl>
    <w:lvl w:ilvl="1">
      <w:start w:val="1"/>
      <w:numFmt w:val="bullet"/>
      <w:lvlText w:val="o"/>
      <w:lvlJc w:val="left"/>
      <w:pPr>
        <w:ind w:left="1800" w:hanging="360"/>
      </w:pPr>
      <w:rPr>
        <w:rFonts w:ascii="Courier New" w:hAnsi="Courier New" w:hint="default"/>
      </w:rPr>
    </w:lvl>
    <w:lvl w:ilvl="2">
      <w:start w:val="3"/>
      <w:numFmt w:val="decimal"/>
      <w:lvlText w:val="%3."/>
      <w:lvlJc w:val="left"/>
      <w:pPr>
        <w:tabs>
          <w:tab w:val="left" w:pos="2520"/>
        </w:tabs>
        <w:ind w:left="2520" w:hanging="360"/>
      </w:pPr>
      <w:rPr>
        <w:rFonts w:cs="Times New Roman"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1">
    <w:nsid w:val="5C9B7DB1"/>
    <w:multiLevelType w:val="multilevel"/>
    <w:tmpl w:val="5C9B7DB1"/>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62813034"/>
    <w:multiLevelType w:val="multilevel"/>
    <w:tmpl w:val="6281303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nsid w:val="686B13EB"/>
    <w:multiLevelType w:val="multilevel"/>
    <w:tmpl w:val="686B13E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E9E498A"/>
    <w:multiLevelType w:val="multilevel"/>
    <w:tmpl w:val="7E9E498A"/>
    <w:lvl w:ilvl="0">
      <w:start w:val="1"/>
      <w:numFmt w:val="decimal"/>
      <w:lvlText w:val="%1)"/>
      <w:lvlJc w:val="left"/>
      <w:pPr>
        <w:ind w:left="360" w:hanging="360"/>
      </w:pPr>
      <w:rPr>
        <w:rFonts w:cs="Times New Roman" w:hint="default"/>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12"/>
  </w:num>
  <w:num w:numId="2">
    <w:abstractNumId w:val="2"/>
  </w:num>
  <w:num w:numId="3">
    <w:abstractNumId w:val="10"/>
  </w:num>
  <w:num w:numId="4">
    <w:abstractNumId w:val="5"/>
  </w:num>
  <w:num w:numId="5">
    <w:abstractNumId w:val="13"/>
  </w:num>
  <w:num w:numId="6">
    <w:abstractNumId w:val="7"/>
  </w:num>
  <w:num w:numId="7">
    <w:abstractNumId w:val="4"/>
  </w:num>
  <w:num w:numId="8">
    <w:abstractNumId w:val="8"/>
  </w:num>
  <w:num w:numId="9">
    <w:abstractNumId w:val="14"/>
  </w:num>
  <w:num w:numId="10">
    <w:abstractNumId w:val="9"/>
  </w:num>
  <w:num w:numId="11">
    <w:abstractNumId w:val="3"/>
  </w:num>
  <w:num w:numId="12">
    <w:abstractNumId w:val="1"/>
  </w:num>
  <w:num w:numId="13">
    <w:abstractNumId w:val="0"/>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05756"/>
    <w:rsid w:val="00002004"/>
    <w:rsid w:val="00003B70"/>
    <w:rsid w:val="00013031"/>
    <w:rsid w:val="000173D1"/>
    <w:rsid w:val="0002055C"/>
    <w:rsid w:val="00020895"/>
    <w:rsid w:val="0002544C"/>
    <w:rsid w:val="0002770E"/>
    <w:rsid w:val="00030CE2"/>
    <w:rsid w:val="00031620"/>
    <w:rsid w:val="00036B48"/>
    <w:rsid w:val="000378AA"/>
    <w:rsid w:val="000451A0"/>
    <w:rsid w:val="00053F8C"/>
    <w:rsid w:val="000542A1"/>
    <w:rsid w:val="00061A56"/>
    <w:rsid w:val="000649EC"/>
    <w:rsid w:val="00071BBC"/>
    <w:rsid w:val="000760CE"/>
    <w:rsid w:val="0007635C"/>
    <w:rsid w:val="000808C3"/>
    <w:rsid w:val="00082438"/>
    <w:rsid w:val="0008540D"/>
    <w:rsid w:val="00087B08"/>
    <w:rsid w:val="00097B19"/>
    <w:rsid w:val="000A131B"/>
    <w:rsid w:val="000A2234"/>
    <w:rsid w:val="000B0911"/>
    <w:rsid w:val="000B197F"/>
    <w:rsid w:val="000B31F2"/>
    <w:rsid w:val="000B649B"/>
    <w:rsid w:val="000B7053"/>
    <w:rsid w:val="000C52ED"/>
    <w:rsid w:val="000C66CF"/>
    <w:rsid w:val="000E09B4"/>
    <w:rsid w:val="000E385B"/>
    <w:rsid w:val="000F1062"/>
    <w:rsid w:val="000F22E3"/>
    <w:rsid w:val="000F22F4"/>
    <w:rsid w:val="000F5888"/>
    <w:rsid w:val="000F6116"/>
    <w:rsid w:val="000F6BA9"/>
    <w:rsid w:val="000F7D9C"/>
    <w:rsid w:val="000F7FE3"/>
    <w:rsid w:val="00101774"/>
    <w:rsid w:val="00105756"/>
    <w:rsid w:val="0011052F"/>
    <w:rsid w:val="001115FA"/>
    <w:rsid w:val="001129C9"/>
    <w:rsid w:val="001203C5"/>
    <w:rsid w:val="00121668"/>
    <w:rsid w:val="00122B99"/>
    <w:rsid w:val="00122C00"/>
    <w:rsid w:val="001361FE"/>
    <w:rsid w:val="001403DB"/>
    <w:rsid w:val="00144F5D"/>
    <w:rsid w:val="00151370"/>
    <w:rsid w:val="00152CB0"/>
    <w:rsid w:val="0015602E"/>
    <w:rsid w:val="001576E7"/>
    <w:rsid w:val="00160489"/>
    <w:rsid w:val="001619E6"/>
    <w:rsid w:val="00165D49"/>
    <w:rsid w:val="00171478"/>
    <w:rsid w:val="0018040F"/>
    <w:rsid w:val="001806F5"/>
    <w:rsid w:val="00180E39"/>
    <w:rsid w:val="001828BB"/>
    <w:rsid w:val="001874D5"/>
    <w:rsid w:val="001918F1"/>
    <w:rsid w:val="00193B85"/>
    <w:rsid w:val="00197FDD"/>
    <w:rsid w:val="001A0547"/>
    <w:rsid w:val="001A2457"/>
    <w:rsid w:val="001A376B"/>
    <w:rsid w:val="001A3B2C"/>
    <w:rsid w:val="001A63AF"/>
    <w:rsid w:val="001A6B77"/>
    <w:rsid w:val="001B70CF"/>
    <w:rsid w:val="001C22F8"/>
    <w:rsid w:val="001C2C23"/>
    <w:rsid w:val="001C339D"/>
    <w:rsid w:val="001D2A42"/>
    <w:rsid w:val="001D3707"/>
    <w:rsid w:val="001D6FC9"/>
    <w:rsid w:val="001E4FEF"/>
    <w:rsid w:val="001E6984"/>
    <w:rsid w:val="001E6CB7"/>
    <w:rsid w:val="001E70AB"/>
    <w:rsid w:val="001E7DC1"/>
    <w:rsid w:val="002012AC"/>
    <w:rsid w:val="0020409B"/>
    <w:rsid w:val="0020662A"/>
    <w:rsid w:val="00206AAC"/>
    <w:rsid w:val="00206B6F"/>
    <w:rsid w:val="00212C1E"/>
    <w:rsid w:val="00221B70"/>
    <w:rsid w:val="0022261C"/>
    <w:rsid w:val="0022495B"/>
    <w:rsid w:val="00230940"/>
    <w:rsid w:val="00240B42"/>
    <w:rsid w:val="002439A8"/>
    <w:rsid w:val="0024506B"/>
    <w:rsid w:val="0024531F"/>
    <w:rsid w:val="002514DD"/>
    <w:rsid w:val="00253903"/>
    <w:rsid w:val="002621E1"/>
    <w:rsid w:val="00262A21"/>
    <w:rsid w:val="00262AF2"/>
    <w:rsid w:val="0027033C"/>
    <w:rsid w:val="002706DF"/>
    <w:rsid w:val="00271943"/>
    <w:rsid w:val="002744B0"/>
    <w:rsid w:val="00274E03"/>
    <w:rsid w:val="00276B5A"/>
    <w:rsid w:val="0028582C"/>
    <w:rsid w:val="00285A01"/>
    <w:rsid w:val="00285F09"/>
    <w:rsid w:val="00286E26"/>
    <w:rsid w:val="00286E2A"/>
    <w:rsid w:val="002920C4"/>
    <w:rsid w:val="002922FF"/>
    <w:rsid w:val="0029387C"/>
    <w:rsid w:val="002939F7"/>
    <w:rsid w:val="002971B3"/>
    <w:rsid w:val="002A2310"/>
    <w:rsid w:val="002A27FA"/>
    <w:rsid w:val="002A6598"/>
    <w:rsid w:val="002B33B6"/>
    <w:rsid w:val="002B5DCD"/>
    <w:rsid w:val="002B65FC"/>
    <w:rsid w:val="002C297D"/>
    <w:rsid w:val="002C3646"/>
    <w:rsid w:val="002C4C37"/>
    <w:rsid w:val="002E247C"/>
    <w:rsid w:val="002E526B"/>
    <w:rsid w:val="002E7584"/>
    <w:rsid w:val="002F4B9A"/>
    <w:rsid w:val="002F5DDE"/>
    <w:rsid w:val="002F733F"/>
    <w:rsid w:val="0030056A"/>
    <w:rsid w:val="00300DF8"/>
    <w:rsid w:val="00303957"/>
    <w:rsid w:val="00305C25"/>
    <w:rsid w:val="00311538"/>
    <w:rsid w:val="00314052"/>
    <w:rsid w:val="00314AE5"/>
    <w:rsid w:val="00317D3F"/>
    <w:rsid w:val="00320087"/>
    <w:rsid w:val="00322CA5"/>
    <w:rsid w:val="00324386"/>
    <w:rsid w:val="003254A2"/>
    <w:rsid w:val="003274F3"/>
    <w:rsid w:val="0034263F"/>
    <w:rsid w:val="00347401"/>
    <w:rsid w:val="00347E79"/>
    <w:rsid w:val="00350A63"/>
    <w:rsid w:val="00350FF5"/>
    <w:rsid w:val="0035250E"/>
    <w:rsid w:val="003544CD"/>
    <w:rsid w:val="00356282"/>
    <w:rsid w:val="00361836"/>
    <w:rsid w:val="00364950"/>
    <w:rsid w:val="00365710"/>
    <w:rsid w:val="00366787"/>
    <w:rsid w:val="00371C54"/>
    <w:rsid w:val="0037219C"/>
    <w:rsid w:val="0037763D"/>
    <w:rsid w:val="00377E4A"/>
    <w:rsid w:val="003823DE"/>
    <w:rsid w:val="003911BD"/>
    <w:rsid w:val="0039222E"/>
    <w:rsid w:val="00397B16"/>
    <w:rsid w:val="003A748E"/>
    <w:rsid w:val="003A781F"/>
    <w:rsid w:val="003B2467"/>
    <w:rsid w:val="003B36D4"/>
    <w:rsid w:val="003B45F2"/>
    <w:rsid w:val="003C5123"/>
    <w:rsid w:val="003D5674"/>
    <w:rsid w:val="003E1C99"/>
    <w:rsid w:val="003E5438"/>
    <w:rsid w:val="003E577F"/>
    <w:rsid w:val="003E79AE"/>
    <w:rsid w:val="003F11E7"/>
    <w:rsid w:val="003F1D91"/>
    <w:rsid w:val="003F288C"/>
    <w:rsid w:val="003F53F7"/>
    <w:rsid w:val="003F566F"/>
    <w:rsid w:val="003F5A5E"/>
    <w:rsid w:val="00403A94"/>
    <w:rsid w:val="004050CD"/>
    <w:rsid w:val="00410677"/>
    <w:rsid w:val="00416381"/>
    <w:rsid w:val="00417283"/>
    <w:rsid w:val="00420812"/>
    <w:rsid w:val="004255F7"/>
    <w:rsid w:val="00426247"/>
    <w:rsid w:val="00426DC6"/>
    <w:rsid w:val="0043042A"/>
    <w:rsid w:val="004307A6"/>
    <w:rsid w:val="00431B32"/>
    <w:rsid w:val="00433824"/>
    <w:rsid w:val="00435226"/>
    <w:rsid w:val="004359D0"/>
    <w:rsid w:val="004378E1"/>
    <w:rsid w:val="00441616"/>
    <w:rsid w:val="00441A84"/>
    <w:rsid w:val="00441F12"/>
    <w:rsid w:val="00443794"/>
    <w:rsid w:val="0044654E"/>
    <w:rsid w:val="00452118"/>
    <w:rsid w:val="00460239"/>
    <w:rsid w:val="0046328A"/>
    <w:rsid w:val="00470DE2"/>
    <w:rsid w:val="00471289"/>
    <w:rsid w:val="004728B4"/>
    <w:rsid w:val="00477C3A"/>
    <w:rsid w:val="0048669D"/>
    <w:rsid w:val="00486DAE"/>
    <w:rsid w:val="004877E6"/>
    <w:rsid w:val="0049387E"/>
    <w:rsid w:val="0049399F"/>
    <w:rsid w:val="00495F99"/>
    <w:rsid w:val="00495FCF"/>
    <w:rsid w:val="004973CE"/>
    <w:rsid w:val="004A07A1"/>
    <w:rsid w:val="004A1426"/>
    <w:rsid w:val="004A4852"/>
    <w:rsid w:val="004A77A0"/>
    <w:rsid w:val="004B20FB"/>
    <w:rsid w:val="004B237D"/>
    <w:rsid w:val="004B36A5"/>
    <w:rsid w:val="004C02B3"/>
    <w:rsid w:val="004C1413"/>
    <w:rsid w:val="004C1B76"/>
    <w:rsid w:val="004C1E89"/>
    <w:rsid w:val="004D1366"/>
    <w:rsid w:val="004D1D8B"/>
    <w:rsid w:val="004D33AD"/>
    <w:rsid w:val="004D4313"/>
    <w:rsid w:val="004D6FB0"/>
    <w:rsid w:val="004D7A13"/>
    <w:rsid w:val="004E00D6"/>
    <w:rsid w:val="004E1DD5"/>
    <w:rsid w:val="004E364B"/>
    <w:rsid w:val="004E4045"/>
    <w:rsid w:val="004E5329"/>
    <w:rsid w:val="004E7D22"/>
    <w:rsid w:val="004F0E23"/>
    <w:rsid w:val="004F425D"/>
    <w:rsid w:val="004F5038"/>
    <w:rsid w:val="004F77C5"/>
    <w:rsid w:val="005045A6"/>
    <w:rsid w:val="0051344C"/>
    <w:rsid w:val="00515618"/>
    <w:rsid w:val="00517229"/>
    <w:rsid w:val="00517378"/>
    <w:rsid w:val="005240AC"/>
    <w:rsid w:val="00527AA5"/>
    <w:rsid w:val="005302A8"/>
    <w:rsid w:val="00533559"/>
    <w:rsid w:val="00533B27"/>
    <w:rsid w:val="0053790D"/>
    <w:rsid w:val="005406E6"/>
    <w:rsid w:val="00540AA6"/>
    <w:rsid w:val="00546252"/>
    <w:rsid w:val="00550823"/>
    <w:rsid w:val="00552CFF"/>
    <w:rsid w:val="00556CF2"/>
    <w:rsid w:val="005605C4"/>
    <w:rsid w:val="00560F4E"/>
    <w:rsid w:val="0056172D"/>
    <w:rsid w:val="00567E5A"/>
    <w:rsid w:val="00570730"/>
    <w:rsid w:val="00572586"/>
    <w:rsid w:val="00574D1B"/>
    <w:rsid w:val="00576D8B"/>
    <w:rsid w:val="00581BCE"/>
    <w:rsid w:val="00587CDE"/>
    <w:rsid w:val="005917FE"/>
    <w:rsid w:val="00593811"/>
    <w:rsid w:val="00593DCC"/>
    <w:rsid w:val="005948AD"/>
    <w:rsid w:val="005A4217"/>
    <w:rsid w:val="005A7967"/>
    <w:rsid w:val="005B132D"/>
    <w:rsid w:val="005B1D62"/>
    <w:rsid w:val="005B1E4D"/>
    <w:rsid w:val="005B3DBF"/>
    <w:rsid w:val="005B4E95"/>
    <w:rsid w:val="005B6B4F"/>
    <w:rsid w:val="005C2505"/>
    <w:rsid w:val="005C4159"/>
    <w:rsid w:val="005C5411"/>
    <w:rsid w:val="005E59C8"/>
    <w:rsid w:val="005E77A1"/>
    <w:rsid w:val="00611B5F"/>
    <w:rsid w:val="006157A4"/>
    <w:rsid w:val="00621410"/>
    <w:rsid w:val="00622864"/>
    <w:rsid w:val="0062618B"/>
    <w:rsid w:val="00630026"/>
    <w:rsid w:val="006315DA"/>
    <w:rsid w:val="00631A4A"/>
    <w:rsid w:val="00634280"/>
    <w:rsid w:val="00641940"/>
    <w:rsid w:val="0065484F"/>
    <w:rsid w:val="0065587C"/>
    <w:rsid w:val="00657366"/>
    <w:rsid w:val="0065736A"/>
    <w:rsid w:val="00662707"/>
    <w:rsid w:val="00664C93"/>
    <w:rsid w:val="00665178"/>
    <w:rsid w:val="0066700E"/>
    <w:rsid w:val="006731CA"/>
    <w:rsid w:val="00675789"/>
    <w:rsid w:val="006760F2"/>
    <w:rsid w:val="00677E52"/>
    <w:rsid w:val="00680BD2"/>
    <w:rsid w:val="006870AE"/>
    <w:rsid w:val="00697498"/>
    <w:rsid w:val="006A1A09"/>
    <w:rsid w:val="006A6550"/>
    <w:rsid w:val="006A786E"/>
    <w:rsid w:val="006B1E09"/>
    <w:rsid w:val="006B21E8"/>
    <w:rsid w:val="006B2DAF"/>
    <w:rsid w:val="006B62CC"/>
    <w:rsid w:val="006C1339"/>
    <w:rsid w:val="006C42EF"/>
    <w:rsid w:val="006C6131"/>
    <w:rsid w:val="006C79E3"/>
    <w:rsid w:val="006C7A9C"/>
    <w:rsid w:val="006D1DD7"/>
    <w:rsid w:val="006D2F7D"/>
    <w:rsid w:val="006D3E86"/>
    <w:rsid w:val="006D70BE"/>
    <w:rsid w:val="006E2308"/>
    <w:rsid w:val="006F09A1"/>
    <w:rsid w:val="006F6633"/>
    <w:rsid w:val="006F6D95"/>
    <w:rsid w:val="006F73A6"/>
    <w:rsid w:val="006F7DEC"/>
    <w:rsid w:val="00701B6F"/>
    <w:rsid w:val="0070640F"/>
    <w:rsid w:val="00715619"/>
    <w:rsid w:val="00721D16"/>
    <w:rsid w:val="007232B4"/>
    <w:rsid w:val="00723924"/>
    <w:rsid w:val="00731A1A"/>
    <w:rsid w:val="007323DC"/>
    <w:rsid w:val="00734F42"/>
    <w:rsid w:val="007376F8"/>
    <w:rsid w:val="0074651B"/>
    <w:rsid w:val="00746EE6"/>
    <w:rsid w:val="00751346"/>
    <w:rsid w:val="00755E83"/>
    <w:rsid w:val="00761B37"/>
    <w:rsid w:val="00766AE9"/>
    <w:rsid w:val="007700B5"/>
    <w:rsid w:val="00772B21"/>
    <w:rsid w:val="00774312"/>
    <w:rsid w:val="007759A2"/>
    <w:rsid w:val="00782048"/>
    <w:rsid w:val="00784B98"/>
    <w:rsid w:val="00793E47"/>
    <w:rsid w:val="00795A41"/>
    <w:rsid w:val="007A08D2"/>
    <w:rsid w:val="007A1C15"/>
    <w:rsid w:val="007A45E8"/>
    <w:rsid w:val="007A7249"/>
    <w:rsid w:val="007C313E"/>
    <w:rsid w:val="007C4812"/>
    <w:rsid w:val="007C5C97"/>
    <w:rsid w:val="007D3A54"/>
    <w:rsid w:val="007D4342"/>
    <w:rsid w:val="007E313C"/>
    <w:rsid w:val="00812A18"/>
    <w:rsid w:val="00812AFD"/>
    <w:rsid w:val="008378B8"/>
    <w:rsid w:val="0084394E"/>
    <w:rsid w:val="00843C24"/>
    <w:rsid w:val="00845EA4"/>
    <w:rsid w:val="00846D52"/>
    <w:rsid w:val="00846F0D"/>
    <w:rsid w:val="008503D6"/>
    <w:rsid w:val="0085466A"/>
    <w:rsid w:val="008552A7"/>
    <w:rsid w:val="00855F12"/>
    <w:rsid w:val="0086175D"/>
    <w:rsid w:val="00863BCE"/>
    <w:rsid w:val="00864568"/>
    <w:rsid w:val="00865C68"/>
    <w:rsid w:val="00870980"/>
    <w:rsid w:val="00872A63"/>
    <w:rsid w:val="00874DE0"/>
    <w:rsid w:val="008846C1"/>
    <w:rsid w:val="0088566D"/>
    <w:rsid w:val="0088672E"/>
    <w:rsid w:val="00891E00"/>
    <w:rsid w:val="008963BE"/>
    <w:rsid w:val="008A0E40"/>
    <w:rsid w:val="008A5818"/>
    <w:rsid w:val="008B067F"/>
    <w:rsid w:val="008B2297"/>
    <w:rsid w:val="008B2D1A"/>
    <w:rsid w:val="008B510D"/>
    <w:rsid w:val="008C344B"/>
    <w:rsid w:val="008C411C"/>
    <w:rsid w:val="008D13DD"/>
    <w:rsid w:val="008D3294"/>
    <w:rsid w:val="008E0B83"/>
    <w:rsid w:val="008E2359"/>
    <w:rsid w:val="008E3952"/>
    <w:rsid w:val="008F0DF0"/>
    <w:rsid w:val="008F7652"/>
    <w:rsid w:val="009013C3"/>
    <w:rsid w:val="00904109"/>
    <w:rsid w:val="00912D4F"/>
    <w:rsid w:val="0091668E"/>
    <w:rsid w:val="00920312"/>
    <w:rsid w:val="00933AE5"/>
    <w:rsid w:val="009349A9"/>
    <w:rsid w:val="0094411D"/>
    <w:rsid w:val="00945120"/>
    <w:rsid w:val="00946A77"/>
    <w:rsid w:val="00954D96"/>
    <w:rsid w:val="00955B63"/>
    <w:rsid w:val="00963F4C"/>
    <w:rsid w:val="00972F52"/>
    <w:rsid w:val="009811D7"/>
    <w:rsid w:val="009827E4"/>
    <w:rsid w:val="00982E1A"/>
    <w:rsid w:val="009846E1"/>
    <w:rsid w:val="00986EA8"/>
    <w:rsid w:val="009977D0"/>
    <w:rsid w:val="009B005D"/>
    <w:rsid w:val="009B2432"/>
    <w:rsid w:val="009B4D05"/>
    <w:rsid w:val="009B5855"/>
    <w:rsid w:val="009C00BD"/>
    <w:rsid w:val="009C254A"/>
    <w:rsid w:val="009C260F"/>
    <w:rsid w:val="009C5A52"/>
    <w:rsid w:val="009D0E59"/>
    <w:rsid w:val="009D6095"/>
    <w:rsid w:val="009D7BF8"/>
    <w:rsid w:val="009E51A7"/>
    <w:rsid w:val="009E5871"/>
    <w:rsid w:val="009F48C4"/>
    <w:rsid w:val="009F5DEB"/>
    <w:rsid w:val="009F7172"/>
    <w:rsid w:val="009F7DAF"/>
    <w:rsid w:val="00A04802"/>
    <w:rsid w:val="00A06103"/>
    <w:rsid w:val="00A0611E"/>
    <w:rsid w:val="00A070CD"/>
    <w:rsid w:val="00A117E5"/>
    <w:rsid w:val="00A120D9"/>
    <w:rsid w:val="00A12D69"/>
    <w:rsid w:val="00A21E02"/>
    <w:rsid w:val="00A236AD"/>
    <w:rsid w:val="00A24942"/>
    <w:rsid w:val="00A40E47"/>
    <w:rsid w:val="00A41A6C"/>
    <w:rsid w:val="00A4627C"/>
    <w:rsid w:val="00A52033"/>
    <w:rsid w:val="00A53113"/>
    <w:rsid w:val="00A54549"/>
    <w:rsid w:val="00A554F2"/>
    <w:rsid w:val="00A60A2B"/>
    <w:rsid w:val="00A60E1E"/>
    <w:rsid w:val="00A61E24"/>
    <w:rsid w:val="00A640B2"/>
    <w:rsid w:val="00A65148"/>
    <w:rsid w:val="00A66BD6"/>
    <w:rsid w:val="00A7370F"/>
    <w:rsid w:val="00A75CBA"/>
    <w:rsid w:val="00A800C0"/>
    <w:rsid w:val="00A82E41"/>
    <w:rsid w:val="00A83B56"/>
    <w:rsid w:val="00A8416A"/>
    <w:rsid w:val="00A84AED"/>
    <w:rsid w:val="00A85C84"/>
    <w:rsid w:val="00A970C1"/>
    <w:rsid w:val="00AA1241"/>
    <w:rsid w:val="00AA493A"/>
    <w:rsid w:val="00AB0186"/>
    <w:rsid w:val="00AB0C32"/>
    <w:rsid w:val="00AC0797"/>
    <w:rsid w:val="00AC2E16"/>
    <w:rsid w:val="00AC569A"/>
    <w:rsid w:val="00AC679C"/>
    <w:rsid w:val="00AD6121"/>
    <w:rsid w:val="00AD643A"/>
    <w:rsid w:val="00AD75D0"/>
    <w:rsid w:val="00AE19F0"/>
    <w:rsid w:val="00AE2213"/>
    <w:rsid w:val="00AE38F2"/>
    <w:rsid w:val="00AF01FD"/>
    <w:rsid w:val="00AF1163"/>
    <w:rsid w:val="00AF4D3B"/>
    <w:rsid w:val="00AF6500"/>
    <w:rsid w:val="00B00163"/>
    <w:rsid w:val="00B018DA"/>
    <w:rsid w:val="00B04427"/>
    <w:rsid w:val="00B07E6B"/>
    <w:rsid w:val="00B12139"/>
    <w:rsid w:val="00B16841"/>
    <w:rsid w:val="00B27BEF"/>
    <w:rsid w:val="00B27D47"/>
    <w:rsid w:val="00B31FE8"/>
    <w:rsid w:val="00B41639"/>
    <w:rsid w:val="00B41BD0"/>
    <w:rsid w:val="00B542DE"/>
    <w:rsid w:val="00B554D8"/>
    <w:rsid w:val="00B557C4"/>
    <w:rsid w:val="00B60860"/>
    <w:rsid w:val="00B60928"/>
    <w:rsid w:val="00B63A61"/>
    <w:rsid w:val="00B6489C"/>
    <w:rsid w:val="00B70EFD"/>
    <w:rsid w:val="00B72AAB"/>
    <w:rsid w:val="00B84E81"/>
    <w:rsid w:val="00B90434"/>
    <w:rsid w:val="00B93F94"/>
    <w:rsid w:val="00BA0B5B"/>
    <w:rsid w:val="00BA1CE2"/>
    <w:rsid w:val="00BA2347"/>
    <w:rsid w:val="00BA4396"/>
    <w:rsid w:val="00BA46F6"/>
    <w:rsid w:val="00BA62C5"/>
    <w:rsid w:val="00BB0375"/>
    <w:rsid w:val="00BB14E0"/>
    <w:rsid w:val="00BB1C3A"/>
    <w:rsid w:val="00BB4E52"/>
    <w:rsid w:val="00BB555D"/>
    <w:rsid w:val="00BB6CAA"/>
    <w:rsid w:val="00BC1FF4"/>
    <w:rsid w:val="00BC20B3"/>
    <w:rsid w:val="00BD022C"/>
    <w:rsid w:val="00BD250F"/>
    <w:rsid w:val="00BD2EB8"/>
    <w:rsid w:val="00BD39F0"/>
    <w:rsid w:val="00BD6BA2"/>
    <w:rsid w:val="00BD75CC"/>
    <w:rsid w:val="00BE3AFB"/>
    <w:rsid w:val="00BE4568"/>
    <w:rsid w:val="00BE523B"/>
    <w:rsid w:val="00BE71F4"/>
    <w:rsid w:val="00BF0E0B"/>
    <w:rsid w:val="00BF26F8"/>
    <w:rsid w:val="00BF548F"/>
    <w:rsid w:val="00C01596"/>
    <w:rsid w:val="00C0452A"/>
    <w:rsid w:val="00C04571"/>
    <w:rsid w:val="00C056E9"/>
    <w:rsid w:val="00C05A9E"/>
    <w:rsid w:val="00C05EA3"/>
    <w:rsid w:val="00C06D53"/>
    <w:rsid w:val="00C07735"/>
    <w:rsid w:val="00C10822"/>
    <w:rsid w:val="00C10845"/>
    <w:rsid w:val="00C151FF"/>
    <w:rsid w:val="00C16244"/>
    <w:rsid w:val="00C1732B"/>
    <w:rsid w:val="00C176F6"/>
    <w:rsid w:val="00C202D4"/>
    <w:rsid w:val="00C227AC"/>
    <w:rsid w:val="00C25EF6"/>
    <w:rsid w:val="00C32886"/>
    <w:rsid w:val="00C32F7F"/>
    <w:rsid w:val="00C34D77"/>
    <w:rsid w:val="00C4472B"/>
    <w:rsid w:val="00C55D44"/>
    <w:rsid w:val="00C604DE"/>
    <w:rsid w:val="00C6283A"/>
    <w:rsid w:val="00C633F4"/>
    <w:rsid w:val="00C6379D"/>
    <w:rsid w:val="00C65A49"/>
    <w:rsid w:val="00C65E3C"/>
    <w:rsid w:val="00C70827"/>
    <w:rsid w:val="00C74148"/>
    <w:rsid w:val="00C8032A"/>
    <w:rsid w:val="00C829BE"/>
    <w:rsid w:val="00C84AB9"/>
    <w:rsid w:val="00C86114"/>
    <w:rsid w:val="00C86CFF"/>
    <w:rsid w:val="00C95573"/>
    <w:rsid w:val="00CA2099"/>
    <w:rsid w:val="00CA2C10"/>
    <w:rsid w:val="00CA4AAF"/>
    <w:rsid w:val="00CB4482"/>
    <w:rsid w:val="00CB7B65"/>
    <w:rsid w:val="00CC5F64"/>
    <w:rsid w:val="00CC6D41"/>
    <w:rsid w:val="00CD0E83"/>
    <w:rsid w:val="00CD1504"/>
    <w:rsid w:val="00CD28DD"/>
    <w:rsid w:val="00CD587E"/>
    <w:rsid w:val="00CE0561"/>
    <w:rsid w:val="00CE653A"/>
    <w:rsid w:val="00CE756C"/>
    <w:rsid w:val="00CF169F"/>
    <w:rsid w:val="00CF2535"/>
    <w:rsid w:val="00CF2A7A"/>
    <w:rsid w:val="00CF4767"/>
    <w:rsid w:val="00CF48F9"/>
    <w:rsid w:val="00CF4F77"/>
    <w:rsid w:val="00CF5015"/>
    <w:rsid w:val="00CF7318"/>
    <w:rsid w:val="00D0123D"/>
    <w:rsid w:val="00D1008B"/>
    <w:rsid w:val="00D11AB9"/>
    <w:rsid w:val="00D16628"/>
    <w:rsid w:val="00D16787"/>
    <w:rsid w:val="00D22361"/>
    <w:rsid w:val="00D2236A"/>
    <w:rsid w:val="00D22DE6"/>
    <w:rsid w:val="00D248C2"/>
    <w:rsid w:val="00D26452"/>
    <w:rsid w:val="00D32D50"/>
    <w:rsid w:val="00D33C1E"/>
    <w:rsid w:val="00D3403E"/>
    <w:rsid w:val="00D35203"/>
    <w:rsid w:val="00D4082B"/>
    <w:rsid w:val="00D43EF7"/>
    <w:rsid w:val="00D46EB6"/>
    <w:rsid w:val="00D525A3"/>
    <w:rsid w:val="00D546CC"/>
    <w:rsid w:val="00D60853"/>
    <w:rsid w:val="00D64C20"/>
    <w:rsid w:val="00D818B8"/>
    <w:rsid w:val="00D81C86"/>
    <w:rsid w:val="00D87460"/>
    <w:rsid w:val="00D90525"/>
    <w:rsid w:val="00D9150E"/>
    <w:rsid w:val="00D95390"/>
    <w:rsid w:val="00DA087C"/>
    <w:rsid w:val="00DA1A5D"/>
    <w:rsid w:val="00DB1D28"/>
    <w:rsid w:val="00DB4645"/>
    <w:rsid w:val="00DC721E"/>
    <w:rsid w:val="00DD0A73"/>
    <w:rsid w:val="00DD6515"/>
    <w:rsid w:val="00DE42AF"/>
    <w:rsid w:val="00DE5FEC"/>
    <w:rsid w:val="00DF11FE"/>
    <w:rsid w:val="00DF2DB0"/>
    <w:rsid w:val="00DF57E1"/>
    <w:rsid w:val="00E00B17"/>
    <w:rsid w:val="00E00BA5"/>
    <w:rsid w:val="00E04E3D"/>
    <w:rsid w:val="00E074B8"/>
    <w:rsid w:val="00E12F33"/>
    <w:rsid w:val="00E16628"/>
    <w:rsid w:val="00E20D05"/>
    <w:rsid w:val="00E25A9C"/>
    <w:rsid w:val="00E27D85"/>
    <w:rsid w:val="00E301B2"/>
    <w:rsid w:val="00E31426"/>
    <w:rsid w:val="00E32AFA"/>
    <w:rsid w:val="00E37973"/>
    <w:rsid w:val="00E4044F"/>
    <w:rsid w:val="00E4196E"/>
    <w:rsid w:val="00E4285C"/>
    <w:rsid w:val="00E44B3F"/>
    <w:rsid w:val="00E4663F"/>
    <w:rsid w:val="00E507EB"/>
    <w:rsid w:val="00E52DE8"/>
    <w:rsid w:val="00E539DC"/>
    <w:rsid w:val="00E761AE"/>
    <w:rsid w:val="00E77927"/>
    <w:rsid w:val="00E81A1E"/>
    <w:rsid w:val="00E83089"/>
    <w:rsid w:val="00E843BD"/>
    <w:rsid w:val="00E877B0"/>
    <w:rsid w:val="00E92017"/>
    <w:rsid w:val="00E947D1"/>
    <w:rsid w:val="00E96CEC"/>
    <w:rsid w:val="00EA40C9"/>
    <w:rsid w:val="00EA7AE2"/>
    <w:rsid w:val="00EB22A3"/>
    <w:rsid w:val="00EB30EB"/>
    <w:rsid w:val="00EB3331"/>
    <w:rsid w:val="00EB5CB9"/>
    <w:rsid w:val="00EB631C"/>
    <w:rsid w:val="00EC0861"/>
    <w:rsid w:val="00EC224D"/>
    <w:rsid w:val="00ED466F"/>
    <w:rsid w:val="00ED6B14"/>
    <w:rsid w:val="00ED6C68"/>
    <w:rsid w:val="00EE09E1"/>
    <w:rsid w:val="00EE2521"/>
    <w:rsid w:val="00EE3AF0"/>
    <w:rsid w:val="00EE44C9"/>
    <w:rsid w:val="00EF1FAD"/>
    <w:rsid w:val="00EF2121"/>
    <w:rsid w:val="00EF7697"/>
    <w:rsid w:val="00F03EFB"/>
    <w:rsid w:val="00F0476B"/>
    <w:rsid w:val="00F0486B"/>
    <w:rsid w:val="00F05971"/>
    <w:rsid w:val="00F05F6B"/>
    <w:rsid w:val="00F07E15"/>
    <w:rsid w:val="00F1200A"/>
    <w:rsid w:val="00F12FDA"/>
    <w:rsid w:val="00F15338"/>
    <w:rsid w:val="00F161AD"/>
    <w:rsid w:val="00F23C45"/>
    <w:rsid w:val="00F34B29"/>
    <w:rsid w:val="00F452AF"/>
    <w:rsid w:val="00F57149"/>
    <w:rsid w:val="00F62EB6"/>
    <w:rsid w:val="00F64EAA"/>
    <w:rsid w:val="00F6673B"/>
    <w:rsid w:val="00F677CA"/>
    <w:rsid w:val="00F7185A"/>
    <w:rsid w:val="00F75B68"/>
    <w:rsid w:val="00F77F63"/>
    <w:rsid w:val="00F8286B"/>
    <w:rsid w:val="00F912C2"/>
    <w:rsid w:val="00F9397E"/>
    <w:rsid w:val="00FA33DC"/>
    <w:rsid w:val="00FA6B65"/>
    <w:rsid w:val="00FB5C8B"/>
    <w:rsid w:val="00FB663A"/>
    <w:rsid w:val="00FC5C87"/>
    <w:rsid w:val="00FD146E"/>
    <w:rsid w:val="00FD45BD"/>
    <w:rsid w:val="00FE1404"/>
    <w:rsid w:val="00FE4FFB"/>
    <w:rsid w:val="00FF10A6"/>
    <w:rsid w:val="00FF1D8B"/>
    <w:rsid w:val="00FF2757"/>
    <w:rsid w:val="00FF29B8"/>
    <w:rsid w:val="00FF2DEC"/>
    <w:rsid w:val="00FF7003"/>
    <w:rsid w:val="13701EE5"/>
    <w:rsid w:val="26946199"/>
    <w:rsid w:val="2F9013B6"/>
    <w:rsid w:val="36AD27DD"/>
    <w:rsid w:val="48823F01"/>
    <w:rsid w:val="5E280B01"/>
    <w:rsid w:val="79D10720"/>
    <w:rsid w:val="7DEF3E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qFormat="1"/>
    <w:lsdException w:name="footer" w:semiHidden="0" w:qFormat="1"/>
    <w:lsdException w:name="caption" w:uiPriority="35" w:qFormat="1"/>
    <w:lsdException w:name="footnote reference" w:semiHidden="0" w:uiPriority="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39" w:unhideWhenUsed="0" w:qFormat="1"/>
    <w:lsdException w:name="No Spacing" w:semiHidden="0" w:uiPriority="0"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2A3"/>
    <w:pPr>
      <w:spacing w:after="200" w:line="276" w:lineRule="auto"/>
    </w:pPr>
    <w:rPr>
      <w:sz w:val="22"/>
      <w:szCs w:val="22"/>
    </w:rPr>
  </w:style>
  <w:style w:type="paragraph" w:styleId="1">
    <w:name w:val="heading 1"/>
    <w:basedOn w:val="a"/>
    <w:next w:val="a"/>
    <w:link w:val="10"/>
    <w:uiPriority w:val="9"/>
    <w:qFormat/>
    <w:rsid w:val="00EB22A3"/>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qFormat/>
    <w:rsid w:val="00EB22A3"/>
    <w:pPr>
      <w:keepNext/>
      <w:keepLines/>
      <w:spacing w:before="200" w:after="0" w:line="240" w:lineRule="auto"/>
      <w:outlineLvl w:val="1"/>
    </w:pPr>
    <w:rPr>
      <w:rFonts w:ascii="Cambria" w:eastAsia="Calibri" w:hAnsi="Cambria" w:cs="Times New Roman"/>
      <w:color w:val="4F81BD"/>
      <w:sz w:val="26"/>
      <w:szCs w:val="20"/>
    </w:rPr>
  </w:style>
  <w:style w:type="paragraph" w:styleId="3">
    <w:name w:val="heading 3"/>
    <w:basedOn w:val="a"/>
    <w:next w:val="a"/>
    <w:link w:val="30"/>
    <w:uiPriority w:val="9"/>
    <w:unhideWhenUsed/>
    <w:qFormat/>
    <w:rsid w:val="00EB22A3"/>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nhideWhenUsed/>
    <w:qFormat/>
    <w:rsid w:val="00EB22A3"/>
    <w:rPr>
      <w:vertAlign w:val="superscript"/>
    </w:rPr>
  </w:style>
  <w:style w:type="character" w:styleId="a4">
    <w:name w:val="Hyperlink"/>
    <w:basedOn w:val="a0"/>
    <w:uiPriority w:val="99"/>
    <w:semiHidden/>
    <w:unhideWhenUsed/>
    <w:qFormat/>
    <w:rsid w:val="00EB22A3"/>
    <w:rPr>
      <w:color w:val="0000FF"/>
      <w:u w:val="single"/>
    </w:rPr>
  </w:style>
  <w:style w:type="paragraph" w:styleId="a5">
    <w:name w:val="Balloon Text"/>
    <w:basedOn w:val="a"/>
    <w:link w:val="a6"/>
    <w:uiPriority w:val="99"/>
    <w:unhideWhenUsed/>
    <w:qFormat/>
    <w:rsid w:val="00EB22A3"/>
    <w:pPr>
      <w:spacing w:after="0" w:line="240" w:lineRule="auto"/>
    </w:pPr>
    <w:rPr>
      <w:rFonts w:ascii="Tahoma" w:hAnsi="Tahoma" w:cs="Tahoma"/>
      <w:sz w:val="16"/>
      <w:szCs w:val="16"/>
    </w:rPr>
  </w:style>
  <w:style w:type="paragraph" w:styleId="31">
    <w:name w:val="Body Text Indent 3"/>
    <w:basedOn w:val="a"/>
    <w:link w:val="32"/>
    <w:qFormat/>
    <w:rsid w:val="00EB22A3"/>
    <w:pPr>
      <w:spacing w:after="120" w:line="240" w:lineRule="auto"/>
      <w:ind w:left="283"/>
    </w:pPr>
    <w:rPr>
      <w:rFonts w:ascii="Times New Roman" w:eastAsia="Times New Roman" w:hAnsi="Times New Roman" w:cs="Times New Roman"/>
      <w:sz w:val="16"/>
      <w:szCs w:val="16"/>
    </w:rPr>
  </w:style>
  <w:style w:type="paragraph" w:styleId="a7">
    <w:name w:val="footnote text"/>
    <w:basedOn w:val="a"/>
    <w:link w:val="a8"/>
    <w:unhideWhenUsed/>
    <w:qFormat/>
    <w:rsid w:val="00EB22A3"/>
    <w:pPr>
      <w:spacing w:after="0" w:line="240" w:lineRule="auto"/>
    </w:pPr>
    <w:rPr>
      <w:rFonts w:ascii="Calibri" w:eastAsia="Calibri" w:hAnsi="Calibri" w:cs="Times New Roman"/>
      <w:sz w:val="20"/>
      <w:szCs w:val="20"/>
    </w:rPr>
  </w:style>
  <w:style w:type="paragraph" w:styleId="a9">
    <w:name w:val="header"/>
    <w:basedOn w:val="a"/>
    <w:link w:val="aa"/>
    <w:uiPriority w:val="99"/>
    <w:unhideWhenUsed/>
    <w:qFormat/>
    <w:rsid w:val="00EB22A3"/>
    <w:pPr>
      <w:tabs>
        <w:tab w:val="center" w:pos="4677"/>
        <w:tab w:val="right" w:pos="9355"/>
      </w:tabs>
      <w:spacing w:after="0" w:line="240" w:lineRule="auto"/>
    </w:pPr>
  </w:style>
  <w:style w:type="paragraph" w:styleId="ab">
    <w:name w:val="Body Text"/>
    <w:basedOn w:val="a"/>
    <w:link w:val="ac"/>
    <w:qFormat/>
    <w:rsid w:val="00EB22A3"/>
    <w:pPr>
      <w:spacing w:after="120" w:line="240" w:lineRule="auto"/>
    </w:pPr>
    <w:rPr>
      <w:rFonts w:ascii="Times New Roman" w:eastAsia="Times New Roman" w:hAnsi="Times New Roman" w:cs="Times New Roman"/>
      <w:sz w:val="24"/>
      <w:szCs w:val="24"/>
    </w:rPr>
  </w:style>
  <w:style w:type="paragraph" w:styleId="ad">
    <w:name w:val="footer"/>
    <w:basedOn w:val="a"/>
    <w:link w:val="ae"/>
    <w:uiPriority w:val="99"/>
    <w:unhideWhenUsed/>
    <w:qFormat/>
    <w:rsid w:val="00EB22A3"/>
    <w:pPr>
      <w:tabs>
        <w:tab w:val="center" w:pos="4677"/>
        <w:tab w:val="right" w:pos="9355"/>
      </w:tabs>
      <w:spacing w:after="0" w:line="240" w:lineRule="auto"/>
    </w:pPr>
  </w:style>
  <w:style w:type="paragraph" w:styleId="af">
    <w:name w:val="Normal (Web)"/>
    <w:basedOn w:val="a"/>
    <w:uiPriority w:val="99"/>
    <w:unhideWhenUsed/>
    <w:qFormat/>
    <w:rsid w:val="00EB22A3"/>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Subtitle"/>
    <w:basedOn w:val="a"/>
    <w:next w:val="a"/>
    <w:link w:val="af1"/>
    <w:uiPriority w:val="11"/>
    <w:qFormat/>
    <w:rsid w:val="00EB22A3"/>
    <w:rPr>
      <w:rFonts w:asciiTheme="majorHAnsi" w:eastAsiaTheme="majorEastAsia" w:hAnsiTheme="majorHAnsi" w:cstheme="majorBidi"/>
      <w:i/>
      <w:iCs/>
      <w:color w:val="4F81BD" w:themeColor="accent1"/>
      <w:spacing w:val="15"/>
      <w:sz w:val="24"/>
      <w:szCs w:val="24"/>
      <w:lang w:eastAsia="en-US"/>
    </w:rPr>
  </w:style>
  <w:style w:type="table" w:styleId="af2">
    <w:name w:val="Table Grid"/>
    <w:basedOn w:val="a1"/>
    <w:uiPriority w:val="39"/>
    <w:qFormat/>
    <w:rsid w:val="00EB22A3"/>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qFormat/>
    <w:rsid w:val="00EB22A3"/>
    <w:rPr>
      <w:rFonts w:ascii="Cambria" w:eastAsia="Times New Roman" w:hAnsi="Cambria" w:cs="Times New Roman"/>
      <w:b/>
      <w:bCs/>
      <w:kern w:val="32"/>
      <w:sz w:val="32"/>
      <w:szCs w:val="32"/>
      <w:lang w:eastAsia="en-US"/>
    </w:rPr>
  </w:style>
  <w:style w:type="character" w:customStyle="1" w:styleId="20">
    <w:name w:val="Заголовок 2 Знак"/>
    <w:basedOn w:val="a0"/>
    <w:link w:val="2"/>
    <w:qFormat/>
    <w:rsid w:val="00EB22A3"/>
    <w:rPr>
      <w:rFonts w:ascii="Cambria" w:eastAsia="Calibri" w:hAnsi="Cambria" w:cs="Times New Roman"/>
      <w:color w:val="4F81BD"/>
      <w:sz w:val="26"/>
      <w:szCs w:val="20"/>
    </w:rPr>
  </w:style>
  <w:style w:type="character" w:customStyle="1" w:styleId="30">
    <w:name w:val="Заголовок 3 Знак"/>
    <w:basedOn w:val="a0"/>
    <w:link w:val="3"/>
    <w:uiPriority w:val="9"/>
    <w:qFormat/>
    <w:rsid w:val="00EB22A3"/>
    <w:rPr>
      <w:rFonts w:ascii="Cambria" w:eastAsia="Times New Roman" w:hAnsi="Cambria" w:cs="Times New Roman"/>
      <w:b/>
      <w:bCs/>
      <w:sz w:val="26"/>
      <w:szCs w:val="26"/>
      <w:lang w:eastAsia="en-US"/>
    </w:rPr>
  </w:style>
  <w:style w:type="character" w:customStyle="1" w:styleId="ac">
    <w:name w:val="Основной текст Знак"/>
    <w:basedOn w:val="a0"/>
    <w:link w:val="ab"/>
    <w:qFormat/>
    <w:rsid w:val="00EB22A3"/>
    <w:rPr>
      <w:rFonts w:ascii="Times New Roman" w:eastAsia="Times New Roman" w:hAnsi="Times New Roman" w:cs="Times New Roman"/>
      <w:sz w:val="24"/>
      <w:szCs w:val="24"/>
    </w:rPr>
  </w:style>
  <w:style w:type="paragraph" w:customStyle="1" w:styleId="FR1">
    <w:name w:val="FR1"/>
    <w:qFormat/>
    <w:rsid w:val="00EB22A3"/>
    <w:pPr>
      <w:widowControl w:val="0"/>
      <w:autoSpaceDE w:val="0"/>
      <w:autoSpaceDN w:val="0"/>
      <w:adjustRightInd w:val="0"/>
      <w:ind w:right="200"/>
      <w:jc w:val="center"/>
    </w:pPr>
    <w:rPr>
      <w:rFonts w:ascii="Times New Roman" w:eastAsia="Times New Roman" w:hAnsi="Times New Roman" w:cs="Times New Roman"/>
      <w:sz w:val="36"/>
      <w:szCs w:val="36"/>
    </w:rPr>
  </w:style>
  <w:style w:type="paragraph" w:customStyle="1" w:styleId="ConsPlusTitle">
    <w:name w:val="ConsPlusTitle"/>
    <w:qFormat/>
    <w:rsid w:val="00EB22A3"/>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aa">
    <w:name w:val="Верхний колонтитул Знак"/>
    <w:basedOn w:val="a0"/>
    <w:link w:val="a9"/>
    <w:uiPriority w:val="99"/>
    <w:qFormat/>
    <w:rsid w:val="00EB22A3"/>
  </w:style>
  <w:style w:type="paragraph" w:styleId="af3">
    <w:name w:val="List Paragraph"/>
    <w:basedOn w:val="a"/>
    <w:link w:val="af4"/>
    <w:qFormat/>
    <w:rsid w:val="00EB22A3"/>
    <w:pPr>
      <w:spacing w:before="240" w:after="0" w:line="240" w:lineRule="auto"/>
      <w:ind w:left="720"/>
      <w:contextualSpacing/>
    </w:pPr>
    <w:rPr>
      <w:rFonts w:ascii="Calibri" w:eastAsia="Calibri" w:hAnsi="Calibri" w:cs="Times New Roman"/>
      <w:bCs/>
      <w:sz w:val="24"/>
      <w:szCs w:val="24"/>
    </w:rPr>
  </w:style>
  <w:style w:type="character" w:customStyle="1" w:styleId="af4">
    <w:name w:val="Абзац списка Знак"/>
    <w:link w:val="af3"/>
    <w:qFormat/>
    <w:locked/>
    <w:rsid w:val="00EB22A3"/>
    <w:rPr>
      <w:rFonts w:ascii="Calibri" w:eastAsia="Calibri" w:hAnsi="Calibri" w:cs="Times New Roman"/>
      <w:bCs/>
      <w:sz w:val="24"/>
      <w:szCs w:val="24"/>
    </w:rPr>
  </w:style>
  <w:style w:type="character" w:customStyle="1" w:styleId="ae">
    <w:name w:val="Нижний колонтитул Знак"/>
    <w:basedOn w:val="a0"/>
    <w:link w:val="ad"/>
    <w:uiPriority w:val="99"/>
    <w:qFormat/>
    <w:rsid w:val="00EB22A3"/>
  </w:style>
  <w:style w:type="paragraph" w:styleId="af5">
    <w:name w:val="No Spacing"/>
    <w:qFormat/>
    <w:rsid w:val="00EB22A3"/>
    <w:pPr>
      <w:ind w:firstLine="708"/>
      <w:jc w:val="both"/>
    </w:pPr>
    <w:rPr>
      <w:rFonts w:ascii="Times New Roman" w:eastAsia="Calibri" w:hAnsi="Times New Roman" w:cs="Times New Roman"/>
      <w:sz w:val="24"/>
      <w:szCs w:val="24"/>
      <w:lang w:eastAsia="en-US"/>
    </w:rPr>
  </w:style>
  <w:style w:type="character" w:customStyle="1" w:styleId="af1">
    <w:name w:val="Подзаголовок Знак"/>
    <w:basedOn w:val="a0"/>
    <w:link w:val="af0"/>
    <w:uiPriority w:val="11"/>
    <w:qFormat/>
    <w:rsid w:val="00EB22A3"/>
    <w:rPr>
      <w:rFonts w:asciiTheme="majorHAnsi" w:eastAsiaTheme="majorEastAsia" w:hAnsiTheme="majorHAnsi" w:cstheme="majorBidi"/>
      <w:i/>
      <w:iCs/>
      <w:color w:val="4F81BD" w:themeColor="accent1"/>
      <w:spacing w:val="15"/>
      <w:sz w:val="24"/>
      <w:szCs w:val="24"/>
      <w:lang w:eastAsia="en-US"/>
    </w:rPr>
  </w:style>
  <w:style w:type="character" w:customStyle="1" w:styleId="a6">
    <w:name w:val="Текст выноски Знак"/>
    <w:basedOn w:val="a0"/>
    <w:link w:val="a5"/>
    <w:uiPriority w:val="99"/>
    <w:qFormat/>
    <w:rsid w:val="00EB22A3"/>
    <w:rPr>
      <w:rFonts w:ascii="Tahoma" w:hAnsi="Tahoma" w:cs="Tahoma"/>
      <w:sz w:val="16"/>
      <w:szCs w:val="16"/>
    </w:rPr>
  </w:style>
  <w:style w:type="paragraph" w:customStyle="1" w:styleId="p3">
    <w:name w:val="p3"/>
    <w:basedOn w:val="a"/>
    <w:qFormat/>
    <w:rsid w:val="00EB22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qFormat/>
    <w:rsid w:val="00EB22A3"/>
    <w:pPr>
      <w:widowControl w:val="0"/>
      <w:autoSpaceDE w:val="0"/>
      <w:autoSpaceDN w:val="0"/>
      <w:adjustRightInd w:val="0"/>
      <w:ind w:firstLine="720"/>
    </w:pPr>
    <w:rPr>
      <w:rFonts w:ascii="Arial" w:eastAsia="Times New Roman" w:hAnsi="Arial" w:cs="Arial"/>
    </w:rPr>
  </w:style>
  <w:style w:type="character" w:customStyle="1" w:styleId="FontStyle70">
    <w:name w:val="Font Style70"/>
    <w:qFormat/>
    <w:rsid w:val="00EB22A3"/>
    <w:rPr>
      <w:rFonts w:ascii="Times New Roman" w:hAnsi="Times New Roman" w:cs="Times New Roman"/>
      <w:sz w:val="24"/>
      <w:szCs w:val="24"/>
    </w:rPr>
  </w:style>
  <w:style w:type="character" w:customStyle="1" w:styleId="FontStyle79">
    <w:name w:val="Font Style79"/>
    <w:qFormat/>
    <w:rsid w:val="00EB22A3"/>
    <w:rPr>
      <w:rFonts w:ascii="Times New Roman" w:hAnsi="Times New Roman" w:cs="Times New Roman"/>
      <w:b/>
      <w:bCs/>
      <w:sz w:val="18"/>
      <w:szCs w:val="18"/>
    </w:rPr>
  </w:style>
  <w:style w:type="character" w:customStyle="1" w:styleId="a8">
    <w:name w:val="Текст сноски Знак"/>
    <w:basedOn w:val="a0"/>
    <w:link w:val="a7"/>
    <w:qFormat/>
    <w:rsid w:val="00EB22A3"/>
    <w:rPr>
      <w:rFonts w:ascii="Calibri" w:eastAsia="Calibri" w:hAnsi="Calibri" w:cs="Times New Roman"/>
      <w:sz w:val="20"/>
      <w:szCs w:val="20"/>
    </w:rPr>
  </w:style>
  <w:style w:type="paragraph" w:customStyle="1" w:styleId="11">
    <w:name w:val="Абзац списка11"/>
    <w:basedOn w:val="a"/>
    <w:qFormat/>
    <w:rsid w:val="00EB22A3"/>
    <w:pPr>
      <w:ind w:left="720"/>
    </w:pPr>
    <w:rPr>
      <w:rFonts w:ascii="Calibri" w:eastAsia="Times New Roman" w:hAnsi="Calibri" w:cs="Calibri"/>
      <w:lang w:eastAsia="en-US"/>
    </w:rPr>
  </w:style>
  <w:style w:type="paragraph" w:customStyle="1" w:styleId="ConsNormal">
    <w:name w:val="ConsNormal"/>
    <w:qFormat/>
    <w:rsid w:val="00EB22A3"/>
    <w:pPr>
      <w:widowControl w:val="0"/>
      <w:autoSpaceDE w:val="0"/>
      <w:autoSpaceDN w:val="0"/>
      <w:adjustRightInd w:val="0"/>
      <w:ind w:firstLine="720"/>
    </w:pPr>
    <w:rPr>
      <w:rFonts w:ascii="Arial" w:eastAsia="Times New Roman" w:hAnsi="Arial" w:cs="Arial"/>
    </w:rPr>
  </w:style>
  <w:style w:type="character" w:customStyle="1" w:styleId="32">
    <w:name w:val="Основной текст с отступом 3 Знак"/>
    <w:basedOn w:val="a0"/>
    <w:link w:val="31"/>
    <w:qFormat/>
    <w:rsid w:val="00EB22A3"/>
    <w:rPr>
      <w:rFonts w:ascii="Times New Roman" w:eastAsia="Times New Roman" w:hAnsi="Times New Roman" w:cs="Times New Roman"/>
      <w:sz w:val="16"/>
      <w:szCs w:val="16"/>
    </w:rPr>
  </w:style>
  <w:style w:type="paragraph" w:customStyle="1" w:styleId="12">
    <w:name w:val="Абзац списка1"/>
    <w:basedOn w:val="a"/>
    <w:link w:val="ListParagraphChar"/>
    <w:qFormat/>
    <w:rsid w:val="00EB22A3"/>
    <w:pPr>
      <w:spacing w:before="240" w:after="0" w:line="240" w:lineRule="auto"/>
      <w:ind w:left="720"/>
      <w:contextualSpacing/>
    </w:pPr>
    <w:rPr>
      <w:rFonts w:ascii="Calibri" w:eastAsia="Calibri" w:hAnsi="Calibri" w:cs="Times New Roman"/>
      <w:sz w:val="24"/>
      <w:szCs w:val="20"/>
    </w:rPr>
  </w:style>
  <w:style w:type="character" w:customStyle="1" w:styleId="ListParagraphChar">
    <w:name w:val="List Paragraph Char"/>
    <w:link w:val="12"/>
    <w:qFormat/>
    <w:locked/>
    <w:rsid w:val="00EB22A3"/>
    <w:rPr>
      <w:rFonts w:ascii="Calibri" w:eastAsia="Calibri" w:hAnsi="Calibri" w:cs="Times New Roman"/>
      <w:sz w:val="24"/>
      <w:szCs w:val="20"/>
    </w:rPr>
  </w:style>
  <w:style w:type="paragraph" w:customStyle="1" w:styleId="21">
    <w:name w:val="Абзац списка2"/>
    <w:basedOn w:val="a"/>
    <w:qFormat/>
    <w:rsid w:val="00EB22A3"/>
    <w:pPr>
      <w:spacing w:before="240" w:after="0" w:line="240" w:lineRule="auto"/>
      <w:ind w:left="720"/>
      <w:contextualSpacing/>
    </w:pPr>
    <w:rPr>
      <w:rFonts w:ascii="Calibri" w:eastAsia="Calibri" w:hAnsi="Calibri" w:cs="Times New Roman"/>
      <w:sz w:val="24"/>
      <w:szCs w:val="20"/>
    </w:rPr>
  </w:style>
  <w:style w:type="character" w:customStyle="1" w:styleId="13">
    <w:name w:val="Подзаголовок Знак1"/>
    <w:basedOn w:val="a0"/>
    <w:uiPriority w:val="11"/>
    <w:qFormat/>
    <w:rsid w:val="00EB22A3"/>
    <w:rPr>
      <w:rFonts w:asciiTheme="majorHAnsi" w:eastAsiaTheme="majorEastAsia" w:hAnsiTheme="majorHAnsi" w:cstheme="majorBidi"/>
      <w:i/>
      <w:iCs/>
      <w:color w:val="4F81BD" w:themeColor="accent1"/>
      <w:spacing w:val="15"/>
      <w:sz w:val="24"/>
      <w:szCs w:val="24"/>
    </w:rPr>
  </w:style>
  <w:style w:type="character" w:customStyle="1" w:styleId="14">
    <w:name w:val="Основной текст Знак1"/>
    <w:basedOn w:val="a0"/>
    <w:uiPriority w:val="99"/>
    <w:semiHidden/>
    <w:qFormat/>
    <w:rsid w:val="00EB22A3"/>
  </w:style>
  <w:style w:type="character" w:customStyle="1" w:styleId="af6">
    <w:name w:val="Знак Знак"/>
    <w:semiHidden/>
    <w:qFormat/>
    <w:rsid w:val="00EB22A3"/>
    <w:rPr>
      <w:lang w:val="ru-RU" w:eastAsia="ru-RU"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2615BCAFD8586E25EC4160DC7659C16C2961B90623AF2D3B5C872DCB81hEv2N" TargetMode="External"/><Relationship Id="rId4" Type="http://schemas.openxmlformats.org/officeDocument/2006/relationships/styles" Target="styles.xml"/><Relationship Id="rId9" Type="http://schemas.openxmlformats.org/officeDocument/2006/relationships/hyperlink" Target="http://udmrbs.unatlib.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E3BFCE-37AA-447C-B974-65021F55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43</Pages>
  <Words>13646</Words>
  <Characters>77783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Kultura</dc:creator>
  <cp:lastModifiedBy>Медведева</cp:lastModifiedBy>
  <cp:revision>7</cp:revision>
  <cp:lastPrinted>2024-03-26T12:32:00Z</cp:lastPrinted>
  <dcterms:created xsi:type="dcterms:W3CDTF">2025-05-06T12:28:00Z</dcterms:created>
  <dcterms:modified xsi:type="dcterms:W3CDTF">2025-05-28T11:45:00Z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2680EC43C9104520AC121941991C2B5D_13</vt:lpwstr>
  </property>
</Properties>
</file>