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1276"/>
        <w:gridCol w:w="4004"/>
      </w:tblGrid>
      <w:tr w:rsidR="00F22F52" w:rsidRPr="003F21F5" w:rsidTr="00226D39">
        <w:trPr>
          <w:trHeight w:val="1418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F22F52" w:rsidRPr="003F21F5" w:rsidRDefault="00F22F52" w:rsidP="00226D39">
            <w:pPr>
              <w:pStyle w:val="a3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>А</w:t>
            </w:r>
            <w:r w:rsidRPr="003F21F5">
              <w:rPr>
                <w:rFonts w:ascii="Times New Roman" w:hAnsi="Times New Roman" w:cs="Times New Roman"/>
                <w:spacing w:val="20"/>
              </w:rPr>
              <w:t xml:space="preserve">дминистрация </w:t>
            </w:r>
            <w:r w:rsidRPr="003F21F5">
              <w:rPr>
                <w:rFonts w:ascii="Times New Roman" w:hAnsi="Times New Roman" w:cs="Times New Roman"/>
                <w:spacing w:val="20"/>
              </w:rPr>
              <w:br/>
              <w:t xml:space="preserve">муниципального образования «Сюмсинский район» </w:t>
            </w:r>
            <w:r w:rsidRPr="003F21F5">
              <w:rPr>
                <w:rFonts w:ascii="Times New Roman" w:hAnsi="Times New Roman" w:cs="Times New Roman"/>
                <w:spacing w:val="20"/>
              </w:rPr>
              <w:br/>
            </w:r>
          </w:p>
          <w:p w:rsidR="00F22F52" w:rsidRPr="003F21F5" w:rsidRDefault="00F22F52" w:rsidP="00226D39">
            <w:pPr>
              <w:pStyle w:val="a3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22F52" w:rsidRPr="003F21F5" w:rsidRDefault="00F22F52" w:rsidP="00226D39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717550" cy="689610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9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F22F52" w:rsidRDefault="00F22F52" w:rsidP="00226D39">
            <w:pPr>
              <w:pStyle w:val="a3"/>
              <w:ind w:left="57"/>
              <w:rPr>
                <w:rFonts w:ascii="Times New Roman" w:hAnsi="Times New Roman" w:cs="Times New Roman"/>
                <w:spacing w:val="20"/>
              </w:rPr>
            </w:pPr>
            <w:r w:rsidRPr="003F21F5">
              <w:rPr>
                <w:rFonts w:ascii="Times New Roman" w:hAnsi="Times New Roman" w:cs="Times New Roman"/>
                <w:spacing w:val="20"/>
              </w:rPr>
              <w:t xml:space="preserve">«Сюмси </w:t>
            </w:r>
            <w:proofErr w:type="spellStart"/>
            <w:r w:rsidRPr="003F21F5">
              <w:rPr>
                <w:rFonts w:ascii="Times New Roman" w:hAnsi="Times New Roman" w:cs="Times New Roman"/>
                <w:spacing w:val="20"/>
              </w:rPr>
              <w:t>ёрос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</w:rPr>
              <w:t>»</w:t>
            </w:r>
          </w:p>
          <w:p w:rsidR="00F22F52" w:rsidRPr="003F21F5" w:rsidRDefault="00F22F52" w:rsidP="00226D39">
            <w:pPr>
              <w:pStyle w:val="a3"/>
              <w:ind w:left="57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муниципал </w:t>
            </w:r>
            <w:proofErr w:type="spellStart"/>
            <w:r>
              <w:rPr>
                <w:rFonts w:ascii="Times New Roman" w:hAnsi="Times New Roman" w:cs="Times New Roman"/>
                <w:spacing w:val="20"/>
              </w:rPr>
              <w:t>кылдытэтлэн</w:t>
            </w:r>
            <w:proofErr w:type="spellEnd"/>
            <w:r>
              <w:rPr>
                <w:rFonts w:ascii="Times New Roman" w:hAnsi="Times New Roman" w:cs="Times New Roman"/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0"/>
              </w:rPr>
              <w:t>А</w:t>
            </w:r>
            <w:r w:rsidRPr="003F21F5">
              <w:rPr>
                <w:rFonts w:ascii="Times New Roman" w:hAnsi="Times New Roman" w:cs="Times New Roman"/>
                <w:spacing w:val="20"/>
              </w:rPr>
              <w:t>дминистрациез</w:t>
            </w:r>
            <w:proofErr w:type="spellEnd"/>
          </w:p>
          <w:p w:rsidR="00F22F52" w:rsidRPr="003F21F5" w:rsidRDefault="00F22F52" w:rsidP="00226D39">
            <w:pPr>
              <w:pStyle w:val="a3"/>
              <w:rPr>
                <w:rFonts w:ascii="Times New Roman" w:hAnsi="Times New Roman" w:cs="Times New Roman"/>
                <w:spacing w:val="20"/>
              </w:rPr>
            </w:pPr>
          </w:p>
        </w:tc>
      </w:tr>
    </w:tbl>
    <w:p w:rsidR="00F22F52" w:rsidRDefault="00F22F52" w:rsidP="00F22F52">
      <w:pPr>
        <w:tabs>
          <w:tab w:val="left" w:pos="0"/>
        </w:tabs>
        <w:ind w:left="636"/>
        <w:rPr>
          <w:sz w:val="24"/>
          <w:szCs w:val="24"/>
        </w:rPr>
      </w:pPr>
    </w:p>
    <w:p w:rsidR="00F22F52" w:rsidRPr="00127B15" w:rsidRDefault="00F22F52" w:rsidP="00F22F52">
      <w:pPr>
        <w:tabs>
          <w:tab w:val="left" w:pos="0"/>
        </w:tabs>
        <w:ind w:left="636"/>
        <w:rPr>
          <w:b/>
          <w:bCs/>
          <w:sz w:val="40"/>
          <w:szCs w:val="40"/>
        </w:rPr>
      </w:pPr>
      <w:r>
        <w:rPr>
          <w:sz w:val="32"/>
          <w:szCs w:val="32"/>
        </w:rPr>
        <w:t xml:space="preserve">                     </w:t>
      </w:r>
      <w:r w:rsidRPr="00127B15">
        <w:rPr>
          <w:b/>
          <w:bCs/>
          <w:sz w:val="40"/>
          <w:szCs w:val="40"/>
        </w:rPr>
        <w:t>П О С Т А Н О В Л Е Н И Е</w:t>
      </w:r>
    </w:p>
    <w:p w:rsidR="00F22F52" w:rsidRDefault="00F22F52" w:rsidP="00F22F52">
      <w:pPr>
        <w:tabs>
          <w:tab w:val="left" w:pos="0"/>
        </w:tabs>
        <w:ind w:left="636"/>
        <w:jc w:val="center"/>
        <w:rPr>
          <w:sz w:val="24"/>
          <w:szCs w:val="24"/>
        </w:rPr>
      </w:pPr>
    </w:p>
    <w:p w:rsidR="00F22F52" w:rsidRDefault="00F22F52" w:rsidP="00F22F52">
      <w:pPr>
        <w:tabs>
          <w:tab w:val="left" w:pos="-360"/>
        </w:tabs>
        <w:ind w:left="-360"/>
        <w:rPr>
          <w:sz w:val="28"/>
          <w:szCs w:val="28"/>
        </w:rPr>
      </w:pPr>
      <w:r w:rsidRPr="002462C0">
        <w:rPr>
          <w:sz w:val="28"/>
          <w:szCs w:val="28"/>
        </w:rPr>
        <w:t xml:space="preserve">    </w:t>
      </w:r>
    </w:p>
    <w:p w:rsidR="00F22F52" w:rsidRPr="002462C0" w:rsidRDefault="00F22F52" w:rsidP="00F22F52">
      <w:pPr>
        <w:tabs>
          <w:tab w:val="left" w:pos="-360"/>
          <w:tab w:val="left" w:pos="7938"/>
        </w:tabs>
        <w:ind w:left="-360"/>
        <w:rPr>
          <w:sz w:val="28"/>
          <w:szCs w:val="28"/>
        </w:rPr>
      </w:pPr>
      <w:r w:rsidRPr="002462C0">
        <w:rPr>
          <w:sz w:val="28"/>
          <w:szCs w:val="28"/>
        </w:rPr>
        <w:t xml:space="preserve">  от </w:t>
      </w:r>
      <w:r>
        <w:rPr>
          <w:sz w:val="28"/>
          <w:szCs w:val="28"/>
        </w:rPr>
        <w:t>21 августа 2017</w:t>
      </w:r>
      <w:r w:rsidRPr="002462C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2462C0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</w:t>
      </w:r>
      <w:r w:rsidRPr="002462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535E1C">
        <w:rPr>
          <w:sz w:val="28"/>
          <w:szCs w:val="28"/>
        </w:rPr>
        <w:t xml:space="preserve">  </w:t>
      </w:r>
      <w:proofErr w:type="gramStart"/>
      <w:r w:rsidRPr="002462C0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535E1C">
        <w:rPr>
          <w:sz w:val="28"/>
          <w:szCs w:val="28"/>
        </w:rPr>
        <w:t>372</w:t>
      </w:r>
      <w:proofErr w:type="gramEnd"/>
    </w:p>
    <w:p w:rsidR="00F22F52" w:rsidRDefault="00F22F52" w:rsidP="00F22F52">
      <w:pPr>
        <w:jc w:val="center"/>
        <w:rPr>
          <w:sz w:val="28"/>
          <w:szCs w:val="28"/>
        </w:rPr>
      </w:pPr>
      <w:r w:rsidRPr="003F21F5">
        <w:rPr>
          <w:sz w:val="28"/>
          <w:szCs w:val="28"/>
        </w:rPr>
        <w:t>с. Сюмси</w:t>
      </w:r>
    </w:p>
    <w:p w:rsidR="00F22F52" w:rsidRDefault="00F22F52" w:rsidP="00F22F52"/>
    <w:p w:rsidR="00F22F52" w:rsidRDefault="00F22F52" w:rsidP="00F22F52">
      <w:pPr>
        <w:tabs>
          <w:tab w:val="left" w:pos="0"/>
        </w:tabs>
        <w:ind w:left="-360"/>
        <w:jc w:val="center"/>
        <w:rPr>
          <w:sz w:val="24"/>
          <w:szCs w:val="24"/>
        </w:rPr>
      </w:pPr>
    </w:p>
    <w:p w:rsidR="00F22F52" w:rsidRDefault="00F22F52" w:rsidP="00F22F52">
      <w:pPr>
        <w:tabs>
          <w:tab w:val="left" w:pos="0"/>
        </w:tabs>
        <w:ind w:left="-360"/>
        <w:rPr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353"/>
        <w:gridCol w:w="4218"/>
      </w:tblGrid>
      <w:tr w:rsidR="00F22F52" w:rsidTr="00226D39">
        <w:tc>
          <w:tcPr>
            <w:tcW w:w="5353" w:type="dxa"/>
          </w:tcPr>
          <w:p w:rsidR="00F22F52" w:rsidRPr="0075693A" w:rsidRDefault="00CC73FB" w:rsidP="00CC73F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</w:t>
            </w:r>
            <w:r w:rsidR="00F22F52">
              <w:rPr>
                <w:sz w:val="28"/>
                <w:szCs w:val="28"/>
              </w:rPr>
              <w:t>остановление Администрации муниципального образования «</w:t>
            </w:r>
            <w:proofErr w:type="spellStart"/>
            <w:r w:rsidR="00F22F52">
              <w:rPr>
                <w:sz w:val="28"/>
                <w:szCs w:val="28"/>
              </w:rPr>
              <w:t>Сюмсинский</w:t>
            </w:r>
            <w:proofErr w:type="spellEnd"/>
            <w:r w:rsidR="00F22F52">
              <w:rPr>
                <w:sz w:val="28"/>
                <w:szCs w:val="28"/>
              </w:rPr>
              <w:t xml:space="preserve"> район» от 08</w:t>
            </w:r>
            <w:r>
              <w:rPr>
                <w:sz w:val="28"/>
                <w:szCs w:val="28"/>
              </w:rPr>
              <w:t xml:space="preserve"> апреля </w:t>
            </w:r>
            <w:r w:rsidR="00F22F52">
              <w:rPr>
                <w:sz w:val="28"/>
                <w:szCs w:val="28"/>
              </w:rPr>
              <w:t>2011 года №</w:t>
            </w:r>
            <w:r>
              <w:rPr>
                <w:sz w:val="28"/>
                <w:szCs w:val="28"/>
              </w:rPr>
              <w:t xml:space="preserve"> </w:t>
            </w:r>
            <w:r w:rsidR="00F22F52">
              <w:rPr>
                <w:sz w:val="28"/>
                <w:szCs w:val="28"/>
              </w:rPr>
              <w:t>199</w:t>
            </w:r>
          </w:p>
        </w:tc>
        <w:tc>
          <w:tcPr>
            <w:tcW w:w="4218" w:type="dxa"/>
          </w:tcPr>
          <w:p w:rsidR="00F22F52" w:rsidRPr="0075693A" w:rsidRDefault="00F22F52" w:rsidP="00226D39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:rsidR="00F22F52" w:rsidRDefault="00F22F52" w:rsidP="00F22F52">
      <w:pPr>
        <w:tabs>
          <w:tab w:val="left" w:pos="0"/>
        </w:tabs>
        <w:rPr>
          <w:sz w:val="28"/>
          <w:szCs w:val="28"/>
        </w:rPr>
      </w:pPr>
    </w:p>
    <w:p w:rsidR="00F22F52" w:rsidRDefault="00F22F52" w:rsidP="00F22F52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22F52" w:rsidRDefault="00F22F52" w:rsidP="00F22F52">
      <w:pPr>
        <w:tabs>
          <w:tab w:val="left" w:pos="0"/>
        </w:tabs>
        <w:rPr>
          <w:sz w:val="24"/>
          <w:szCs w:val="24"/>
        </w:rPr>
      </w:pPr>
    </w:p>
    <w:p w:rsidR="00F22F52" w:rsidRPr="007205EF" w:rsidRDefault="00F22F52" w:rsidP="00F22F52">
      <w:pPr>
        <w:pStyle w:val="1"/>
        <w:spacing w:line="276" w:lineRule="auto"/>
        <w:jc w:val="both"/>
        <w:rPr>
          <w:b/>
          <w:bCs/>
        </w:rPr>
      </w:pPr>
      <w:r w:rsidRPr="002462C0">
        <w:tab/>
        <w:t xml:space="preserve">В </w:t>
      </w:r>
      <w:r>
        <w:t xml:space="preserve">связи с кадровыми изменениями </w:t>
      </w:r>
      <w:r w:rsidRPr="007205EF">
        <w:rPr>
          <w:b/>
          <w:bCs/>
        </w:rPr>
        <w:t>Администрация</w:t>
      </w:r>
      <w:r>
        <w:rPr>
          <w:b/>
          <w:bCs/>
        </w:rPr>
        <w:t xml:space="preserve"> муниципального образования «</w:t>
      </w:r>
      <w:proofErr w:type="spellStart"/>
      <w:r>
        <w:rPr>
          <w:b/>
          <w:bCs/>
        </w:rPr>
        <w:t>Сюмсинский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район»</w:t>
      </w:r>
      <w:r w:rsidRPr="007205EF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F25D1E">
        <w:rPr>
          <w:b/>
          <w:bCs/>
          <w:spacing w:val="20"/>
        </w:rPr>
        <w:t>п</w:t>
      </w:r>
      <w:proofErr w:type="gramEnd"/>
      <w:r>
        <w:rPr>
          <w:b/>
          <w:bCs/>
          <w:spacing w:val="20"/>
        </w:rPr>
        <w:t xml:space="preserve"> </w:t>
      </w:r>
      <w:r w:rsidRPr="00F25D1E">
        <w:rPr>
          <w:b/>
          <w:bCs/>
          <w:spacing w:val="20"/>
        </w:rPr>
        <w:t>о</w:t>
      </w:r>
      <w:r>
        <w:rPr>
          <w:b/>
          <w:bCs/>
          <w:spacing w:val="20"/>
        </w:rPr>
        <w:t xml:space="preserve"> </w:t>
      </w:r>
      <w:r w:rsidRPr="00F25D1E">
        <w:rPr>
          <w:b/>
          <w:bCs/>
          <w:spacing w:val="20"/>
        </w:rPr>
        <w:t>с</w:t>
      </w:r>
      <w:r>
        <w:rPr>
          <w:b/>
          <w:bCs/>
          <w:spacing w:val="20"/>
        </w:rPr>
        <w:t xml:space="preserve"> </w:t>
      </w:r>
      <w:r w:rsidRPr="00F25D1E">
        <w:rPr>
          <w:b/>
          <w:bCs/>
          <w:spacing w:val="20"/>
        </w:rPr>
        <w:t>т</w:t>
      </w:r>
      <w:r>
        <w:rPr>
          <w:b/>
          <w:bCs/>
          <w:spacing w:val="20"/>
        </w:rPr>
        <w:t xml:space="preserve"> </w:t>
      </w:r>
      <w:r w:rsidRPr="00F25D1E">
        <w:rPr>
          <w:b/>
          <w:bCs/>
          <w:spacing w:val="20"/>
        </w:rPr>
        <w:t>а</w:t>
      </w:r>
      <w:r>
        <w:rPr>
          <w:b/>
          <w:bCs/>
          <w:spacing w:val="20"/>
        </w:rPr>
        <w:t xml:space="preserve"> </w:t>
      </w:r>
      <w:r w:rsidRPr="00F25D1E">
        <w:rPr>
          <w:b/>
          <w:bCs/>
          <w:spacing w:val="20"/>
        </w:rPr>
        <w:t>н</w:t>
      </w:r>
      <w:r>
        <w:rPr>
          <w:b/>
          <w:bCs/>
          <w:spacing w:val="20"/>
        </w:rPr>
        <w:t xml:space="preserve"> </w:t>
      </w:r>
      <w:r w:rsidRPr="00F25D1E">
        <w:rPr>
          <w:b/>
          <w:bCs/>
          <w:spacing w:val="20"/>
        </w:rPr>
        <w:t>о</w:t>
      </w:r>
      <w:r>
        <w:rPr>
          <w:b/>
          <w:bCs/>
          <w:spacing w:val="20"/>
        </w:rPr>
        <w:t xml:space="preserve"> </w:t>
      </w:r>
      <w:r w:rsidRPr="00F25D1E">
        <w:rPr>
          <w:b/>
          <w:bCs/>
          <w:spacing w:val="20"/>
        </w:rPr>
        <w:t>в</w:t>
      </w:r>
      <w:r>
        <w:rPr>
          <w:b/>
          <w:bCs/>
          <w:spacing w:val="20"/>
        </w:rPr>
        <w:t xml:space="preserve"> </w:t>
      </w:r>
      <w:r w:rsidRPr="00F25D1E">
        <w:rPr>
          <w:b/>
          <w:bCs/>
          <w:spacing w:val="20"/>
        </w:rPr>
        <w:t>л</w:t>
      </w:r>
      <w:r>
        <w:rPr>
          <w:b/>
          <w:bCs/>
          <w:spacing w:val="20"/>
        </w:rPr>
        <w:t xml:space="preserve"> </w:t>
      </w:r>
      <w:r w:rsidRPr="00F25D1E">
        <w:rPr>
          <w:b/>
          <w:bCs/>
          <w:spacing w:val="20"/>
        </w:rPr>
        <w:t>я</w:t>
      </w:r>
      <w:r>
        <w:rPr>
          <w:b/>
          <w:bCs/>
          <w:spacing w:val="20"/>
        </w:rPr>
        <w:t xml:space="preserve"> </w:t>
      </w:r>
      <w:r w:rsidRPr="00F25D1E">
        <w:rPr>
          <w:b/>
          <w:bCs/>
          <w:spacing w:val="20"/>
        </w:rPr>
        <w:t>е</w:t>
      </w:r>
      <w:r>
        <w:rPr>
          <w:b/>
          <w:bCs/>
          <w:spacing w:val="20"/>
        </w:rPr>
        <w:t xml:space="preserve"> </w:t>
      </w:r>
      <w:r w:rsidRPr="00F25D1E">
        <w:rPr>
          <w:b/>
          <w:bCs/>
          <w:spacing w:val="20"/>
        </w:rPr>
        <w:t>т</w:t>
      </w:r>
      <w:r w:rsidRPr="007205EF">
        <w:rPr>
          <w:b/>
          <w:bCs/>
        </w:rPr>
        <w:t>:</w:t>
      </w:r>
    </w:p>
    <w:p w:rsidR="00F22F52" w:rsidRPr="00CC73FB" w:rsidRDefault="00F22F52" w:rsidP="000D75F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Внести в пункт 1</w:t>
      </w:r>
      <w:r w:rsidRPr="00ED61FA">
        <w:rPr>
          <w:b/>
          <w:bCs/>
        </w:rPr>
        <w:t xml:space="preserve"> </w:t>
      </w:r>
      <w:r w:rsidR="00CC73FB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Администрации</w:t>
      </w:r>
      <w:r w:rsidRPr="00ED61FA">
        <w:rPr>
          <w:sz w:val="28"/>
          <w:szCs w:val="28"/>
        </w:rPr>
        <w:t xml:space="preserve"> муниципального образования «</w:t>
      </w:r>
      <w:proofErr w:type="spellStart"/>
      <w:r w:rsidRPr="00ED61FA">
        <w:rPr>
          <w:sz w:val="28"/>
          <w:szCs w:val="28"/>
        </w:rPr>
        <w:t>Сюмсинский</w:t>
      </w:r>
      <w:proofErr w:type="spellEnd"/>
      <w:r w:rsidRPr="00ED61FA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>от 08</w:t>
      </w:r>
      <w:r w:rsidR="00CC73FB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2011 года № 199 </w:t>
      </w:r>
      <w:r w:rsidR="00CC73FB" w:rsidRPr="00535E1C">
        <w:rPr>
          <w:sz w:val="28"/>
          <w:szCs w:val="28"/>
        </w:rPr>
        <w:t>«</w:t>
      </w:r>
      <w:r w:rsidR="00535E1C">
        <w:rPr>
          <w:sz w:val="28"/>
          <w:szCs w:val="28"/>
        </w:rPr>
        <w:t>О создании постоянной комиссии по вопросам рекультивации земель на территории муниципального образования «</w:t>
      </w:r>
      <w:proofErr w:type="spellStart"/>
      <w:r w:rsidR="00535E1C">
        <w:rPr>
          <w:sz w:val="28"/>
          <w:szCs w:val="28"/>
        </w:rPr>
        <w:t>Сюмсинский</w:t>
      </w:r>
      <w:proofErr w:type="spellEnd"/>
      <w:r w:rsidR="00535E1C">
        <w:rPr>
          <w:sz w:val="28"/>
          <w:szCs w:val="28"/>
        </w:rPr>
        <w:t xml:space="preserve"> район»</w:t>
      </w:r>
      <w:r w:rsidR="00CC73FB">
        <w:rPr>
          <w:sz w:val="28"/>
          <w:szCs w:val="28"/>
        </w:rPr>
        <w:t xml:space="preserve"> </w:t>
      </w:r>
      <w:r w:rsidR="000D75FB">
        <w:rPr>
          <w:sz w:val="28"/>
          <w:szCs w:val="28"/>
        </w:rPr>
        <w:t xml:space="preserve">изменение, </w:t>
      </w:r>
      <w:r w:rsidR="00CC73FB" w:rsidRPr="00CC73FB">
        <w:rPr>
          <w:sz w:val="28"/>
          <w:szCs w:val="28"/>
        </w:rPr>
        <w:t>в</w:t>
      </w:r>
      <w:r w:rsidRPr="00CC73FB">
        <w:rPr>
          <w:sz w:val="28"/>
          <w:szCs w:val="28"/>
        </w:rPr>
        <w:t>ключи</w:t>
      </w:r>
      <w:r w:rsidR="000D75FB">
        <w:rPr>
          <w:sz w:val="28"/>
          <w:szCs w:val="28"/>
        </w:rPr>
        <w:t>в</w:t>
      </w:r>
      <w:bookmarkStart w:id="0" w:name="_GoBack"/>
      <w:bookmarkEnd w:id="0"/>
      <w:r w:rsidRPr="00CC73FB">
        <w:rPr>
          <w:sz w:val="28"/>
          <w:szCs w:val="28"/>
        </w:rPr>
        <w:t xml:space="preserve"> в состав комиссии по вопросам рекультивации земель на территории муниципального образования «</w:t>
      </w:r>
      <w:proofErr w:type="spellStart"/>
      <w:r w:rsidRPr="00CC73FB">
        <w:rPr>
          <w:sz w:val="28"/>
          <w:szCs w:val="28"/>
        </w:rPr>
        <w:t>Сюмсинский</w:t>
      </w:r>
      <w:proofErr w:type="spellEnd"/>
      <w:r w:rsidRPr="00CC73FB">
        <w:rPr>
          <w:sz w:val="28"/>
          <w:szCs w:val="28"/>
        </w:rPr>
        <w:t xml:space="preserve"> район»</w:t>
      </w:r>
      <w:r w:rsidR="00CC73FB" w:rsidRPr="00CC73FB">
        <w:rPr>
          <w:sz w:val="28"/>
          <w:szCs w:val="28"/>
        </w:rPr>
        <w:t xml:space="preserve"> </w:t>
      </w:r>
      <w:proofErr w:type="spellStart"/>
      <w:r w:rsidRPr="00CC73FB">
        <w:rPr>
          <w:sz w:val="28"/>
          <w:szCs w:val="28"/>
        </w:rPr>
        <w:t>Соковикову</w:t>
      </w:r>
      <w:proofErr w:type="spellEnd"/>
      <w:r w:rsidRPr="00CC73FB">
        <w:rPr>
          <w:sz w:val="28"/>
          <w:szCs w:val="28"/>
        </w:rPr>
        <w:t xml:space="preserve"> Е.В. -  главного специалиста-эксперта </w:t>
      </w:r>
      <w:proofErr w:type="spellStart"/>
      <w:r w:rsidRPr="00CC73FB">
        <w:rPr>
          <w:sz w:val="28"/>
          <w:szCs w:val="28"/>
        </w:rPr>
        <w:t>Сюмсинского</w:t>
      </w:r>
      <w:proofErr w:type="spellEnd"/>
      <w:r w:rsidRPr="00CC73FB">
        <w:rPr>
          <w:sz w:val="28"/>
          <w:szCs w:val="28"/>
        </w:rPr>
        <w:t xml:space="preserve"> отдела Управления Федеральной службы государственной регистрации, кадастра и картографии по Удмуртской республике (по согласованию).</w:t>
      </w:r>
    </w:p>
    <w:p w:rsidR="00F22F52" w:rsidRPr="002462C0" w:rsidRDefault="00F22F52" w:rsidP="00F22F52">
      <w:pPr>
        <w:tabs>
          <w:tab w:val="left" w:pos="0"/>
        </w:tabs>
        <w:rPr>
          <w:sz w:val="28"/>
          <w:szCs w:val="28"/>
        </w:rPr>
      </w:pPr>
    </w:p>
    <w:p w:rsidR="00F22F52" w:rsidRDefault="00F22F52" w:rsidP="00F22F52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22F52" w:rsidRDefault="00F22F52" w:rsidP="00F22F52">
      <w:pPr>
        <w:tabs>
          <w:tab w:val="left" w:pos="0"/>
        </w:tabs>
        <w:rPr>
          <w:sz w:val="24"/>
          <w:szCs w:val="24"/>
        </w:rPr>
      </w:pPr>
    </w:p>
    <w:p w:rsidR="00F22F52" w:rsidRDefault="00F22F52" w:rsidP="00F22F52">
      <w:pPr>
        <w:tabs>
          <w:tab w:val="left" w:pos="0"/>
        </w:tabs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22F52" w:rsidRDefault="00F22F52" w:rsidP="00F22F52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009D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</w:t>
      </w:r>
    </w:p>
    <w:p w:rsidR="00F22F52" w:rsidRPr="000009D7" w:rsidRDefault="00F22F52" w:rsidP="00F22F52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«Сюмсинский район»        </w:t>
      </w:r>
      <w:r w:rsidRPr="000009D7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</w:t>
      </w:r>
      <w:r w:rsidRPr="000009D7">
        <w:rPr>
          <w:sz w:val="28"/>
          <w:szCs w:val="28"/>
        </w:rPr>
        <w:t xml:space="preserve"> </w:t>
      </w:r>
      <w:r>
        <w:rPr>
          <w:sz w:val="28"/>
          <w:szCs w:val="28"/>
        </w:rPr>
        <w:t>В.И.Семенов</w:t>
      </w:r>
      <w:r w:rsidRPr="000009D7">
        <w:rPr>
          <w:sz w:val="28"/>
          <w:szCs w:val="28"/>
        </w:rPr>
        <w:t xml:space="preserve">    </w:t>
      </w:r>
    </w:p>
    <w:p w:rsidR="00F22F52" w:rsidRPr="00B70B7A" w:rsidRDefault="00F22F52" w:rsidP="00F22F52">
      <w:pPr>
        <w:tabs>
          <w:tab w:val="left" w:pos="0"/>
        </w:tabs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B70B7A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</w:t>
      </w:r>
      <w:r w:rsidRPr="00B70B7A">
        <w:rPr>
          <w:sz w:val="28"/>
          <w:szCs w:val="28"/>
        </w:rPr>
        <w:t xml:space="preserve"> </w:t>
      </w:r>
    </w:p>
    <w:p w:rsidR="00F22F52" w:rsidRDefault="00F22F52" w:rsidP="00F22F52"/>
    <w:p w:rsidR="00F22F52" w:rsidRPr="00B70B7A" w:rsidRDefault="00F22F52" w:rsidP="00F22F52"/>
    <w:p w:rsidR="00F22F52" w:rsidRDefault="00F22F52" w:rsidP="00F22F52"/>
    <w:p w:rsidR="007B7E30" w:rsidRDefault="007B7E30"/>
    <w:sectPr w:rsidR="007B7E30" w:rsidSect="00A90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A5453F"/>
    <w:multiLevelType w:val="hybridMultilevel"/>
    <w:tmpl w:val="EAAA0A72"/>
    <w:lvl w:ilvl="0" w:tplc="2A267B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2F52"/>
    <w:rsid w:val="000D75FB"/>
    <w:rsid w:val="00535E1C"/>
    <w:rsid w:val="007B7E30"/>
    <w:rsid w:val="00B555A3"/>
    <w:rsid w:val="00CC73FB"/>
    <w:rsid w:val="00F2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65995-EBF9-4341-B83C-3C57A0A1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2F52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2F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22F52"/>
    <w:pPr>
      <w:jc w:val="center"/>
    </w:pPr>
    <w:rPr>
      <w:rFonts w:ascii="Udmurt Academy" w:hAnsi="Udmurt Academy" w:cs="Udmurt Academy"/>
      <w:spacing w:val="50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F22F52"/>
    <w:rPr>
      <w:rFonts w:ascii="Udmurt Academy" w:eastAsia="Times New Roman" w:hAnsi="Udmurt Academy" w:cs="Udmurt Academy"/>
      <w:spacing w:val="5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2F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F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C7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tv</cp:lastModifiedBy>
  <cp:revision>5</cp:revision>
  <cp:lastPrinted>2017-09-04T06:25:00Z</cp:lastPrinted>
  <dcterms:created xsi:type="dcterms:W3CDTF">2017-08-21T05:38:00Z</dcterms:created>
  <dcterms:modified xsi:type="dcterms:W3CDTF">2017-09-04T06:26:00Z</dcterms:modified>
</cp:coreProperties>
</file>