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502" w:type="dxa"/>
        <w:jc w:val="start"/>
        <w:tblInd w:w="-34" w:type="dxa"/>
        <w:tblLayout w:type="fixed"/>
        <w:tblCellMar>
          <w:top w:w="0" w:type="dxa"/>
          <w:start w:w="108" w:type="dxa"/>
          <w:bottom w:w="0" w:type="dxa"/>
          <w:end w:w="108" w:type="dxa"/>
        </w:tblCellMar>
      </w:tblPr>
      <w:tblGrid>
        <w:gridCol w:w="4581"/>
        <w:gridCol w:w="1320"/>
        <w:gridCol w:w="3601"/>
      </w:tblGrid>
      <w:tr>
        <w:trPr>
          <w:trHeight w:val="1257" w:hRule="atLeast"/>
        </w:trPr>
        <w:tc>
          <w:tcPr>
            <w:tcW w:w="4581" w:type="dxa"/>
            <w:tcBorders/>
          </w:tcPr>
          <w:p>
            <w:pPr>
              <w:pStyle w:val="BodyText"/>
              <w:bidi w:val="0"/>
              <w:ind w:hanging="0" w:start="0" w:end="0"/>
              <w:jc w:val="center"/>
              <w:rPr/>
            </w:pPr>
            <w:r>
              <w:rPr>
                <w:rFonts w:cs="Times New Roman" w:ascii="Times New Roman" w:hAnsi="Times New Roman"/>
                <w:spacing w:val="20"/>
              </w:rPr>
              <w:t xml:space="preserve">Администрация </w:t>
              <w:br/>
              <w:t xml:space="preserve">муниципального образования «Сюмсинский район» </w:t>
            </w:r>
          </w:p>
        </w:tc>
        <w:tc>
          <w:tcPr>
            <w:tcW w:w="1320" w:type="dxa"/>
            <w:tcBorders/>
          </w:tcPr>
          <w:p>
            <w:pPr>
              <w:pStyle w:val="BodyText"/>
              <w:widowControl w:val="false"/>
              <w:tabs>
                <w:tab w:val="clear" w:pos="709"/>
              </w:tabs>
              <w:bidi w:val="0"/>
              <w:ind w:hanging="0" w:start="-108" w:end="132"/>
              <w:jc w:val="center"/>
              <w:rPr>
                <w:rFonts w:ascii="Times New Roman" w:hAnsi="Times New Roman" w:cs="Times New Roman"/>
                <w:spacing w:val="20"/>
                <w:sz w:val="20"/>
                <w:szCs w:val="20"/>
              </w:rPr>
            </w:pPr>
            <w:r>
              <w:rPr/>
              <w:drawing>
                <wp:inline distT="0" distB="0" distL="0" distR="0">
                  <wp:extent cx="713740" cy="681355"/>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713740" cy="681355"/>
                          </a:xfrm>
                          <a:prstGeom prst="rect">
                            <a:avLst/>
                          </a:prstGeom>
                        </pic:spPr>
                      </pic:pic>
                    </a:graphicData>
                  </a:graphic>
                </wp:inline>
              </w:drawing>
            </w:r>
          </w:p>
        </w:tc>
        <w:tc>
          <w:tcPr>
            <w:tcW w:w="3601" w:type="dxa"/>
            <w:tcBorders/>
          </w:tcPr>
          <w:p>
            <w:pPr>
              <w:pStyle w:val="BodyText"/>
              <w:bidi w:val="0"/>
              <w:ind w:hanging="0" w:start="57" w:end="0"/>
              <w:jc w:val="center"/>
              <w:rPr>
                <w:rFonts w:ascii="Times New Roman" w:hAnsi="Times New Roman" w:cs="Times New Roman"/>
                <w:spacing w:val="20"/>
              </w:rPr>
            </w:pPr>
            <w:r>
              <w:rPr>
                <w:rFonts w:cs="Times New Roman" w:ascii="Times New Roman" w:hAnsi="Times New Roman"/>
                <w:spacing w:val="20"/>
              </w:rPr>
              <w:t>«Сюмси ёрос»</w:t>
            </w:r>
          </w:p>
          <w:p>
            <w:pPr>
              <w:pStyle w:val="BodyText"/>
              <w:bidi w:val="0"/>
              <w:ind w:hanging="0" w:start="0" w:end="0"/>
              <w:jc w:val="center"/>
              <w:rPr/>
            </w:pPr>
            <w:r>
              <w:rPr>
                <w:rFonts w:cs="Times New Roman" w:ascii="Times New Roman" w:hAnsi="Times New Roman"/>
                <w:spacing w:val="20"/>
              </w:rPr>
              <w:t>муниципал кылдытэтлэн Администрациез</w:t>
            </w:r>
          </w:p>
        </w:tc>
      </w:tr>
    </w:tbl>
    <w:p>
      <w:pPr>
        <w:pStyle w:val="Normal"/>
        <w:bidi w:val="0"/>
        <w:ind w:hanging="0" w:start="0" w:end="0"/>
        <w:rPr>
          <w:rFonts w:ascii="Times New Roman" w:hAnsi="Times New Roman"/>
        </w:rPr>
      </w:pPr>
      <w:r>
        <w:rPr/>
      </w:r>
    </w:p>
    <w:p>
      <w:pPr>
        <w:pStyle w:val="FR1"/>
        <w:numPr>
          <w:ilvl w:val="0"/>
          <w:numId w:val="0"/>
        </w:numPr>
        <w:tabs>
          <w:tab w:val="clear" w:pos="708"/>
          <w:tab w:val="left" w:pos="4536" w:leader="none"/>
          <w:tab w:val="left" w:pos="6237" w:leader="none"/>
        </w:tabs>
        <w:bidi w:val="0"/>
        <w:ind w:hanging="0" w:start="0" w:end="-104"/>
        <w:outlineLvl w:val="0"/>
        <w:rPr>
          <w:rFonts w:ascii="Times New Roman" w:hAnsi="Times New Roman"/>
          <w:b/>
          <w:spacing w:val="20"/>
          <w:sz w:val="40"/>
          <w:szCs w:val="40"/>
        </w:rPr>
      </w:pPr>
      <w:r>
        <w:rPr>
          <w:b/>
          <w:spacing w:val="20"/>
          <w:sz w:val="40"/>
          <w:szCs w:val="40"/>
        </w:rPr>
        <w:t>ПОСТАНОВЛЕНИЕ</w:t>
      </w:r>
    </w:p>
    <w:p>
      <w:pPr>
        <w:pStyle w:val="FR1"/>
        <w:bidi w:val="0"/>
        <w:ind w:hanging="0" w:start="0" w:end="21"/>
        <w:jc w:val="start"/>
        <w:rPr>
          <w:rFonts w:ascii="Times New Roman" w:hAnsi="Times New Roman"/>
          <w:bCs/>
          <w:sz w:val="28"/>
          <w:szCs w:val="28"/>
        </w:rPr>
      </w:pPr>
      <w:r>
        <w:rPr>
          <w:bCs/>
          <w:sz w:val="28"/>
          <w:szCs w:val="28"/>
        </w:rPr>
      </w:r>
    </w:p>
    <w:p>
      <w:pPr>
        <w:pStyle w:val="FR1"/>
        <w:bidi w:val="0"/>
        <w:ind w:hanging="0" w:start="0" w:end="21"/>
        <w:jc w:val="start"/>
        <w:rPr>
          <w:rFonts w:ascii="Times New Roman" w:hAnsi="Times New Roman"/>
          <w:bCs/>
          <w:sz w:val="24"/>
          <w:szCs w:val="24"/>
        </w:rPr>
      </w:pPr>
      <w:r>
        <w:rPr>
          <w:bCs/>
          <w:sz w:val="28"/>
          <w:szCs w:val="28"/>
        </w:rPr>
        <w:t>от  07 июня 2018 года                                                                                        № 253</w:t>
      </w:r>
    </w:p>
    <w:p>
      <w:pPr>
        <w:pStyle w:val="FR1"/>
        <w:bidi w:val="0"/>
        <w:ind w:hanging="0" w:start="0" w:end="21"/>
        <w:rPr>
          <w:rFonts w:ascii="Times New Roman" w:hAnsi="Times New Roman"/>
          <w:sz w:val="28"/>
          <w:szCs w:val="28"/>
        </w:rPr>
      </w:pPr>
      <w:r>
        <w:rPr>
          <w:sz w:val="28"/>
          <w:szCs w:val="28"/>
        </w:rPr>
        <w:t>с. Сюмси</w:t>
      </w:r>
    </w:p>
    <w:p>
      <w:pPr>
        <w:pStyle w:val="ConsPlusTitle"/>
        <w:widowControl/>
        <w:bidi w:val="0"/>
        <w:ind w:hanging="0" w:start="0" w:end="0"/>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widowControl/>
        <w:bidi w:val="0"/>
        <w:ind w:hanging="0" w:start="0" w:end="0"/>
        <w:jc w:val="center"/>
        <w:rPr>
          <w:rFonts w:ascii="Times New Roman" w:hAnsi="Times New Roman" w:cs="Times New Roman"/>
          <w:b w:val="false"/>
          <w:sz w:val="28"/>
          <w:szCs w:val="28"/>
        </w:rPr>
      </w:pPr>
      <w:r>
        <w:rPr>
          <w:rFonts w:cs="Times New Roman" w:ascii="Times New Roman" w:hAnsi="Times New Roman"/>
          <w:b w:val="false"/>
          <w:sz w:val="28"/>
          <w:szCs w:val="28"/>
        </w:rPr>
        <w:t>О внесении на рассмотрение Сюмсинского районного Совета депутатов проекта решения «О внесении изменений в решение Сюмсинского районного Совета депутатов от 21 декабря 2017 года № 81 «О бюджете муниципального образования «Сюмсинский район» на 2018 год и на плановый период 2019 и 2020 годов»»</w:t>
      </w:r>
    </w:p>
    <w:p>
      <w:pPr>
        <w:pStyle w:val="ConsPlusTitle"/>
        <w:widowControl/>
        <w:bidi w:val="0"/>
        <w:ind w:hanging="0" w:start="0" w:end="0"/>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BodyText3"/>
        <w:bidi w:val="0"/>
        <w:spacing w:before="0" w:after="0"/>
        <w:ind w:firstLine="799" w:start="0" w:end="0"/>
        <w:jc w:val="both"/>
        <w:rPr>
          <w:rFonts w:ascii="Times New Roman" w:hAnsi="Times New Roman"/>
          <w:b/>
          <w:spacing w:val="40"/>
          <w:sz w:val="28"/>
          <w:szCs w:val="28"/>
        </w:rPr>
      </w:pPr>
      <w:r>
        <w:rPr>
          <w:sz w:val="28"/>
          <w:szCs w:val="28"/>
        </w:rPr>
        <w:t xml:space="preserve">В соответствии с частью 4 статьи 47 Устава муниципального образования «Сюмсинский район», со статьей 24 Положения о бюджетном процессе в муниципальном образовании «Сюмсинский район» </w:t>
      </w:r>
      <w:r>
        <w:rPr>
          <w:b/>
          <w:sz w:val="28"/>
          <w:szCs w:val="28"/>
        </w:rPr>
        <w:t xml:space="preserve">Администрация муниципального образования «Сюмсинский район» </w:t>
      </w:r>
      <w:r>
        <w:rPr>
          <w:b/>
          <w:spacing w:val="40"/>
          <w:sz w:val="28"/>
          <w:szCs w:val="28"/>
        </w:rPr>
        <w:t>постановляет:</w:t>
      </w:r>
    </w:p>
    <w:p>
      <w:pPr>
        <w:pStyle w:val="Normal"/>
        <w:bidi w:val="0"/>
        <w:ind w:firstLine="799" w:start="0" w:end="0"/>
        <w:jc w:val="both"/>
        <w:rPr>
          <w:rFonts w:ascii="Times New Roman" w:hAnsi="Times New Roman"/>
          <w:sz w:val="28"/>
          <w:szCs w:val="28"/>
        </w:rPr>
      </w:pPr>
      <w:r>
        <w:rPr>
          <w:sz w:val="28"/>
          <w:szCs w:val="28"/>
        </w:rPr>
        <w:t>Внести на рассмотрение Сюмсинского районного Совета депутатов проект решения «О внесении изменений в решение Сюмсинского районного Совета депутатов от 21 декабря 2017 года № 81 «О бюджете муниципального образования «Сюмсинский район» на 2018 год и на плановый период 2019 и 2020 годов».</w:t>
      </w:r>
    </w:p>
    <w:p>
      <w:pPr>
        <w:pStyle w:val="Normal"/>
        <w:bidi w:val="0"/>
        <w:ind w:hanging="0" w:start="0" w:end="0"/>
        <w:jc w:val="both"/>
        <w:rPr>
          <w:rFonts w:ascii="Times New Roman" w:hAnsi="Times New Roman"/>
          <w:sz w:val="28"/>
          <w:szCs w:val="28"/>
        </w:rPr>
      </w:pPr>
      <w:r>
        <w:rPr>
          <w:sz w:val="28"/>
          <w:szCs w:val="28"/>
        </w:rPr>
      </w:r>
    </w:p>
    <w:p>
      <w:pPr>
        <w:pStyle w:val="Normal"/>
        <w:bidi w:val="0"/>
        <w:ind w:hanging="0" w:start="0" w:end="0"/>
        <w:jc w:val="both"/>
        <w:rPr>
          <w:rFonts w:ascii="Times New Roman" w:hAnsi="Times New Roman"/>
          <w:sz w:val="28"/>
          <w:szCs w:val="28"/>
        </w:rPr>
      </w:pPr>
      <w:r>
        <w:rPr>
          <w:sz w:val="28"/>
          <w:szCs w:val="28"/>
        </w:rPr>
      </w:r>
    </w:p>
    <w:p>
      <w:pPr>
        <w:pStyle w:val="Normal"/>
        <w:bidi w:val="0"/>
        <w:ind w:hanging="0" w:start="0" w:end="0"/>
        <w:jc w:val="both"/>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t xml:space="preserve">Первый заместитель главы </w:t>
      </w:r>
    </w:p>
    <w:p>
      <w:pPr>
        <w:pStyle w:val="Normal"/>
        <w:numPr>
          <w:ilvl w:val="0"/>
          <w:numId w:val="0"/>
        </w:numPr>
        <w:bidi w:val="0"/>
        <w:ind w:hanging="0" w:start="0" w:end="0"/>
        <w:jc w:val="both"/>
        <w:outlineLvl w:val="0"/>
        <w:rPr>
          <w:rFonts w:ascii="Times New Roman" w:hAnsi="Times New Roman"/>
          <w:sz w:val="28"/>
          <w:szCs w:val="28"/>
        </w:rPr>
      </w:pPr>
      <w:r>
        <w:rPr>
          <w:sz w:val="28"/>
          <w:szCs w:val="28"/>
        </w:rPr>
        <w:t xml:space="preserve">Администрации района                                                                     Л.Е.Даровских    </w:t>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Normal"/>
        <w:numPr>
          <w:ilvl w:val="0"/>
          <w:numId w:val="0"/>
        </w:numPr>
        <w:bidi w:val="0"/>
        <w:ind w:hanging="0" w:start="0" w:end="0"/>
        <w:jc w:val="both"/>
        <w:outlineLvl w:val="0"/>
        <w:rPr>
          <w:rFonts w:ascii="Times New Roman" w:hAnsi="Times New Roman"/>
          <w:sz w:val="28"/>
          <w:szCs w:val="28"/>
        </w:rPr>
      </w:pPr>
      <w:r>
        <w:rPr>
          <w:sz w:val="28"/>
          <w:szCs w:val="28"/>
        </w:rPr>
      </w:r>
    </w:p>
    <w:p>
      <w:pPr>
        <w:pStyle w:val="ConsPlusTitle"/>
        <w:widowControl/>
        <w:numPr>
          <w:ilvl w:val="0"/>
          <w:numId w:val="0"/>
        </w:numPr>
        <w:tabs>
          <w:tab w:val="clear" w:pos="708"/>
          <w:tab w:val="left" w:pos="709" w:leader="none"/>
          <w:tab w:val="left" w:pos="3960" w:leader="none"/>
        </w:tabs>
        <w:bidi w:val="0"/>
        <w:ind w:hanging="0" w:start="0" w:end="0"/>
        <w:jc w:val="end"/>
        <w:outlineLvl w:val="0"/>
        <w:rPr>
          <w:rFonts w:ascii="Times New Roman" w:hAnsi="Times New Roman" w:cs="Times New Roman"/>
          <w:b w:val="false"/>
          <w:bCs w:val="false"/>
        </w:rPr>
      </w:pPr>
      <w:r>
        <w:rPr>
          <w:rFonts w:cs="Times New Roman" w:ascii="Times New Roman" w:hAnsi="Times New Roman"/>
        </w:rPr>
        <w:t>Проект</w:t>
      </w:r>
      <w:r>
        <w:rPr>
          <w:rFonts w:cs="Times New Roman" w:ascii="Times New Roman" w:hAnsi="Times New Roman"/>
          <w:b w:val="false"/>
          <w:bCs w:val="false"/>
        </w:rPr>
        <w:t xml:space="preserve"> </w:t>
      </w:r>
    </w:p>
    <w:p>
      <w:pPr>
        <w:pStyle w:val="ConsPlusTitle"/>
        <w:widowControl/>
        <w:numPr>
          <w:ilvl w:val="0"/>
          <w:numId w:val="0"/>
        </w:numPr>
        <w:tabs>
          <w:tab w:val="clear" w:pos="708"/>
          <w:tab w:val="left" w:pos="709" w:leader="none"/>
        </w:tabs>
        <w:bidi w:val="0"/>
        <w:ind w:hanging="0" w:start="0" w:end="0"/>
        <w:jc w:val="center"/>
        <w:outlineLvl w:val="0"/>
        <w:rPr>
          <w:rFonts w:ascii="Times New Roman" w:hAnsi="Times New Roman" w:cs="Times New Roman"/>
          <w:b w:val="false"/>
          <w:bCs w:val="false"/>
        </w:rPr>
      </w:pPr>
      <w:r>
        <w:rPr>
          <w:rFonts w:cs="Times New Roman" w:ascii="Times New Roman" w:hAnsi="Times New Roman"/>
          <w:b w:val="false"/>
          <w:bCs w:val="false"/>
        </w:rPr>
        <w:t>СОВЕТ ДЕПУТАТОВ МУНИЦИПАЛЬНОГО ОБРАЗОВАНИЯ</w:t>
      </w:r>
    </w:p>
    <w:p>
      <w:pPr>
        <w:pStyle w:val="ConsPlusTitle"/>
        <w:widowControl/>
        <w:tabs>
          <w:tab w:val="clear" w:pos="708"/>
          <w:tab w:val="left" w:pos="709" w:leader="none"/>
        </w:tabs>
        <w:bidi w:val="0"/>
        <w:ind w:hanging="0" w:start="0" w:end="0"/>
        <w:jc w:val="center"/>
        <w:rPr>
          <w:rFonts w:ascii="Times New Roman" w:hAnsi="Times New Roman" w:cs="Times New Roman"/>
          <w:b w:val="false"/>
          <w:bCs w:val="false"/>
        </w:rPr>
      </w:pPr>
      <w:r>
        <w:rPr>
          <w:rFonts w:cs="Times New Roman" w:ascii="Times New Roman" w:hAnsi="Times New Roman"/>
          <w:b w:val="false"/>
          <w:bCs w:val="false"/>
        </w:rPr>
        <w:t xml:space="preserve">«СЮМСИНСКИЙ РАЙОН» </w:t>
      </w:r>
    </w:p>
    <w:p>
      <w:pPr>
        <w:pStyle w:val="ConsPlusTitle"/>
        <w:widowControl/>
        <w:tabs>
          <w:tab w:val="clear" w:pos="708"/>
          <w:tab w:val="left" w:pos="709" w:leader="none"/>
        </w:tabs>
        <w:bidi w:val="0"/>
        <w:ind w:hanging="0" w:start="0" w:end="0"/>
        <w:jc w:val="center"/>
        <w:rPr>
          <w:rFonts w:ascii="Times New Roman" w:hAnsi="Times New Roman" w:cs="Times New Roman"/>
          <w:b w:val="false"/>
          <w:bCs w:val="false"/>
        </w:rPr>
      </w:pPr>
      <w:r>
        <w:rPr>
          <w:rFonts w:cs="Times New Roman" w:ascii="Times New Roman" w:hAnsi="Times New Roman"/>
          <w:b w:val="false"/>
          <w:bCs w:val="false"/>
        </w:rPr>
      </w:r>
    </w:p>
    <w:p>
      <w:pPr>
        <w:pStyle w:val="ConsPlusTitle"/>
        <w:widowControl/>
        <w:numPr>
          <w:ilvl w:val="0"/>
          <w:numId w:val="0"/>
        </w:numPr>
        <w:tabs>
          <w:tab w:val="clear" w:pos="708"/>
          <w:tab w:val="left" w:pos="709" w:leader="none"/>
        </w:tabs>
        <w:bidi w:val="0"/>
        <w:ind w:hanging="0" w:start="0" w:end="0"/>
        <w:jc w:val="center"/>
        <w:outlineLvl w:val="0"/>
        <w:rPr>
          <w:rFonts w:ascii="Times New Roman" w:hAnsi="Times New Roman" w:cs="Times New Roman"/>
          <w:b w:val="false"/>
          <w:bCs w:val="false"/>
        </w:rPr>
      </w:pPr>
      <w:r>
        <w:rPr>
          <w:rFonts w:cs="Times New Roman" w:ascii="Times New Roman" w:hAnsi="Times New Roman"/>
          <w:b w:val="false"/>
          <w:bCs w:val="false"/>
        </w:rPr>
        <w:t xml:space="preserve">Р Е Ш Е Н И Е № </w:t>
      </w:r>
    </w:p>
    <w:p>
      <w:pPr>
        <w:pStyle w:val="ConsPlusTitle"/>
        <w:widowControl/>
        <w:tabs>
          <w:tab w:val="clear" w:pos="708"/>
          <w:tab w:val="left" w:pos="709" w:leader="none"/>
        </w:tabs>
        <w:bidi w:val="0"/>
        <w:ind w:hanging="0" w:start="0" w:end="0"/>
        <w:rPr>
          <w:rFonts w:ascii="Times New Roman" w:hAnsi="Times New Roman" w:cs="Times New Roman"/>
          <w:b w:val="false"/>
          <w:bCs w:val="false"/>
        </w:rPr>
      </w:pPr>
      <w:r>
        <w:rPr>
          <w:rFonts w:cs="Times New Roman" w:ascii="Times New Roman" w:hAnsi="Times New Roman"/>
          <w:b w:val="false"/>
          <w:bCs w:val="false"/>
        </w:rPr>
      </w:r>
    </w:p>
    <w:p>
      <w:pPr>
        <w:pStyle w:val="ConsPlusTitle"/>
        <w:widowControl/>
        <w:tabs>
          <w:tab w:val="clear" w:pos="708"/>
          <w:tab w:val="left" w:pos="709" w:leader="none"/>
        </w:tabs>
        <w:bidi w:val="0"/>
        <w:ind w:hanging="0" w:start="0" w:end="0"/>
        <w:rPr>
          <w:rFonts w:ascii="Times New Roman" w:hAnsi="Times New Roman" w:cs="Times New Roman"/>
          <w:b w:val="false"/>
          <w:bCs w:val="false"/>
        </w:rPr>
      </w:pPr>
      <w:r>
        <w:rPr>
          <w:rFonts w:cs="Times New Roman" w:ascii="Times New Roman" w:hAnsi="Times New Roman"/>
          <w:b w:val="false"/>
          <w:bCs w:val="false"/>
        </w:rPr>
        <w:t>от 21 июня 2018 года</w:t>
      </w:r>
    </w:p>
    <w:p>
      <w:pPr>
        <w:pStyle w:val="ConsPlusTitle"/>
        <w:widowControl/>
        <w:tabs>
          <w:tab w:val="clear" w:pos="708"/>
          <w:tab w:val="left" w:pos="709" w:leader="none"/>
        </w:tabs>
        <w:bidi w:val="0"/>
        <w:ind w:hanging="0" w:start="0" w:end="0"/>
        <w:jc w:val="center"/>
        <w:rPr>
          <w:rFonts w:ascii="Times New Roman" w:hAnsi="Times New Roman" w:cs="Times New Roman"/>
          <w:b w:val="false"/>
          <w:bCs w:val="false"/>
        </w:rPr>
      </w:pPr>
      <w:r>
        <w:rPr>
          <w:rFonts w:cs="Times New Roman" w:ascii="Times New Roman" w:hAnsi="Times New Roman"/>
          <w:b w:val="false"/>
          <w:bCs w:val="false"/>
        </w:rPr>
      </w:r>
    </w:p>
    <w:p>
      <w:pPr>
        <w:pStyle w:val="ConsPlusTitle"/>
        <w:widowControl/>
        <w:tabs>
          <w:tab w:val="clear" w:pos="708"/>
          <w:tab w:val="left" w:pos="709" w:leader="none"/>
        </w:tabs>
        <w:bidi w:val="0"/>
        <w:ind w:firstLine="720" w:start="0" w:end="0"/>
        <w:jc w:val="both"/>
        <w:rPr>
          <w:rFonts w:ascii="Times New Roman" w:hAnsi="Times New Roman" w:cs="Times New Roman"/>
          <w:b w:val="false"/>
          <w:bCs w:val="false"/>
        </w:rPr>
      </w:pPr>
      <w:r>
        <w:rPr>
          <w:rFonts w:cs="Times New Roman" w:ascii="Times New Roman" w:hAnsi="Times New Roman"/>
          <w:b w:val="false"/>
          <w:bCs w:val="false"/>
        </w:rPr>
        <w:t>О внесении изменений в решение Совета депутатов муниципального образования «Сюмсинский район» от 21 декабря 2017 года № 81 «О бюджете муниципального образования «Сюмсинский район» на 2018 год и на плановый период 2019 и 2020 годов» (в редакции решений от 15 февраля 2018 года №12, 19 апреля 2018 года №15),</w:t>
      </w:r>
    </w:p>
    <w:p>
      <w:pPr>
        <w:pStyle w:val="ConsPlusTitle"/>
        <w:widowControl/>
        <w:tabs>
          <w:tab w:val="clear" w:pos="708"/>
          <w:tab w:val="left" w:pos="709" w:leader="none"/>
        </w:tabs>
        <w:bidi w:val="0"/>
        <w:ind w:hanging="0" w:start="0" w:end="0"/>
        <w:jc w:val="center"/>
        <w:rPr>
          <w:rFonts w:ascii="Times New Roman" w:hAnsi="Times New Roman" w:cs="Times New Roman"/>
        </w:rPr>
      </w:pPr>
      <w:r>
        <w:rPr>
          <w:rFonts w:cs="Times New Roman" w:ascii="Times New Roman" w:hAnsi="Times New Roman"/>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В соответствии с частью 3 статьи 47 Устава муниципального образования «Сюмсинский район»,</w:t>
      </w:r>
    </w:p>
    <w:p>
      <w:pPr>
        <w:pStyle w:val="Normal"/>
        <w:tabs>
          <w:tab w:val="clear" w:pos="708"/>
          <w:tab w:val="left" w:pos="709" w:leader="none"/>
        </w:tabs>
        <w:bidi w:val="0"/>
        <w:ind w:hanging="0" w:start="0" w:end="0"/>
        <w:jc w:val="center"/>
        <w:rPr>
          <w:rFonts w:ascii="Times New Roman" w:hAnsi="Times New Roman"/>
          <w:sz w:val="24"/>
          <w:szCs w:val="24"/>
        </w:rPr>
      </w:pPr>
      <w:r>
        <w:rPr>
          <w:sz w:val="24"/>
          <w:szCs w:val="24"/>
        </w:rPr>
      </w:r>
    </w:p>
    <w:p>
      <w:pPr>
        <w:pStyle w:val="Normal"/>
        <w:numPr>
          <w:ilvl w:val="0"/>
          <w:numId w:val="0"/>
        </w:numPr>
        <w:tabs>
          <w:tab w:val="clear" w:pos="708"/>
          <w:tab w:val="left" w:pos="709" w:leader="none"/>
        </w:tabs>
        <w:bidi w:val="0"/>
        <w:ind w:hanging="0" w:start="0" w:end="0"/>
        <w:jc w:val="center"/>
        <w:outlineLvl w:val="0"/>
        <w:rPr>
          <w:rFonts w:ascii="Times New Roman" w:hAnsi="Times New Roman"/>
          <w:sz w:val="24"/>
          <w:szCs w:val="24"/>
        </w:rPr>
      </w:pPr>
      <w:r>
        <w:rPr>
          <w:sz w:val="24"/>
          <w:szCs w:val="24"/>
        </w:rPr>
        <w:t>Сюмсинский районный Совет депутатов РЕШАЕТ:</w:t>
      </w:r>
    </w:p>
    <w:p>
      <w:pPr>
        <w:pStyle w:val="Normal"/>
        <w:tabs>
          <w:tab w:val="clear" w:pos="708"/>
          <w:tab w:val="left" w:pos="709" w:leader="none"/>
        </w:tabs>
        <w:bidi w:val="0"/>
        <w:ind w:hanging="0" w:start="0" w:end="0"/>
        <w:jc w:val="center"/>
        <w:rPr>
          <w:rFonts w:ascii="Times New Roman" w:hAnsi="Times New Roman"/>
          <w:sz w:val="24"/>
          <w:szCs w:val="24"/>
        </w:rPr>
      </w:pPr>
      <w:r>
        <w:rPr>
          <w:sz w:val="24"/>
          <w:szCs w:val="24"/>
        </w:rPr>
      </w:r>
    </w:p>
    <w:p>
      <w:pPr>
        <w:pStyle w:val="ConsPlusTitle"/>
        <w:widowControl/>
        <w:tabs>
          <w:tab w:val="clear" w:pos="708"/>
          <w:tab w:val="left" w:pos="709" w:leader="none"/>
        </w:tabs>
        <w:bidi w:val="0"/>
        <w:ind w:firstLine="720" w:start="0" w:end="0"/>
        <w:jc w:val="both"/>
        <w:rPr>
          <w:rFonts w:ascii="Times New Roman" w:hAnsi="Times New Roman" w:cs="Times New Roman"/>
          <w:b w:val="false"/>
          <w:bCs w:val="false"/>
        </w:rPr>
      </w:pPr>
      <w:r>
        <w:rPr>
          <w:rFonts w:cs="Times New Roman" w:ascii="Times New Roman" w:hAnsi="Times New Roman"/>
          <w:b w:val="false"/>
          <w:bCs w:val="false"/>
        </w:rPr>
        <w:t>1. Внести в решение Совета депутатов муниципального образования «Сюмсинский район» от 21 декабря 2017 года № 81 «О бюджете муниципального образования «Сюмсинский район» на 2018 год и на плановый период 2019 и 2020 годов» (в редакции решений от 15 февраля 2018 года №12, 19 апреля 2018 года №15) следующие изменения:</w:t>
      </w:r>
    </w:p>
    <w:p>
      <w:pPr>
        <w:pStyle w:val="Normal"/>
        <w:tabs>
          <w:tab w:val="clear" w:pos="708"/>
          <w:tab w:val="left" w:pos="709" w:leader="none"/>
        </w:tabs>
        <w:bidi w:val="0"/>
        <w:ind w:firstLine="720" w:start="0" w:end="0"/>
        <w:rPr>
          <w:rFonts w:ascii="Times New Roman" w:hAnsi="Times New Roman"/>
          <w:sz w:val="24"/>
          <w:szCs w:val="24"/>
        </w:rPr>
      </w:pPr>
      <w:r>
        <w:rPr>
          <w:sz w:val="24"/>
          <w:szCs w:val="24"/>
        </w:rPr>
        <w:t>1.1. в пункте 1:</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 xml:space="preserve">а) подпункт 1 изложить в следующей редакции: </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«прогнозируемый общий объем доходов бюджета муниципального образования «Сюмсинский район» согласно классификации доходов бюджетов Российской Федерации в сумме 449231,3 тыс. рублей, в том числе объем безвозмездных поступлений в сумме 370815,3 тыс. рублей, из них, объем межбюджетных трансфертов, получаемых из бюджетов бюджетной системы Российской Федерации, в сумме 370815,3 тыс. рублей, согласно приложению 1 к настоящему решению»;</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б) в подпункте 2 цифру «460745,0» заменить на цифру «483987,0»;</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1.2. в пункте 9 слова «согласно приложениям 7, 7.1,7.2» заменить словами «согласно приложениям 7, 7.1, 7.2 и 7.3»;</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1.3. в пункте 10 слова «согласно приложениям 8, 8.1, 8.2» заменить словами «согласно приложениям 8, 8.1, 8.2 и 8.3.»;</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1.4. в пункте 11 слова «согласно приложениям 9, 9.1 и 9.2» заменить словами «согласно приложениям 9, 9.1,9.2 и 9.3»;</w:t>
      </w:r>
    </w:p>
    <w:p>
      <w:pPr>
        <w:pStyle w:val="Normal"/>
        <w:bidi w:val="0"/>
        <w:ind w:firstLine="720" w:start="0" w:end="0"/>
        <w:jc w:val="both"/>
        <w:rPr>
          <w:rFonts w:ascii="Times New Roman" w:hAnsi="Times New Roman"/>
          <w:sz w:val="24"/>
          <w:szCs w:val="24"/>
        </w:rPr>
      </w:pPr>
      <w:r>
        <w:rPr>
          <w:sz w:val="24"/>
          <w:szCs w:val="24"/>
        </w:rPr>
        <w:t>1.5. приложение «1- доходы» изложить в следующей редакции:</w:t>
      </w:r>
    </w:p>
    <w:p>
      <w:pPr>
        <w:pStyle w:val="Normal"/>
        <w:bidi w:val="0"/>
        <w:ind w:firstLine="720" w:start="0" w:end="0"/>
        <w:jc w:val="both"/>
        <w:rPr>
          <w:rFonts w:ascii="Times New Roman" w:hAnsi="Times New Roman"/>
          <w:sz w:val="24"/>
          <w:szCs w:val="24"/>
        </w:rPr>
      </w:pPr>
      <w:r>
        <w:rPr>
          <w:sz w:val="24"/>
          <w:szCs w:val="24"/>
        </w:rPr>
      </w:r>
    </w:p>
    <w:tbl>
      <w:tblPr>
        <w:tblW w:w="10505" w:type="dxa"/>
        <w:jc w:val="start"/>
        <w:tblInd w:w="98" w:type="dxa"/>
        <w:tblLayout w:type="fixed"/>
        <w:tblCellMar>
          <w:top w:w="0" w:type="dxa"/>
          <w:start w:w="108" w:type="dxa"/>
          <w:bottom w:w="0" w:type="dxa"/>
          <w:end w:w="108" w:type="dxa"/>
        </w:tblCellMar>
      </w:tblPr>
      <w:tblGrid>
        <w:gridCol w:w="1170"/>
        <w:gridCol w:w="455"/>
        <w:gridCol w:w="693"/>
        <w:gridCol w:w="577"/>
        <w:gridCol w:w="6617"/>
        <w:gridCol w:w="992"/>
      </w:tblGrid>
      <w:tr>
        <w:trPr>
          <w:trHeight w:val="467" w:hRule="atLeast"/>
        </w:trPr>
        <w:tc>
          <w:tcPr>
            <w:tcW w:w="2895"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Код БКД</w:t>
            </w:r>
          </w:p>
        </w:tc>
        <w:tc>
          <w:tcPr>
            <w:tcW w:w="6617" w:type="dxa"/>
            <w:tcBorders>
              <w:top w:val="single" w:sz="4" w:space="0" w:color="000000"/>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Наименование</w:t>
            </w:r>
          </w:p>
        </w:tc>
        <w:tc>
          <w:tcPr>
            <w:tcW w:w="992" w:type="dxa"/>
            <w:tcBorders>
              <w:top w:val="single" w:sz="4" w:space="0" w:color="000000"/>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Сумма на 2018 год</w:t>
            </w:r>
          </w:p>
        </w:tc>
      </w:tr>
      <w:tr>
        <w:trPr>
          <w:trHeight w:val="285"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10000000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b/>
                <w:bCs/>
                <w:sz w:val="18"/>
                <w:szCs w:val="18"/>
              </w:rPr>
              <w:t>НАЛОГОВЫЕ И НЕНАЛОГОВЫЕ ДОХОДЫ</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78 416,0</w:t>
            </w:r>
          </w:p>
        </w:tc>
      </w:tr>
      <w:tr>
        <w:trPr>
          <w:trHeight w:val="285" w:hRule="atLeast"/>
        </w:trPr>
        <w:tc>
          <w:tcPr>
            <w:tcW w:w="1170" w:type="dxa"/>
            <w:tcBorders>
              <w:start w:val="single" w:sz="4" w:space="0" w:color="000000"/>
              <w:bottom w:val="single" w:sz="4" w:space="0" w:color="000000"/>
            </w:tcBorders>
            <w:vAlign w:val="center"/>
          </w:tcPr>
          <w:p>
            <w:pPr>
              <w:pStyle w:val="Normal"/>
              <w:widowControl/>
              <w:bidi w:val="0"/>
              <w:ind w:hanging="0" w:start="0" w:end="0"/>
              <w:jc w:val="center"/>
              <w:rPr/>
            </w:pPr>
            <w:r>
              <w:rPr>
                <w:b/>
                <w:bCs/>
                <w:sz w:val="18"/>
                <w:szCs w:val="18"/>
              </w:rPr>
              <w:t>10100000</w:t>
            </w:r>
          </w:p>
        </w:tc>
        <w:tc>
          <w:tcPr>
            <w:tcW w:w="455" w:type="dxa"/>
            <w:tcBorders>
              <w:bottom w:val="single" w:sz="4" w:space="0" w:color="000000"/>
            </w:tcBorders>
            <w:vAlign w:val="center"/>
          </w:tcPr>
          <w:p>
            <w:pPr>
              <w:pStyle w:val="Normal"/>
              <w:widowControl/>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bidi w:val="0"/>
              <w:ind w:hanging="0" w:start="0" w:end="0"/>
              <w:jc w:val="center"/>
              <w:rPr/>
            </w:pPr>
            <w:r>
              <w:rPr>
                <w:b/>
                <w:bCs/>
                <w:sz w:val="18"/>
                <w:szCs w:val="18"/>
              </w:rPr>
              <w:t>000</w:t>
            </w:r>
          </w:p>
        </w:tc>
        <w:tc>
          <w:tcPr>
            <w:tcW w:w="6617" w:type="dxa"/>
            <w:tcBorders>
              <w:bottom w:val="single" w:sz="4" w:space="0" w:color="000000"/>
              <w:end w:val="single" w:sz="4" w:space="0" w:color="000000"/>
            </w:tcBorders>
            <w:vAlign w:val="bottom"/>
          </w:tcPr>
          <w:p>
            <w:pPr>
              <w:pStyle w:val="Normal"/>
              <w:widowControl/>
              <w:bidi w:val="0"/>
              <w:ind w:hanging="0" w:start="0" w:end="0"/>
              <w:rPr/>
            </w:pPr>
            <w:r>
              <w:rPr>
                <w:b/>
                <w:bCs/>
                <w:sz w:val="18"/>
                <w:szCs w:val="18"/>
              </w:rPr>
              <w:t>НАЛОГИ НА ПРИБЫЛЬ, ДОХОДЫ</w:t>
            </w:r>
          </w:p>
        </w:tc>
        <w:tc>
          <w:tcPr>
            <w:tcW w:w="992" w:type="dxa"/>
            <w:tcBorders>
              <w:bottom w:val="single" w:sz="4" w:space="0" w:color="000000"/>
              <w:end w:val="single" w:sz="4" w:space="0" w:color="000000"/>
            </w:tcBorders>
            <w:vAlign w:val="center"/>
          </w:tcPr>
          <w:p>
            <w:pPr>
              <w:pStyle w:val="Normal"/>
              <w:widowControl/>
              <w:bidi w:val="0"/>
              <w:ind w:hanging="0" w:start="0" w:end="0"/>
              <w:jc w:val="center"/>
              <w:rPr/>
            </w:pPr>
            <w:r>
              <w:rPr>
                <w:b/>
                <w:bCs/>
                <w:sz w:val="18"/>
                <w:szCs w:val="18"/>
              </w:rPr>
              <w:t>60 044,0</w:t>
            </w:r>
          </w:p>
        </w:tc>
      </w:tr>
      <w:tr>
        <w:trPr>
          <w:trHeight w:val="854"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10102010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59 976,0</w:t>
            </w:r>
          </w:p>
        </w:tc>
      </w:tr>
      <w:tr>
        <w:trPr>
          <w:trHeight w:val="1176"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10102020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68,0</w:t>
            </w:r>
          </w:p>
        </w:tc>
      </w:tr>
      <w:tr>
        <w:trPr>
          <w:trHeight w:val="474"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10300000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b/>
                <w:bCs/>
                <w:sz w:val="18"/>
                <w:szCs w:val="18"/>
              </w:rPr>
              <w:t>НАЛОГИ НА ТОВАРЫ (РАБОТЫ, УСЛУГИ), РЕАЛИЗУЕМЫЕ НА ТЕРРИТОРИИ РОССИЙСКОЙ ФЕДЕРАЦИИ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5 633,0</w:t>
            </w:r>
          </w:p>
        </w:tc>
      </w:tr>
      <w:tr>
        <w:trPr>
          <w:trHeight w:val="528" w:hRule="atLeast"/>
        </w:trPr>
        <w:tc>
          <w:tcPr>
            <w:tcW w:w="2895" w:type="dxa"/>
            <w:gridSpan w:val="4"/>
            <w:tcBorders>
              <w:start w:val="single" w:sz="4" w:space="0" w:color="000000"/>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Код БКД</w:t>
            </w:r>
          </w:p>
        </w:tc>
        <w:tc>
          <w:tcPr>
            <w:tcW w:w="661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Наименование</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Сумма на 2018 год</w:t>
            </w:r>
          </w:p>
        </w:tc>
      </w:tr>
      <w:tr>
        <w:trPr>
          <w:trHeight w:val="81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10302230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2 101,0</w:t>
            </w:r>
          </w:p>
        </w:tc>
      </w:tr>
      <w:tr>
        <w:trPr>
          <w:trHeight w:val="955"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10302240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16,0</w:t>
            </w:r>
          </w:p>
        </w:tc>
      </w:tr>
      <w:tr>
        <w:trPr>
          <w:trHeight w:val="81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10302250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3 841,0</w:t>
            </w:r>
          </w:p>
        </w:tc>
      </w:tr>
      <w:tr>
        <w:trPr>
          <w:trHeight w:val="698"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10302260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-325,0</w:t>
            </w:r>
          </w:p>
        </w:tc>
      </w:tr>
      <w:tr>
        <w:trPr>
          <w:trHeight w:val="5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10500000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b/>
                <w:bCs/>
                <w:sz w:val="18"/>
                <w:szCs w:val="18"/>
              </w:rPr>
              <w:t>НАЛОГИ НА СОВОКУПНЫЙ ДОХОД</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3 588,0</w:t>
            </w:r>
          </w:p>
        </w:tc>
      </w:tr>
      <w:tr>
        <w:trPr>
          <w:trHeight w:val="222"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10502010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Единый налог на вмененный доход для отдельных видов деятельности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3 477,0</w:t>
            </w:r>
          </w:p>
        </w:tc>
      </w:tr>
      <w:tr>
        <w:trPr>
          <w:trHeight w:val="132"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10503010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Единый сельскохозяйственный налог</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63,0</w:t>
            </w:r>
          </w:p>
        </w:tc>
      </w:tr>
      <w:tr>
        <w:trPr>
          <w:trHeight w:val="268"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10504020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48,0</w:t>
            </w:r>
          </w:p>
        </w:tc>
      </w:tr>
      <w:tr>
        <w:trPr>
          <w:trHeight w:val="208"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10800000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b/>
                <w:bCs/>
                <w:sz w:val="18"/>
                <w:szCs w:val="18"/>
              </w:rPr>
              <w:t>ГОСУДАРСТВЕННАЯ ПОШЛИНА</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1 092,0</w:t>
            </w:r>
          </w:p>
        </w:tc>
      </w:tr>
      <w:tr>
        <w:trPr>
          <w:trHeight w:val="43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10803010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1 092,0</w:t>
            </w:r>
          </w:p>
        </w:tc>
      </w:tr>
      <w:tr>
        <w:trPr>
          <w:trHeight w:val="25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11100000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b/>
                <w:bCs/>
                <w:sz w:val="18"/>
                <w:szCs w:val="18"/>
              </w:rPr>
              <w:t>ДОХОДЫ ОТ ИСПОЛЬЗОВАНИЯ ИМУЩЕСТВА, НАХОДЯЩЕГОСЯ В ГОСУДАРСТВЕННОЙ И МУНИЦИПАЛЬНОЙ СОБСТВЕННОСТИ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2 394,0</w:t>
            </w:r>
          </w:p>
        </w:tc>
      </w:tr>
      <w:tr>
        <w:trPr>
          <w:trHeight w:val="37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11103050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78,0</w:t>
            </w:r>
          </w:p>
        </w:tc>
      </w:tr>
      <w:tr>
        <w:trPr>
          <w:trHeight w:val="101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11105010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1 167,0</w:t>
            </w:r>
          </w:p>
        </w:tc>
      </w:tr>
      <w:tr>
        <w:trPr>
          <w:trHeight w:val="52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11105035</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750,0</w:t>
            </w:r>
          </w:p>
        </w:tc>
      </w:tr>
      <w:tr>
        <w:trPr>
          <w:trHeight w:val="434"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11105075</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Доходы от сдачи в аренду имущества, составляющего казну муниципальных районов (за исключением земельных участков)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300,0</w:t>
            </w:r>
          </w:p>
        </w:tc>
      </w:tr>
      <w:tr>
        <w:trPr>
          <w:trHeight w:val="69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11109045</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0012</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99,0</w:t>
            </w:r>
          </w:p>
        </w:tc>
      </w:tr>
      <w:tr>
        <w:trPr>
          <w:trHeight w:val="254"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11200000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b/>
                <w:bCs/>
                <w:sz w:val="18"/>
                <w:szCs w:val="18"/>
              </w:rPr>
              <w:t>ПЛАТЕЖИ ПРИ ПОЛЬЗОВАНИИ ПРИРОДНЫМИ РЕСУРСАМИ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222,0</w:t>
            </w:r>
          </w:p>
        </w:tc>
      </w:tr>
      <w:tr>
        <w:trPr>
          <w:trHeight w:val="31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11201010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Плата за выбросы загрязняющих веществ в атмосферный воздух стационарными объектами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222,0</w:t>
            </w:r>
          </w:p>
        </w:tc>
      </w:tr>
      <w:tr>
        <w:trPr>
          <w:trHeight w:val="43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11300000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b/>
                <w:bCs/>
                <w:sz w:val="18"/>
                <w:szCs w:val="18"/>
              </w:rPr>
              <w:t>ДОХОДЫ ОТ ОКАЗАНИЯ ПЛАТНЫХ УСЛУГ (РАБОТ) И КОМПЕНСАЦИИ ЗАТРАТ ГОСУДАРСТВА</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4 113,0</w:t>
            </w:r>
          </w:p>
        </w:tc>
      </w:tr>
      <w:tr>
        <w:trPr>
          <w:trHeight w:val="33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11301995</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130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Прочие доходы от оказания платных услуг (работ) получателями средств  бюджетов муниципальных районов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4113,0</w:t>
            </w:r>
          </w:p>
        </w:tc>
      </w:tr>
      <w:tr>
        <w:trPr>
          <w:trHeight w:val="278"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11400000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b/>
                <w:bCs/>
                <w:sz w:val="18"/>
                <w:szCs w:val="18"/>
              </w:rPr>
              <w:t>ДОХОДЫ ОТ ПРОДАЖИ МАТЕРИАЛЬНЫХ И НЕМАТЕРИАЛЬНЫХ АКТИВОВ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400,0</w:t>
            </w:r>
          </w:p>
        </w:tc>
      </w:tr>
      <w:tr>
        <w:trPr>
          <w:trHeight w:val="48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rPr/>
            </w:pPr>
            <w:r>
              <w:rPr>
                <w:sz w:val="18"/>
                <w:szCs w:val="18"/>
              </w:rPr>
              <w:t>11402053</w:t>
            </w:r>
          </w:p>
        </w:tc>
        <w:tc>
          <w:tcPr>
            <w:tcW w:w="455" w:type="dxa"/>
            <w:tcBorders>
              <w:bottom w:val="single" w:sz="4" w:space="0" w:color="000000"/>
            </w:tcBorders>
            <w:vAlign w:val="center"/>
          </w:tcPr>
          <w:p>
            <w:pPr>
              <w:pStyle w:val="Normal"/>
              <w:widowControl/>
              <w:tabs>
                <w:tab w:val="clear" w:pos="708"/>
              </w:tabs>
              <w:bidi w:val="0"/>
              <w:ind w:hanging="0" w:start="0" w:end="0"/>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rPr/>
            </w:pPr>
            <w:r>
              <w:rPr>
                <w:sz w:val="18"/>
                <w:szCs w:val="18"/>
              </w:rPr>
              <w:t>410</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50,0</w:t>
            </w:r>
          </w:p>
        </w:tc>
      </w:tr>
      <w:tr>
        <w:trPr>
          <w:trHeight w:val="30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11406014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430</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 </w:t>
            </w:r>
            <w:r>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350,0</w:t>
            </w:r>
          </w:p>
        </w:tc>
      </w:tr>
      <w:tr>
        <w:trPr>
          <w:trHeight w:val="86"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11600000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b/>
                <w:bCs/>
                <w:sz w:val="18"/>
                <w:szCs w:val="18"/>
              </w:rPr>
              <w:t>ШТРАФЫ, САНКЦИИ, ВОЗМЕЩЕНИЕ УЩЕРБА</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930,0</w:t>
            </w:r>
          </w:p>
        </w:tc>
      </w:tr>
      <w:tr>
        <w:trPr>
          <w:trHeight w:val="331"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11690050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140</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930,0</w:t>
            </w:r>
          </w:p>
        </w:tc>
      </w:tr>
      <w:tr>
        <w:trPr>
          <w:trHeight w:val="92"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20000000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b/>
                <w:bCs/>
                <w:sz w:val="18"/>
                <w:szCs w:val="18"/>
              </w:rPr>
              <w:t>БЕЗВОЗМЕЗДНЫЕ ПОСТУПЛЕНИЯ</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370 815,3</w:t>
            </w:r>
          </w:p>
        </w:tc>
      </w:tr>
      <w:tr>
        <w:trPr>
          <w:trHeight w:val="92" w:hRule="atLeast"/>
        </w:trPr>
        <w:tc>
          <w:tcPr>
            <w:tcW w:w="2895" w:type="dxa"/>
            <w:gridSpan w:val="4"/>
            <w:tcBorders>
              <w:start w:val="single" w:sz="4" w:space="0" w:color="000000"/>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Код БКД</w:t>
            </w:r>
          </w:p>
        </w:tc>
        <w:tc>
          <w:tcPr>
            <w:tcW w:w="661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Наименование</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Сумма на 2018 год</w:t>
            </w:r>
          </w:p>
        </w:tc>
      </w:tr>
      <w:tr>
        <w:trPr>
          <w:trHeight w:val="32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b/>
                <w:bCs/>
                <w:sz w:val="18"/>
                <w:szCs w:val="18"/>
              </w:rPr>
              <w:t>20200000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b/>
                <w:bCs/>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000</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b/>
                <w:bCs/>
                <w:sz w:val="18"/>
                <w:szCs w:val="18"/>
              </w:rPr>
              <w:t>Безвозмездные поступления от других бюджетов бюджетной системы Российской Федерации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370 815,3</w:t>
            </w:r>
          </w:p>
        </w:tc>
      </w:tr>
      <w:tr>
        <w:trPr>
          <w:trHeight w:val="37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20215001</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Дотации бюджетам муниципальных образований в Удмуртской Республике на выравнивание  бюджетной обеспеченности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123 525,0</w:t>
            </w:r>
          </w:p>
        </w:tc>
      </w:tr>
      <w:tr>
        <w:trPr>
          <w:trHeight w:val="395"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20215002</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Дотации бюджетам муниципальных районов на поддержку мер по обеспечению сбалансированности бюджетов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5 733,3</w:t>
            </w:r>
          </w:p>
        </w:tc>
      </w:tr>
      <w:tr>
        <w:trPr>
          <w:trHeight w:val="51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20229999</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0103</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Субсидии бюджетам муниципальных районов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944,7</w:t>
            </w:r>
          </w:p>
        </w:tc>
      </w:tr>
      <w:tr>
        <w:trPr>
          <w:trHeight w:val="517" w:hRule="atLeast"/>
        </w:trPr>
        <w:tc>
          <w:tcPr>
            <w:tcW w:w="1170" w:type="dxa"/>
            <w:tcBorders>
              <w:start w:val="single" w:sz="4" w:space="0" w:color="000000"/>
              <w:bottom w:val="single" w:sz="4" w:space="0" w:color="000000"/>
            </w:tcBorders>
            <w:vAlign w:val="center"/>
          </w:tcPr>
          <w:p>
            <w:pPr>
              <w:pStyle w:val="Normal"/>
              <w:widowControl/>
              <w:bidi w:val="0"/>
              <w:ind w:hanging="0" w:start="0" w:end="0"/>
              <w:jc w:val="center"/>
              <w:rPr/>
            </w:pPr>
            <w:r>
              <w:rPr>
                <w:sz w:val="18"/>
                <w:szCs w:val="18"/>
              </w:rPr>
              <w:t>20229999</w:t>
            </w:r>
          </w:p>
        </w:tc>
        <w:tc>
          <w:tcPr>
            <w:tcW w:w="455" w:type="dxa"/>
            <w:tcBorders>
              <w:bottom w:val="single" w:sz="4" w:space="0" w:color="000000"/>
            </w:tcBorders>
            <w:vAlign w:val="center"/>
          </w:tcPr>
          <w:p>
            <w:pPr>
              <w:pStyle w:val="Normal"/>
              <w:widowControl/>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bidi w:val="0"/>
              <w:ind w:hanging="0" w:start="0" w:end="0"/>
              <w:jc w:val="center"/>
              <w:rPr/>
            </w:pPr>
            <w:r>
              <w:rPr>
                <w:sz w:val="18"/>
                <w:szCs w:val="18"/>
              </w:rPr>
              <w:t>0105</w:t>
            </w:r>
          </w:p>
        </w:tc>
        <w:tc>
          <w:tcPr>
            <w:tcW w:w="577" w:type="dxa"/>
            <w:tcBorders>
              <w:bottom w:val="single" w:sz="4" w:space="0" w:color="000000"/>
              <w:end w:val="single" w:sz="4" w:space="0" w:color="000000"/>
            </w:tcBorders>
            <w:vAlign w:val="center"/>
          </w:tcPr>
          <w:p>
            <w:pPr>
              <w:pStyle w:val="Normal"/>
              <w:widowControl/>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bidi w:val="0"/>
              <w:ind w:hanging="0" w:start="0" w:end="0"/>
              <w:rPr/>
            </w:pPr>
            <w:r>
              <w:rPr>
                <w:sz w:val="18"/>
                <w:szCs w:val="18"/>
              </w:rPr>
              <w:t>Субсидии бюджетам муниципальных районов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992" w:type="dxa"/>
            <w:tcBorders>
              <w:bottom w:val="single" w:sz="4" w:space="0" w:color="000000"/>
              <w:end w:val="single" w:sz="4" w:space="0" w:color="000000"/>
            </w:tcBorders>
            <w:vAlign w:val="center"/>
          </w:tcPr>
          <w:p>
            <w:pPr>
              <w:pStyle w:val="Normal"/>
              <w:widowControl/>
              <w:bidi w:val="0"/>
              <w:ind w:hanging="0" w:start="0" w:end="0"/>
              <w:jc w:val="center"/>
              <w:rPr/>
            </w:pPr>
            <w:r>
              <w:rPr>
                <w:sz w:val="18"/>
                <w:szCs w:val="18"/>
              </w:rPr>
              <w:t>1 219,2</w:t>
            </w:r>
          </w:p>
        </w:tc>
      </w:tr>
      <w:tr>
        <w:trPr>
          <w:trHeight w:val="517" w:hRule="atLeast"/>
        </w:trPr>
        <w:tc>
          <w:tcPr>
            <w:tcW w:w="1170" w:type="dxa"/>
            <w:tcBorders>
              <w:start w:val="single" w:sz="4" w:space="0" w:color="000000"/>
              <w:bottom w:val="single" w:sz="4" w:space="0" w:color="000000"/>
            </w:tcBorders>
            <w:vAlign w:val="center"/>
          </w:tcPr>
          <w:p>
            <w:pPr>
              <w:pStyle w:val="Normal"/>
              <w:widowControl/>
              <w:bidi w:val="0"/>
              <w:ind w:hanging="0" w:start="0" w:end="0"/>
              <w:jc w:val="center"/>
              <w:rPr/>
            </w:pPr>
            <w:r>
              <w:rPr>
                <w:sz w:val="18"/>
                <w:szCs w:val="18"/>
              </w:rPr>
              <w:t>20229999</w:t>
            </w:r>
          </w:p>
        </w:tc>
        <w:tc>
          <w:tcPr>
            <w:tcW w:w="455" w:type="dxa"/>
            <w:tcBorders>
              <w:bottom w:val="single" w:sz="4" w:space="0" w:color="000000"/>
            </w:tcBorders>
            <w:vAlign w:val="center"/>
          </w:tcPr>
          <w:p>
            <w:pPr>
              <w:pStyle w:val="Normal"/>
              <w:widowControl/>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bidi w:val="0"/>
              <w:ind w:hanging="0" w:start="0" w:end="0"/>
              <w:jc w:val="center"/>
              <w:rPr/>
            </w:pPr>
            <w:r>
              <w:rPr>
                <w:sz w:val="18"/>
                <w:szCs w:val="18"/>
              </w:rPr>
              <w:t>0106</w:t>
            </w:r>
          </w:p>
        </w:tc>
        <w:tc>
          <w:tcPr>
            <w:tcW w:w="577" w:type="dxa"/>
            <w:tcBorders>
              <w:bottom w:val="single" w:sz="4" w:space="0" w:color="000000"/>
              <w:end w:val="single" w:sz="4" w:space="0" w:color="000000"/>
            </w:tcBorders>
            <w:vAlign w:val="center"/>
          </w:tcPr>
          <w:p>
            <w:pPr>
              <w:pStyle w:val="Normal"/>
              <w:widowControl/>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bidi w:val="0"/>
              <w:ind w:hanging="0" w:start="0" w:end="0"/>
              <w:rPr/>
            </w:pPr>
            <w:r>
              <w:rPr>
                <w:sz w:val="18"/>
                <w:szCs w:val="18"/>
              </w:rPr>
              <w:t>Субсидии бюджетам муниципальных районов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992" w:type="dxa"/>
            <w:tcBorders>
              <w:bottom w:val="single" w:sz="4" w:space="0" w:color="000000"/>
              <w:end w:val="single" w:sz="4" w:space="0" w:color="000000"/>
            </w:tcBorders>
            <w:vAlign w:val="center"/>
          </w:tcPr>
          <w:p>
            <w:pPr>
              <w:pStyle w:val="Normal"/>
              <w:widowControl/>
              <w:bidi w:val="0"/>
              <w:ind w:hanging="0" w:start="0" w:end="0"/>
              <w:jc w:val="center"/>
              <w:rPr/>
            </w:pPr>
            <w:r>
              <w:rPr>
                <w:sz w:val="18"/>
                <w:szCs w:val="18"/>
              </w:rPr>
              <w:t>85,1</w:t>
            </w:r>
          </w:p>
        </w:tc>
      </w:tr>
      <w:tr>
        <w:trPr>
          <w:trHeight w:val="51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20229999</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0115</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Субсидии бюджетам муниципальных районов в целях реализации государственной программы Удмуртской Республики «Управление государственным имуществом»</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140,0</w:t>
            </w:r>
          </w:p>
        </w:tc>
      </w:tr>
      <w:tr>
        <w:trPr>
          <w:trHeight w:val="33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20229999</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0117</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Субсидии бюджетам муниципальных районов на реализацию мероприятий по организации отдыха детей в каникулярное время</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2 118,2</w:t>
            </w:r>
          </w:p>
        </w:tc>
      </w:tr>
      <w:tr>
        <w:trPr>
          <w:trHeight w:val="51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20229999</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0119</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Субсидии бюджетам муниципальных районов на организацию питания обучающихся муниципальных общеобразовательных организаций, находящихся на территории Удмуртской Республики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1 455,2</w:t>
            </w:r>
          </w:p>
        </w:tc>
      </w:tr>
      <w:tr>
        <w:trPr>
          <w:trHeight w:val="517" w:hRule="atLeast"/>
        </w:trPr>
        <w:tc>
          <w:tcPr>
            <w:tcW w:w="1170" w:type="dxa"/>
            <w:tcBorders>
              <w:start w:val="single" w:sz="4" w:space="0" w:color="000000"/>
              <w:bottom w:val="single" w:sz="4" w:space="0" w:color="000000"/>
            </w:tcBorders>
            <w:vAlign w:val="center"/>
          </w:tcPr>
          <w:p>
            <w:pPr>
              <w:pStyle w:val="Normal"/>
              <w:widowControl/>
              <w:bidi w:val="0"/>
              <w:ind w:hanging="0" w:start="0" w:end="0"/>
              <w:jc w:val="center"/>
              <w:rPr/>
            </w:pPr>
            <w:r>
              <w:rPr>
                <w:sz w:val="18"/>
                <w:szCs w:val="18"/>
              </w:rPr>
              <w:t>20229999</w:t>
            </w:r>
          </w:p>
        </w:tc>
        <w:tc>
          <w:tcPr>
            <w:tcW w:w="455" w:type="dxa"/>
            <w:tcBorders>
              <w:bottom w:val="single" w:sz="4" w:space="0" w:color="000000"/>
            </w:tcBorders>
            <w:vAlign w:val="center"/>
          </w:tcPr>
          <w:p>
            <w:pPr>
              <w:pStyle w:val="Normal"/>
              <w:widowControl/>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bidi w:val="0"/>
              <w:ind w:hanging="0" w:start="0" w:end="0"/>
              <w:jc w:val="center"/>
              <w:rPr/>
            </w:pPr>
            <w:r>
              <w:rPr>
                <w:sz w:val="18"/>
                <w:szCs w:val="18"/>
              </w:rPr>
              <w:t>0128</w:t>
            </w:r>
          </w:p>
        </w:tc>
        <w:tc>
          <w:tcPr>
            <w:tcW w:w="577" w:type="dxa"/>
            <w:tcBorders>
              <w:bottom w:val="single" w:sz="4" w:space="0" w:color="000000"/>
              <w:end w:val="single" w:sz="4" w:space="0" w:color="000000"/>
            </w:tcBorders>
            <w:vAlign w:val="center"/>
          </w:tcPr>
          <w:p>
            <w:pPr>
              <w:pStyle w:val="Normal"/>
              <w:widowControl/>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bidi w:val="0"/>
              <w:ind w:hanging="0" w:start="0" w:end="0"/>
              <w:rPr/>
            </w:pPr>
            <w:r>
              <w:rPr>
                <w:sz w:val="18"/>
                <w:szCs w:val="18"/>
              </w:rPr>
              <w:t>Субсидии бюджетам муниципальных районов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992" w:type="dxa"/>
            <w:tcBorders>
              <w:bottom w:val="single" w:sz="4" w:space="0" w:color="000000"/>
              <w:end w:val="single" w:sz="4" w:space="0" w:color="000000"/>
            </w:tcBorders>
            <w:vAlign w:val="center"/>
          </w:tcPr>
          <w:p>
            <w:pPr>
              <w:pStyle w:val="Normal"/>
              <w:widowControl/>
              <w:bidi w:val="0"/>
              <w:ind w:hanging="0" w:start="0" w:end="0"/>
              <w:jc w:val="center"/>
              <w:rPr/>
            </w:pPr>
            <w:r>
              <w:rPr>
                <w:sz w:val="18"/>
                <w:szCs w:val="18"/>
              </w:rPr>
              <w:t>500,0</w:t>
            </w:r>
          </w:p>
        </w:tc>
      </w:tr>
      <w:tr>
        <w:trPr>
          <w:trHeight w:val="120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0202</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120 156,5</w:t>
            </w:r>
          </w:p>
        </w:tc>
      </w:tr>
      <w:tr>
        <w:trPr>
          <w:trHeight w:val="681"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0205</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49 413,5</w:t>
            </w:r>
          </w:p>
        </w:tc>
      </w:tr>
      <w:tr>
        <w:trPr>
          <w:trHeight w:val="601"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0207</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по предоставлению мер социальной поддержки многодетным семьям</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3 758,1</w:t>
            </w:r>
          </w:p>
        </w:tc>
      </w:tr>
      <w:tr>
        <w:trPr>
          <w:trHeight w:val="62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0208</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403,3</w:t>
            </w:r>
          </w:p>
        </w:tc>
      </w:tr>
      <w:tr>
        <w:trPr>
          <w:trHeight w:val="435"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0209</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Удмуртской Республики в области архивного дела</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302,7</w:t>
            </w:r>
          </w:p>
        </w:tc>
      </w:tr>
      <w:tr>
        <w:trPr>
          <w:trHeight w:val="625"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по расчету и предоставлению дотаций бюджетам городских и сельских поселений за счет средств бюджета Удмуртской Республики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704,0</w:t>
            </w:r>
          </w:p>
        </w:tc>
      </w:tr>
      <w:tr>
        <w:trPr>
          <w:trHeight w:val="1075"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0211</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организациях для детей-сирот и детей, оставшихся без попечения родителей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20 345,1</w:t>
            </w:r>
          </w:p>
        </w:tc>
      </w:tr>
      <w:tr>
        <w:trPr>
          <w:trHeight w:val="27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0213</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организацию социальной поддержки детей-сирот и детей, оставшихся без попечения родителей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88,7</w:t>
            </w:r>
          </w:p>
        </w:tc>
      </w:tr>
      <w:tr>
        <w:trPr>
          <w:trHeight w:val="468"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0214</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center"/>
          </w:tcPr>
          <w:p>
            <w:pPr>
              <w:pStyle w:val="Normal"/>
              <w:widowControl/>
              <w:tabs>
                <w:tab w:val="clear" w:pos="708"/>
              </w:tabs>
              <w:bidi w:val="0"/>
              <w:ind w:hanging="0" w:start="0" w:end="0"/>
              <w:rPr>
                <w:rFonts w:ascii="Times New Roman" w:hAnsi="Times New Roman"/>
                <w:sz w:val="18"/>
                <w:szCs w:val="18"/>
              </w:rPr>
            </w:pPr>
            <w:r>
              <w:rPr>
                <w:sz w:val="18"/>
                <w:szCs w:val="18"/>
              </w:rPr>
            </w:r>
          </w:p>
          <w:p>
            <w:pPr>
              <w:pStyle w:val="Normal"/>
              <w:widowControl/>
              <w:tabs>
                <w:tab w:val="clear" w:pos="708"/>
              </w:tabs>
              <w:bidi w:val="0"/>
              <w:ind w:hanging="0" w:start="0" w:end="0"/>
              <w:rPr>
                <w:rFonts w:ascii="Times New Roman" w:hAnsi="Times New Roman"/>
                <w:sz w:val="18"/>
                <w:szCs w:val="18"/>
              </w:rPr>
            </w:pPr>
            <w:r>
              <w:rPr>
                <w:sz w:val="18"/>
                <w:szCs w:val="18"/>
              </w:rPr>
            </w:r>
          </w:p>
          <w:p>
            <w:pPr>
              <w:pStyle w:val="Normal"/>
              <w:widowControl/>
              <w:tabs>
                <w:tab w:val="clear" w:pos="708"/>
              </w:tabs>
              <w:bidi w:val="0"/>
              <w:ind w:hanging="0" w:start="0" w:end="0"/>
              <w:rPr>
                <w:rFonts w:ascii="Times New Roman" w:hAnsi="Times New Roman"/>
                <w:sz w:val="18"/>
                <w:szCs w:val="18"/>
              </w:rPr>
            </w:pPr>
            <w:r>
              <w:rPr>
                <w:sz w:val="18"/>
                <w:szCs w:val="18"/>
              </w:rPr>
            </w:r>
          </w:p>
          <w:p>
            <w:pPr>
              <w:pStyle w:val="Normal"/>
              <w:widowControl/>
              <w:tabs>
                <w:tab w:val="clear" w:pos="708"/>
              </w:tabs>
              <w:bidi w:val="0"/>
              <w:ind w:hanging="0" w:start="0" w:end="0"/>
              <w:rPr>
                <w:rFonts w:ascii="Times New Roman" w:hAnsi="Times New Roman"/>
                <w:sz w:val="18"/>
                <w:szCs w:val="18"/>
              </w:rPr>
            </w:pPr>
            <w:r>
              <w:rPr>
                <w:sz w:val="18"/>
                <w:szCs w:val="18"/>
              </w:rPr>
              <w:t>Субвенции бюджетам муниципальных районов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p>
            <w:pPr>
              <w:pStyle w:val="Normal"/>
              <w:widowControl/>
              <w:tabs>
                <w:tab w:val="clear" w:pos="708"/>
              </w:tabs>
              <w:bidi w:val="0"/>
              <w:ind w:hanging="0" w:start="0" w:end="0"/>
              <w:rPr>
                <w:rFonts w:ascii="Times New Roman" w:hAnsi="Times New Roman"/>
                <w:sz w:val="18"/>
                <w:szCs w:val="18"/>
              </w:rPr>
            </w:pPr>
            <w:r>
              <w:rPr>
                <w:sz w:val="18"/>
                <w:szCs w:val="18"/>
              </w:rPr>
            </w:r>
          </w:p>
          <w:p>
            <w:pPr>
              <w:pStyle w:val="Normal"/>
              <w:widowControl/>
              <w:tabs>
                <w:tab w:val="clear" w:pos="708"/>
              </w:tabs>
              <w:bidi w:val="0"/>
              <w:ind w:hanging="0" w:start="0" w:end="0"/>
              <w:rPr>
                <w:rFonts w:ascii="Times New Roman" w:hAnsi="Times New Roman"/>
                <w:sz w:val="18"/>
                <w:szCs w:val="18"/>
              </w:rPr>
            </w:pPr>
            <w:r>
              <w:rPr>
                <w:sz w:val="18"/>
                <w:szCs w:val="18"/>
              </w:rPr>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1 210,2</w:t>
            </w:r>
          </w:p>
        </w:tc>
      </w:tr>
      <w:tr>
        <w:trPr>
          <w:trHeight w:val="339" w:hRule="atLeast"/>
        </w:trPr>
        <w:tc>
          <w:tcPr>
            <w:tcW w:w="2895" w:type="dxa"/>
            <w:gridSpan w:val="4"/>
            <w:tcBorders>
              <w:start w:val="single" w:sz="4" w:space="0" w:color="000000"/>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Код БКД</w:t>
            </w:r>
          </w:p>
        </w:tc>
        <w:tc>
          <w:tcPr>
            <w:tcW w:w="661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Наименование</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Сумма на 2018 год</w:t>
            </w:r>
          </w:p>
        </w:tc>
      </w:tr>
      <w:tr>
        <w:trPr>
          <w:trHeight w:val="1725"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0215</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101,6</w:t>
            </w:r>
          </w:p>
        </w:tc>
      </w:tr>
      <w:tr>
        <w:trPr>
          <w:trHeight w:val="34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0216</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по созданию и организации деятельности административных комиссий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10,0</w:t>
            </w:r>
          </w:p>
        </w:tc>
      </w:tr>
      <w:tr>
        <w:trPr>
          <w:trHeight w:val="93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0217</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по предоставлению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506,0</w:t>
            </w:r>
          </w:p>
        </w:tc>
      </w:tr>
      <w:tr>
        <w:trPr>
          <w:trHeight w:val="1298"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0218</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Cубвенции бюджетам муниципальных районов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72,0</w:t>
            </w:r>
          </w:p>
        </w:tc>
      </w:tr>
      <w:tr>
        <w:trPr>
          <w:trHeight w:val="73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0219</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по оказанию содействия детям-сиротам и детям, оставшимся без попечения родителей, в обучении на подготовительных отделениях образовательных организаций высшего образования</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6,5</w:t>
            </w:r>
          </w:p>
        </w:tc>
      </w:tr>
      <w:tr>
        <w:trPr>
          <w:trHeight w:val="166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0220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29,0</w:t>
            </w:r>
          </w:p>
        </w:tc>
      </w:tr>
      <w:tr>
        <w:trPr>
          <w:trHeight w:val="61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0221</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по выплате денежных средств на содержание усыновленных (удочеренных) детей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240,0</w:t>
            </w:r>
          </w:p>
        </w:tc>
      </w:tr>
      <w:tr>
        <w:trPr>
          <w:trHeight w:val="51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0222</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Удмуртской Республики по отлову и содержанию безнадзорных животных</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22,4</w:t>
            </w:r>
          </w:p>
        </w:tc>
      </w:tr>
      <w:tr>
        <w:trPr>
          <w:trHeight w:val="106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0223</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473,9</w:t>
            </w:r>
          </w:p>
        </w:tc>
      </w:tr>
      <w:tr>
        <w:trPr>
          <w:trHeight w:val="38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0224</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районов на осуществление отдельных государственных полномочий по учету (регистрации) многодетных семей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403,3</w:t>
            </w:r>
          </w:p>
        </w:tc>
      </w:tr>
      <w:tr>
        <w:trPr>
          <w:trHeight w:val="51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20230027</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образований в Удмуртской Республике на выплату денежных средств на содержание детей, находящихся под опекой (попечительством)</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10 716,3</w:t>
            </w:r>
          </w:p>
        </w:tc>
      </w:tr>
      <w:tr>
        <w:trPr>
          <w:trHeight w:val="103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20230029</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образований в Удмуртской Республике на компенсацию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1 128,6</w:t>
            </w:r>
          </w:p>
        </w:tc>
      </w:tr>
      <w:tr>
        <w:trPr>
          <w:trHeight w:val="543"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20235118</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tcPr>
          <w:p>
            <w:pPr>
              <w:pStyle w:val="Normal"/>
              <w:widowControl/>
              <w:tabs>
                <w:tab w:val="clear" w:pos="708"/>
              </w:tabs>
              <w:bidi w:val="0"/>
              <w:ind w:hanging="0" w:start="0" w:end="0"/>
              <w:rPr/>
            </w:pPr>
            <w:r>
              <w:rPr>
                <w:sz w:val="18"/>
                <w:szCs w:val="18"/>
              </w:rPr>
              <w:t>Субвенции бюджетам муниципальных образований в Удмуртской Республике на осуществление первичного воинского учёта на территориях, где отсутствуют военные комиссариаты,</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792,8</w:t>
            </w:r>
          </w:p>
        </w:tc>
      </w:tr>
      <w:tr>
        <w:trPr>
          <w:trHeight w:val="530"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20235120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Субвенция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56,0</w:t>
            </w:r>
          </w:p>
        </w:tc>
      </w:tr>
      <w:tr>
        <w:trPr>
          <w:trHeight w:val="462"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20235260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выплату единовременного пособия при всех формах устройства детей, лишённых родительского попечения, в семью</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559,4</w:t>
            </w:r>
          </w:p>
        </w:tc>
      </w:tr>
      <w:tr>
        <w:trPr>
          <w:trHeight w:val="462" w:hRule="atLeast"/>
        </w:trPr>
        <w:tc>
          <w:tcPr>
            <w:tcW w:w="2895" w:type="dxa"/>
            <w:gridSpan w:val="4"/>
            <w:tcBorders>
              <w:start w:val="single" w:sz="4" w:space="0" w:color="000000"/>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Код БКД</w:t>
            </w:r>
          </w:p>
        </w:tc>
        <w:tc>
          <w:tcPr>
            <w:tcW w:w="661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Наименование</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18"/>
                <w:szCs w:val="18"/>
              </w:rPr>
              <w:t>Сумма на 2018 год</w:t>
            </w:r>
          </w:p>
        </w:tc>
      </w:tr>
      <w:tr>
        <w:trPr>
          <w:trHeight w:val="454"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20235930</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Субвенции бюджетам муниципальных районов на государственную регистрацию актов гражданского состояния</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1 577,5</w:t>
            </w:r>
          </w:p>
        </w:tc>
      </w:tr>
      <w:tr>
        <w:trPr>
          <w:trHeight w:val="536"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20240014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21 609,2</w:t>
            </w:r>
          </w:p>
        </w:tc>
      </w:tr>
      <w:tr>
        <w:trPr>
          <w:trHeight w:val="365"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20245144</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23,1</w:t>
            </w:r>
          </w:p>
        </w:tc>
      </w:tr>
      <w:tr>
        <w:trPr>
          <w:trHeight w:val="849"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20245146</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55,7</w:t>
            </w:r>
          </w:p>
        </w:tc>
      </w:tr>
      <w:tr>
        <w:trPr>
          <w:trHeight w:val="338"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20249999</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Прочие межбюджетные трансферты, передаваемые бюджетам муниципальных районов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200,0</w:t>
            </w:r>
          </w:p>
        </w:tc>
      </w:tr>
      <w:tr>
        <w:trPr>
          <w:trHeight w:val="277" w:hRule="atLeast"/>
        </w:trPr>
        <w:tc>
          <w:tcPr>
            <w:tcW w:w="1170" w:type="dxa"/>
            <w:tcBorders>
              <w:start w:val="single" w:sz="4" w:space="0" w:color="000000"/>
              <w:bottom w:val="single" w:sz="4" w:space="0" w:color="000000"/>
            </w:tcBorders>
            <w:vAlign w:val="center"/>
          </w:tcPr>
          <w:p>
            <w:pPr>
              <w:pStyle w:val="Normal"/>
              <w:widowControl/>
              <w:tabs>
                <w:tab w:val="clear" w:pos="708"/>
              </w:tabs>
              <w:bidi w:val="0"/>
              <w:ind w:hanging="0" w:start="0" w:end="0"/>
              <w:jc w:val="center"/>
              <w:rPr/>
            </w:pPr>
            <w:r>
              <w:rPr>
                <w:sz w:val="18"/>
                <w:szCs w:val="18"/>
              </w:rPr>
              <w:t>20249999</w:t>
            </w:r>
          </w:p>
        </w:tc>
        <w:tc>
          <w:tcPr>
            <w:tcW w:w="455"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05</w:t>
            </w:r>
          </w:p>
        </w:tc>
        <w:tc>
          <w:tcPr>
            <w:tcW w:w="693" w:type="dxa"/>
            <w:tcBorders>
              <w:bottom w:val="single" w:sz="4" w:space="0" w:color="000000"/>
            </w:tcBorders>
            <w:vAlign w:val="center"/>
          </w:tcPr>
          <w:p>
            <w:pPr>
              <w:pStyle w:val="Normal"/>
              <w:widowControl/>
              <w:tabs>
                <w:tab w:val="clear" w:pos="708"/>
              </w:tabs>
              <w:bidi w:val="0"/>
              <w:ind w:hanging="0" w:start="0" w:end="0"/>
              <w:jc w:val="center"/>
              <w:rPr/>
            </w:pPr>
            <w:r>
              <w:rPr>
                <w:sz w:val="18"/>
                <w:szCs w:val="18"/>
              </w:rPr>
              <w:t>0000</w:t>
            </w:r>
          </w:p>
        </w:tc>
        <w:tc>
          <w:tcPr>
            <w:tcW w:w="577"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151</w:t>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sz w:val="18"/>
                <w:szCs w:val="18"/>
              </w:rPr>
              <w:t>Прочие межбюджетные трансферты, передаваемые бюджетам муниципальных районов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sz w:val="18"/>
                <w:szCs w:val="18"/>
              </w:rPr>
              <w:t>129,2</w:t>
            </w:r>
          </w:p>
        </w:tc>
      </w:tr>
      <w:tr>
        <w:trPr>
          <w:trHeight w:val="315" w:hRule="atLeast"/>
        </w:trPr>
        <w:tc>
          <w:tcPr>
            <w:tcW w:w="2895" w:type="dxa"/>
            <w:gridSpan w:val="4"/>
            <w:tcBorders>
              <w:top w:val="single" w:sz="4" w:space="0" w:color="000000"/>
              <w:start w:val="single" w:sz="4" w:space="0" w:color="000000"/>
              <w:bottom w:val="single" w:sz="4" w:space="0" w:color="000000"/>
              <w:end w:val="single" w:sz="4" w:space="0" w:color="000000"/>
            </w:tcBorders>
            <w:vAlign w:val="bottom"/>
          </w:tcPr>
          <w:p>
            <w:pPr>
              <w:pStyle w:val="Normal"/>
              <w:widowControl/>
              <w:tabs>
                <w:tab w:val="clear" w:pos="708"/>
              </w:tabs>
              <w:bidi w:val="0"/>
              <w:ind w:hanging="0" w:start="0" w:end="0"/>
              <w:jc w:val="center"/>
              <w:rPr>
                <w:rFonts w:ascii="Times New Roman" w:hAnsi="Times New Roman"/>
                <w:b/>
                <w:bCs/>
                <w:sz w:val="24"/>
                <w:szCs w:val="24"/>
              </w:rPr>
            </w:pPr>
            <w:r>
              <w:rPr>
                <w:b/>
                <w:bCs/>
                <w:sz w:val="24"/>
                <w:szCs w:val="24"/>
              </w:rPr>
            </w:r>
          </w:p>
        </w:tc>
        <w:tc>
          <w:tcPr>
            <w:tcW w:w="6617" w:type="dxa"/>
            <w:tcBorders>
              <w:bottom w:val="single" w:sz="4" w:space="0" w:color="000000"/>
              <w:end w:val="single" w:sz="4" w:space="0" w:color="000000"/>
            </w:tcBorders>
            <w:vAlign w:val="bottom"/>
          </w:tcPr>
          <w:p>
            <w:pPr>
              <w:pStyle w:val="Normal"/>
              <w:widowControl/>
              <w:tabs>
                <w:tab w:val="clear" w:pos="708"/>
              </w:tabs>
              <w:bidi w:val="0"/>
              <w:ind w:hanging="0" w:start="0" w:end="0"/>
              <w:rPr/>
            </w:pPr>
            <w:r>
              <w:rPr>
                <w:b/>
                <w:bCs/>
                <w:sz w:val="24"/>
                <w:szCs w:val="24"/>
              </w:rPr>
              <w:t>ИТОГО ДОХОДОВ</w:t>
            </w:r>
          </w:p>
        </w:tc>
        <w:tc>
          <w:tcPr>
            <w:tcW w:w="992" w:type="dxa"/>
            <w:tcBorders>
              <w:bottom w:val="single" w:sz="4" w:space="0" w:color="000000"/>
              <w:end w:val="single" w:sz="4" w:space="0" w:color="000000"/>
            </w:tcBorders>
            <w:vAlign w:val="center"/>
          </w:tcPr>
          <w:p>
            <w:pPr>
              <w:pStyle w:val="Normal"/>
              <w:widowControl/>
              <w:tabs>
                <w:tab w:val="clear" w:pos="708"/>
              </w:tabs>
              <w:bidi w:val="0"/>
              <w:ind w:hanging="0" w:start="0" w:end="0"/>
              <w:jc w:val="center"/>
              <w:rPr/>
            </w:pPr>
            <w:r>
              <w:rPr>
                <w:b/>
                <w:bCs/>
                <w:sz w:val="24"/>
                <w:szCs w:val="24"/>
              </w:rPr>
              <w:t>449 231,3</w:t>
            </w:r>
          </w:p>
        </w:tc>
      </w:tr>
    </w:tbl>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1.6. дополнить приложением 7.3. следующего содержания:</w:t>
      </w:r>
    </w:p>
    <w:p>
      <w:pPr>
        <w:pStyle w:val="Normal"/>
        <w:tabs>
          <w:tab w:val="clear" w:pos="708"/>
          <w:tab w:val="left" w:pos="709" w:leader="none"/>
        </w:tabs>
        <w:bidi w:val="0"/>
        <w:ind w:firstLine="720" w:start="0" w:end="0"/>
        <w:jc w:val="end"/>
        <w:rPr>
          <w:rFonts w:ascii="Times New Roman" w:hAnsi="Times New Roman"/>
          <w:sz w:val="24"/>
          <w:szCs w:val="24"/>
        </w:rPr>
      </w:pPr>
      <w:r>
        <w:rPr>
          <w:sz w:val="24"/>
          <w:szCs w:val="24"/>
        </w:rPr>
        <w:t>«Приложение № 7.3.</w:t>
      </w:r>
    </w:p>
    <w:p>
      <w:pPr>
        <w:pStyle w:val="Normal"/>
        <w:bidi w:val="0"/>
        <w:ind w:hanging="0" w:start="0" w:end="0"/>
        <w:jc w:val="end"/>
        <w:rPr>
          <w:rFonts w:ascii="Times New Roman" w:hAnsi="Times New Roman"/>
          <w:sz w:val="24"/>
          <w:szCs w:val="24"/>
        </w:rPr>
      </w:pPr>
      <w:r>
        <w:rPr>
          <w:sz w:val="24"/>
          <w:szCs w:val="24"/>
        </w:rPr>
        <w:t>к решению Совета депутатов</w:t>
      </w:r>
    </w:p>
    <w:p>
      <w:pPr>
        <w:pStyle w:val="Normal"/>
        <w:bidi w:val="0"/>
        <w:ind w:hanging="0" w:start="0" w:end="0"/>
        <w:jc w:val="end"/>
        <w:rPr>
          <w:rFonts w:ascii="Times New Roman" w:hAnsi="Times New Roman"/>
          <w:sz w:val="24"/>
          <w:szCs w:val="24"/>
        </w:rPr>
      </w:pPr>
      <w:r>
        <w:rPr>
          <w:sz w:val="24"/>
          <w:szCs w:val="24"/>
        </w:rPr>
        <w:t>муниципального образования "Сюмсинский район"</w:t>
      </w:r>
    </w:p>
    <w:p>
      <w:pPr>
        <w:pStyle w:val="Normal"/>
        <w:bidi w:val="0"/>
        <w:ind w:hanging="0" w:start="0" w:end="0"/>
        <w:jc w:val="end"/>
        <w:rPr>
          <w:rFonts w:ascii="Times New Roman" w:hAnsi="Times New Roman"/>
          <w:sz w:val="24"/>
          <w:szCs w:val="24"/>
        </w:rPr>
      </w:pPr>
      <w:r>
        <w:rPr>
          <w:sz w:val="24"/>
          <w:szCs w:val="24"/>
        </w:rPr>
        <w:t>от 21.12. 2017 года № 81</w:t>
      </w:r>
    </w:p>
    <w:p>
      <w:pPr>
        <w:pStyle w:val="Normal"/>
        <w:numPr>
          <w:ilvl w:val="0"/>
          <w:numId w:val="0"/>
        </w:numPr>
        <w:bidi w:val="0"/>
        <w:ind w:hanging="0" w:start="0" w:end="0"/>
        <w:jc w:val="center"/>
        <w:outlineLvl w:val="0"/>
        <w:rPr>
          <w:rFonts w:ascii="Times New Roman" w:hAnsi="Times New Roman"/>
          <w:sz w:val="24"/>
          <w:szCs w:val="24"/>
        </w:rPr>
      </w:pPr>
      <w:r>
        <w:rPr>
          <w:sz w:val="24"/>
          <w:szCs w:val="24"/>
        </w:rPr>
        <w:t xml:space="preserve">Изменения ведомственной структурой расходов </w:t>
      </w:r>
    </w:p>
    <w:p>
      <w:pPr>
        <w:pStyle w:val="Normal"/>
        <w:bidi w:val="0"/>
        <w:ind w:hanging="0" w:start="0" w:end="0"/>
        <w:jc w:val="center"/>
        <w:rPr>
          <w:rFonts w:ascii="Times New Roman" w:hAnsi="Times New Roman"/>
          <w:sz w:val="24"/>
          <w:szCs w:val="24"/>
        </w:rPr>
      </w:pPr>
      <w:r>
        <w:rPr>
          <w:sz w:val="24"/>
          <w:szCs w:val="24"/>
        </w:rPr>
        <w:t>бюджета муниципального образования "Сюмсинский район" на 2018 год и плановый период 2019 и 2020 годов, утвержденных приложениями 7, 7.1,7.2  и 7.3, настоящего решения</w:t>
      </w:r>
    </w:p>
    <w:tbl>
      <w:tblPr>
        <w:tblW w:w="9951" w:type="dxa"/>
        <w:jc w:val="start"/>
        <w:tblInd w:w="-254" w:type="dxa"/>
        <w:tblLayout w:type="fixed"/>
        <w:tblCellMar>
          <w:top w:w="0" w:type="dxa"/>
          <w:start w:w="30" w:type="dxa"/>
          <w:bottom w:w="0" w:type="dxa"/>
          <w:end w:w="30" w:type="dxa"/>
        </w:tblCellMar>
      </w:tblPr>
      <w:tblGrid>
        <w:gridCol w:w="4963"/>
        <w:gridCol w:w="708"/>
        <w:gridCol w:w="733"/>
        <w:gridCol w:w="660"/>
        <w:gridCol w:w="1442"/>
        <w:gridCol w:w="545"/>
        <w:gridCol w:w="899"/>
      </w:tblGrid>
      <w:tr>
        <w:trPr>
          <w:trHeight w:val="290" w:hRule="atLeast"/>
        </w:trPr>
        <w:tc>
          <w:tcPr>
            <w:tcW w:w="4963" w:type="dxa"/>
            <w:tcBorders>
              <w:bottom w:val="single" w:sz="4" w:space="0" w:color="000000"/>
            </w:tcBorders>
          </w:tcPr>
          <w:p>
            <w:pPr>
              <w:pStyle w:val="Normal"/>
              <w:tabs>
                <w:tab w:val="clear" w:pos="708"/>
              </w:tabs>
              <w:bidi w:val="0"/>
              <w:ind w:hanging="0" w:start="0" w:end="0"/>
              <w:jc w:val="end"/>
              <w:rPr>
                <w:rFonts w:ascii="Times New Roman" w:hAnsi="Times New Roman"/>
                <w:sz w:val="24"/>
                <w:szCs w:val="24"/>
              </w:rPr>
            </w:pPr>
            <w:r>
              <w:rPr>
                <w:sz w:val="24"/>
                <w:szCs w:val="24"/>
              </w:rPr>
            </w:r>
          </w:p>
        </w:tc>
        <w:tc>
          <w:tcPr>
            <w:tcW w:w="708" w:type="dxa"/>
            <w:tcBorders>
              <w:bottom w:val="single" w:sz="4" w:space="0" w:color="000000"/>
            </w:tcBorders>
          </w:tcPr>
          <w:p>
            <w:pPr>
              <w:pStyle w:val="Normal"/>
              <w:tabs>
                <w:tab w:val="clear" w:pos="708"/>
              </w:tabs>
              <w:bidi w:val="0"/>
              <w:ind w:hanging="0" w:start="0" w:end="0"/>
              <w:jc w:val="center"/>
              <w:rPr>
                <w:rFonts w:ascii="Times New Roman" w:hAnsi="Times New Roman"/>
                <w:sz w:val="24"/>
                <w:szCs w:val="24"/>
              </w:rPr>
            </w:pPr>
            <w:r>
              <w:rPr>
                <w:sz w:val="24"/>
                <w:szCs w:val="24"/>
              </w:rPr>
            </w:r>
          </w:p>
        </w:tc>
        <w:tc>
          <w:tcPr>
            <w:tcW w:w="733" w:type="dxa"/>
            <w:tcBorders>
              <w:bottom w:val="single" w:sz="4" w:space="0" w:color="000000"/>
            </w:tcBorders>
          </w:tcPr>
          <w:p>
            <w:pPr>
              <w:pStyle w:val="Normal"/>
              <w:tabs>
                <w:tab w:val="clear" w:pos="708"/>
              </w:tabs>
              <w:bidi w:val="0"/>
              <w:ind w:hanging="0" w:start="0" w:end="0"/>
              <w:jc w:val="center"/>
              <w:rPr>
                <w:rFonts w:ascii="Times New Roman" w:hAnsi="Times New Roman"/>
                <w:sz w:val="24"/>
                <w:szCs w:val="24"/>
              </w:rPr>
            </w:pPr>
            <w:r>
              <w:rPr>
                <w:sz w:val="24"/>
                <w:szCs w:val="24"/>
              </w:rPr>
            </w:r>
          </w:p>
        </w:tc>
        <w:tc>
          <w:tcPr>
            <w:tcW w:w="660" w:type="dxa"/>
            <w:tcBorders>
              <w:bottom w:val="single" w:sz="4" w:space="0" w:color="000000"/>
            </w:tcBorders>
          </w:tcPr>
          <w:p>
            <w:pPr>
              <w:pStyle w:val="Normal"/>
              <w:tabs>
                <w:tab w:val="clear" w:pos="708"/>
              </w:tabs>
              <w:bidi w:val="0"/>
              <w:ind w:hanging="0" w:start="0" w:end="0"/>
              <w:jc w:val="center"/>
              <w:rPr>
                <w:rFonts w:ascii="Times New Roman" w:hAnsi="Times New Roman"/>
                <w:sz w:val="24"/>
                <w:szCs w:val="24"/>
              </w:rPr>
            </w:pPr>
            <w:r>
              <w:rPr>
                <w:sz w:val="24"/>
                <w:szCs w:val="24"/>
              </w:rPr>
            </w:r>
          </w:p>
        </w:tc>
        <w:tc>
          <w:tcPr>
            <w:tcW w:w="1442" w:type="dxa"/>
            <w:tcBorders>
              <w:bottom w:val="single" w:sz="4" w:space="0" w:color="000000"/>
            </w:tcBorders>
          </w:tcPr>
          <w:p>
            <w:pPr>
              <w:pStyle w:val="Normal"/>
              <w:tabs>
                <w:tab w:val="clear" w:pos="708"/>
              </w:tabs>
              <w:bidi w:val="0"/>
              <w:ind w:hanging="0" w:start="0" w:end="0"/>
              <w:jc w:val="center"/>
              <w:rPr>
                <w:rFonts w:ascii="Times New Roman" w:hAnsi="Times New Roman"/>
                <w:sz w:val="24"/>
                <w:szCs w:val="24"/>
              </w:rPr>
            </w:pPr>
            <w:r>
              <w:rPr>
                <w:sz w:val="24"/>
                <w:szCs w:val="24"/>
              </w:rPr>
            </w:r>
          </w:p>
        </w:tc>
        <w:tc>
          <w:tcPr>
            <w:tcW w:w="545" w:type="dxa"/>
            <w:tcBorders>
              <w:bottom w:val="single" w:sz="4" w:space="0" w:color="000000"/>
            </w:tcBorders>
          </w:tcPr>
          <w:p>
            <w:pPr>
              <w:pStyle w:val="Normal"/>
              <w:tabs>
                <w:tab w:val="clear" w:pos="708"/>
              </w:tabs>
              <w:bidi w:val="0"/>
              <w:ind w:hanging="0" w:start="0" w:end="0"/>
              <w:jc w:val="center"/>
              <w:rPr>
                <w:rFonts w:ascii="Times New Roman" w:hAnsi="Times New Roman"/>
                <w:sz w:val="24"/>
                <w:szCs w:val="24"/>
              </w:rPr>
            </w:pPr>
            <w:r>
              <w:rPr>
                <w:sz w:val="24"/>
                <w:szCs w:val="24"/>
              </w:rPr>
            </w:r>
          </w:p>
        </w:tc>
        <w:tc>
          <w:tcPr>
            <w:tcW w:w="899" w:type="dxa"/>
            <w:tcBorders>
              <w:bottom w:val="single" w:sz="4" w:space="0" w:color="000000"/>
            </w:tcBorders>
          </w:tcPr>
          <w:p>
            <w:pPr>
              <w:pStyle w:val="Normal"/>
              <w:tabs>
                <w:tab w:val="clear" w:pos="708"/>
              </w:tabs>
              <w:bidi w:val="0"/>
              <w:ind w:hanging="0" w:start="0" w:end="0"/>
              <w:jc w:val="end"/>
              <w:rPr/>
            </w:pPr>
            <w:r>
              <w:rPr>
                <w:sz w:val="24"/>
                <w:szCs w:val="24"/>
              </w:rPr>
              <w:t>тыс.руб</w:t>
            </w:r>
          </w:p>
        </w:tc>
      </w:tr>
      <w:tr>
        <w:trPr>
          <w:trHeight w:val="707" w:hRule="atLeast"/>
        </w:trPr>
        <w:tc>
          <w:tcPr>
            <w:tcW w:w="4963"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Сумма на 2018год</w:t>
            </w:r>
          </w:p>
        </w:tc>
      </w:tr>
      <w:tr>
        <w:trPr>
          <w:trHeight w:val="276"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rPr/>
            </w:pPr>
            <w:r>
              <w:rPr>
                <w:b/>
                <w:bCs/>
                <w:sz w:val="18"/>
                <w:szCs w:val="18"/>
              </w:rPr>
              <w:t>Администрация муниципального образования «Сюмсинский район»</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rPr>
            </w:pPr>
            <w:r>
              <w:rPr>
                <w:b/>
                <w:bCs/>
              </w:rPr>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11777,9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rPr/>
            </w:pPr>
            <w:r>
              <w:rPr>
                <w:sz w:val="18"/>
                <w:szCs w:val="18"/>
              </w:rPr>
              <w:t>Общегосударственные вопросы</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rPr>
            </w:pPr>
            <w:r>
              <w:rPr/>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rPr>
            </w:pPr>
            <w:r>
              <w:rPr/>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3073,9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rPr>
            </w:pPr>
            <w:r>
              <w:rPr/>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3064,9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Муниципальная программа "Социальная поддержка населения" на 2015-2020 годы</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0400000000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 </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27,6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"Социальная поддержка семьи, детей и старшего поколения"</w:t>
            </w:r>
          </w:p>
        </w:tc>
        <w:tc>
          <w:tcPr>
            <w:tcW w:w="708"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0410000000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 </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45,4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Меры социальной поддержки семьям с детьми-сиротами и детьми оставшимися без попечения родителей</w:t>
            </w:r>
          </w:p>
        </w:tc>
        <w:tc>
          <w:tcPr>
            <w:tcW w:w="708"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0410100000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 </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17,6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Организация социальной поддержки детей-сирот и детей, оставшихся без попечения родителей</w:t>
            </w:r>
          </w:p>
        </w:tc>
        <w:tc>
          <w:tcPr>
            <w:tcW w:w="708"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0410104410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 </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-27,7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0410104410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-23,1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0410104410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-7,0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0410104410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2,4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Организация и осуществление деятельности по опеке и попечительству в отношении несовершеннолетних</w:t>
            </w:r>
          </w:p>
        </w:tc>
        <w:tc>
          <w:tcPr>
            <w:tcW w:w="708"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0410104420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 </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45,3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0410104420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34,8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0410104420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10,5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по укреплению и развитию семей</w:t>
            </w:r>
          </w:p>
        </w:tc>
        <w:tc>
          <w:tcPr>
            <w:tcW w:w="708"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0410200000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 </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27,8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Организация учета (регистрации) многодетных семей</w:t>
            </w:r>
          </w:p>
        </w:tc>
        <w:tc>
          <w:tcPr>
            <w:tcW w:w="708"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0410207560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b/>
                <w:bCs/>
              </w:rPr>
              <w:t> </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b/>
                <w:bCs/>
              </w:rPr>
              <w:t>27,8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0410207560</w:t>
            </w:r>
          </w:p>
        </w:tc>
        <w:tc>
          <w:tcPr>
            <w:tcW w:w="545"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jc w:val="center"/>
              <w:rPr/>
            </w:pPr>
            <w:r>
              <w:rPr/>
              <w:t>11,5</w:t>
            </w:r>
          </w:p>
        </w:tc>
      </w:tr>
      <w:tr>
        <w:trPr>
          <w:trHeight w:val="707" w:hRule="atLeast"/>
        </w:trPr>
        <w:tc>
          <w:tcPr>
            <w:tcW w:w="4963"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0410207560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3,5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0410207560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"Обеспечение жильем отдельных категорий граждан, стимулирование улучшения жилищных условий"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-17,8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Предоставление мер социальной поддержки  по обеспечению жильём отдельных категорий граждан</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-17,8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0420107860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sz w:val="18"/>
                <w:szCs w:val="18"/>
              </w:rPr>
            </w:pPr>
            <w:r>
              <w:rPr>
                <w:sz w:val="18"/>
                <w:szCs w:val="18"/>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-17,8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0420107860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-12,1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0420107860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-3,6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0420107860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"Безопасность"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27,7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"Профилактика правонарушений"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27,7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Защита прав несовершеннолетних</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0620100000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27,7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Создание и организация деятельности комиссий по делам несовершеннолетних и защите их прав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0620104350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27,7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0620104350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11,5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0620104350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3,5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0620104350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12,7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"Муниципальное управление"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3009,6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"Организация муниципального управления"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3000,3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0910100000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3000,3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0910160030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3000,3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0910160030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2220,4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0910160030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779,9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"Архивное дело"</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0930000000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Финансовое обеспечение переданных отдельных государственных полномочий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0930100000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Осуществление отдельных государственных полномочий в области архивного дела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0930104360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0930104360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7,2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0930104360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общегосударственные вопросы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Непрограммное направление деятельности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9900004510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9900004510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9,0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Национальная экономика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811,4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Транспорт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транспортной системы (организация транспортного обслуживания населения, развитие дорожного хозяйства)»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0750000000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Организация регулярных перевозок пассажиров по муниципальным маршрутам</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0750700000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0750762530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08</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0750762530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814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311,4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вопросы в области национальной экономики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"Территориальное развитие (градостроительство и землеустройство)"</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Подготовка и утверждение документации по планировке территорий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0710100000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0710108320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0710108320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Жилищно-коммунальное хозяйство</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977,3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Коммунальное хозяйство</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"Содержание и развитие коммунальной инфраструктуры"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0730000000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0730100000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в области поддержки и развития коммунального хозяйства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0730101440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Закупка товаров, работ, услуг в целях капитального ремонта государственного (муниципального) имущества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0730101440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243</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944,7</w:t>
            </w:r>
          </w:p>
        </w:tc>
      </w:tr>
      <w:tr>
        <w:trPr>
          <w:trHeight w:val="171"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Благоустройство</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sz w:val="18"/>
                <w:szCs w:val="18"/>
              </w:rPr>
              <w:t>25,0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sz w:val="18"/>
                <w:szCs w:val="18"/>
              </w:rPr>
              <w:t>25,0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"Благоустройство и охрана окружающей среды"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0740000000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Финансовое обеспечение переданных отдельных государственных полномочий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0740100000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Прочие мероприятия по благоустройству</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0740162330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0740162330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вопросы в области жилищно-коммунального хозяйства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"Содержание и развитие жилищного хозяйства"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в области жилищного хозяйства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0720100000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173"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Осуществление переданных отдельных государственных полномочий по государственному жилищному надзору и лицензионному контролю</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0720106200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sz w:val="18"/>
                <w:szCs w:val="18"/>
              </w:rPr>
              <w:t>7,6</w:t>
            </w:r>
          </w:p>
        </w:tc>
      </w:tr>
      <w:tr>
        <w:trPr>
          <w:trHeight w:val="173"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0720106200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sz w:val="18"/>
                <w:szCs w:val="18"/>
              </w:rPr>
              <w:t>2,9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0720106200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0,9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0720106200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3,8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Молодежная политика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388,3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388,3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"Реализация молодежной политики"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0140000000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120,0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в области молодежной политики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0140100000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120,0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0140166770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120,0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0140166770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110,0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0140166770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общего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268,3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Оздоровление и отдых детей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0120300000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268,3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Республиканская целевая программа «Организация отдыха, оздоровления и занятости детей, подростков и молодёжи в Удмуртской Республике (2011-2015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0120305230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268,3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0120305230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268,3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Социальная политика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6456,9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Охрана семьи и детства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6456,9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"Социальная поддержка населения"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6456,9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"Социальная поддержка семьи, детей и старшего поколения"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6453,3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Меры социальной поддержки семьям с детьми-сиротами и детьми оставшимися без попечения родителей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6453,3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Социальная поддержка детей-сирот и детей, оставшихся без попечения родителей, переданных в приемные семьи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0410104250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1409,1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и иные социальные выплаты гражданам, кроме публичных нормативных обязательств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0410104250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1409,1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Выплата денежных средств на содержание детей, находящихся под опекой (попечительством)</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0410104260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4384,1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и иные социальные выплаты гражданам, кроме публичных нормативных обязательств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0410104260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4384,1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выплату денежных средств на содержание усыновленных (удочеренных) детей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0410106330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120,0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и иные социальные выплаты гражданам, кроме публичных нормативных обязательств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0410106330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120,0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Выплата единовременных пособий при всех формах устройства детей, лишенных родительского попечения, в семью</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0410152600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540,1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и иные социальные выплаты гражданам, кроме публичных нормативных обязательств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0410152600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540,1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"Обеспечение жильем отдельных категорий граждан, стимулирование улучшения жилищных условий"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3,6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Предоставление мер социальной поддержки  по обеспечению жильём отдельных категорий граждан</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sz w:val="18"/>
                <w:szCs w:val="18"/>
              </w:rPr>
            </w:pPr>
            <w:r>
              <w:rPr>
                <w:sz w:val="18"/>
                <w:szCs w:val="18"/>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3,6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0420105660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3,6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0420105660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sz w:val="18"/>
                <w:szCs w:val="18"/>
              </w:rPr>
              <w:t>3,6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Физическая культура и спорт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Физическая культура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"Охрана здоровья и формирование здорового образа жизни населения"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развития физической культуры и спорта"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131"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Развитие физической культуры и спорта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11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0210100000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70,1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Мероприятия, направленные на развитие физической культуры и спорта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11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0210161500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70,1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0210161500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Совет депутатов муниципального образования "Сюмсинский район"</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675</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Общегосударственные вопросы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675</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675</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Непрограммное направление деятельности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675</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Представительный орган муниципального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675</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9900060040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675</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9900060040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47,0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675</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9900060040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13,0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Управление культуры Администрации муниципального образования "Сюмсинский район"</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Образование</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sz w:val="24"/>
                <w:szCs w:val="24"/>
              </w:rPr>
            </w:pPr>
            <w:r>
              <w:rPr>
                <w:b/>
                <w:bCs/>
                <w:sz w:val="24"/>
                <w:szCs w:val="24"/>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sz w:val="24"/>
                <w:szCs w:val="24"/>
              </w:rPr>
            </w:pPr>
            <w:r>
              <w:rPr>
                <w:b/>
                <w:bCs/>
                <w:sz w:val="24"/>
                <w:szCs w:val="24"/>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sz w:val="24"/>
                <w:szCs w:val="24"/>
              </w:rPr>
            </w:pPr>
            <w:r>
              <w:rPr>
                <w:b/>
                <w:bCs/>
                <w:sz w:val="24"/>
                <w:szCs w:val="24"/>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Дополнительное образование детей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культуры"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Безопасность учреждений культуры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0340200000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мероприятия по безопасности учреждений культуры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0340261630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0340261630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Укрепление материально-технической базы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0340600000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укрепление материально-технической базы учреждений культуры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0340661690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0340661690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Культура и кинематография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Культура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культуры"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"Организация библиотечного обслуживания населения"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Приобретение книг и литературно-художественных журналов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0310200000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rFonts w:ascii="Times New Roman" w:hAnsi="Times New Roman"/>
                <w:b/>
                <w:bCs/>
                <w:sz w:val="18"/>
                <w:szCs w:val="18"/>
              </w:rPr>
            </w:pPr>
            <w:r>
              <w:rPr>
                <w:b/>
                <w:bCs/>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p>
            <w:pPr>
              <w:pStyle w:val="Normal"/>
              <w:bidi w:val="0"/>
              <w:ind w:hanging="0" w:start="0" w:end="0"/>
              <w:rPr>
                <w:rFonts w:ascii="Times New Roman" w:hAnsi="Times New Roman"/>
                <w:b/>
                <w:bCs/>
                <w:sz w:val="18"/>
                <w:szCs w:val="18"/>
              </w:rPr>
            </w:pPr>
            <w:r>
              <w:rPr>
                <w:b/>
                <w:bCs/>
                <w:sz w:val="18"/>
                <w:szCs w:val="18"/>
              </w:rPr>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03102R5190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03102R5190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23,1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0310600000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55,7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Межбюджетные трансферты на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03106R5190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55,7</w:t>
            </w:r>
          </w:p>
        </w:tc>
      </w:tr>
      <w:tr>
        <w:trPr>
          <w:trHeight w:val="348"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Субсидии бюджетным учреждениям на иные цели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679</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08</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03106R5190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612</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55,7</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Управление имущественных и земельных отношений  Администрации муниципального образования "Сюмсинский район"</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527,0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Общегосударственные вопросы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общегосударственные вопросы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"Муниципальное управление"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"Управление муниципальным имуществом и земельными ресурсами"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180,0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Регулирование отношений в сфере управления государственной и муниципальной собственностью</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0920200000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0920260090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0920260090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Национальная экономика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вопросы в области национальной экономики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"Муниципальное управление"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"Управление муниципальным имуществом и земельными ресурсами"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по землеустройству и землепользованию</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0920300000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Управление земельными участками и развитие инфраструктуры системы государственного и муниципального управления земельными ресурсами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0920305040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140,0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0920305040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140,0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по землеустройству и землепользованию</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0920362010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680</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0920362010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rPr/>
            </w:pPr>
            <w:r>
              <w:rPr>
                <w:b/>
                <w:bCs/>
                <w:sz w:val="18"/>
                <w:szCs w:val="18"/>
              </w:rPr>
              <w:t>Управление образования Администрации муниципального образования «Сюмсинский район»</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lang w:val="en-US"/>
              </w:rPr>
            </w:pPr>
            <w:r>
              <w:rPr>
                <w:b/>
                <w:bCs/>
                <w:lang w:val="en-US"/>
              </w:rPr>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lang w:val="en-US"/>
              </w:rPr>
            </w:pPr>
            <w:r>
              <w:rPr>
                <w:b/>
                <w:bCs/>
                <w:lang w:val="en-U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lang w:val="en-US"/>
              </w:rPr>
            </w:pPr>
            <w:r>
              <w:rPr>
                <w:b/>
                <w:bCs/>
                <w:lang w:val="en-U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lang w:val="en-US"/>
              </w:rPr>
            </w:pPr>
            <w:r>
              <w:rPr>
                <w:b/>
                <w:bCs/>
                <w:lang w:val="en-U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10 320,0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Образование</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16 648,5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Дошкольное образование</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4 946,5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4 946,5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Подпрограмма «Развитие дошкольного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4 946,5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Предоставление дошкольного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4 946,5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rFonts w:ascii="Times New Roman" w:hAnsi="Times New Roman"/>
                <w:b/>
                <w:bCs/>
                <w:sz w:val="18"/>
                <w:szCs w:val="18"/>
              </w:rPr>
            </w:pPr>
            <w:r>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pPr>
              <w:pStyle w:val="Normal"/>
              <w:tabs>
                <w:tab w:val="clear" w:pos="708"/>
              </w:tabs>
              <w:bidi w:val="0"/>
              <w:ind w:hanging="0" w:start="0" w:end="0"/>
              <w:rPr>
                <w:rFonts w:ascii="Times New Roman" w:hAnsi="Times New Roman"/>
                <w:b/>
                <w:bCs/>
                <w:sz w:val="18"/>
                <w:szCs w:val="18"/>
              </w:rPr>
            </w:pPr>
            <w:r>
              <w:rPr>
                <w:b/>
                <w:bCs/>
                <w:sz w:val="18"/>
                <w:szCs w:val="18"/>
              </w:rPr>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0110105470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4 822,5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rFonts w:ascii="Times New Roman" w:hAnsi="Times New Roman"/>
                <w:sz w:val="18"/>
                <w:szCs w:val="18"/>
              </w:rPr>
            </w:pPr>
            <w:r>
              <w:rPr>
                <w:sz w:val="18"/>
                <w:szCs w:val="18"/>
              </w:rPr>
              <w:t>Фонд оплаты труда учреждений</w:t>
            </w:r>
          </w:p>
          <w:p>
            <w:pPr>
              <w:pStyle w:val="Normal"/>
              <w:bidi w:val="0"/>
              <w:ind w:hanging="0" w:start="0" w:end="0"/>
              <w:rPr>
                <w:rFonts w:ascii="Times New Roman" w:hAnsi="Times New Roman"/>
                <w:sz w:val="18"/>
                <w:szCs w:val="18"/>
              </w:rPr>
            </w:pPr>
            <w:r>
              <w:rPr>
                <w:sz w:val="18"/>
                <w:szCs w:val="18"/>
              </w:rPr>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0110105470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1 994,0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0110105470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119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602,2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0110105470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2 226,3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0110166770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124,0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 для обеспечения государственных (муниципальных) нужд</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0110166770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124,0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rPr/>
            </w:pPr>
            <w:r>
              <w:rPr>
                <w:b/>
                <w:bCs/>
                <w:sz w:val="18"/>
                <w:szCs w:val="18"/>
              </w:rPr>
              <w:t>Общее образование</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8 112,4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8 112,4</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Подпрограмма «Развитие общего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7 448,1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Предоставление общего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6 426,0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0120104310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6 943,0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0120104310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2 817,0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0120104310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850,8</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0120104310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3 275,2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0120166770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-517,0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0120166770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t>611</w:t>
            </w:r>
          </w:p>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-517,0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Государственное обеспечение и дополнительные гарантии по социальной поддержке детей сирот и детей, оставшихся без попечения родителей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0120200000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1 022,1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Социальная поддержка детей-сирот и детей, оставшихся без попечения родителей, обучающихся и воспитывающихся в муниципальных организациях для детей-сирот и детей, оставшихся без попечения родителей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0120204380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1 022,1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0120204380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785,0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0120204380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237,1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664,3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Детское и школьное питание</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0150500000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664,3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Обеспечение питанием детей дошкольного и школьного возраста в Удмуртской Республике</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0150506960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664,3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0150506960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203,0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0150506960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461,3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Профессиональная подготовка, переподготовка и повышение квалификации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Создание условий для оказания муниципальных услуг, выполнения работ организациями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0150100000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129,2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дополнительное профессиональное образование по профилю педагогической деятельности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0150101820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0150101820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91,2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0150101820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38,0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Молодежная политика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1 957,9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1 957,9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общего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1 957,9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Оздоровление и отдых детей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0120300000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1 957,9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Республиканская целевая программа «Организация отдыха, оздоровления и занятости детей, подростков и молодёжи в Удмуртской Республике (2011-2015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0120305230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1 849,9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0120305230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871,0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0120305230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978,9</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за счет родительской платы на организацию отдыха детей, подростков и молодежи в каникулярное время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0120363400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108,0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0120363400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108,0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вопросы в области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1 502,5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lang w:val="en-US"/>
              </w:rPr>
            </w:pPr>
            <w:r>
              <w:rPr>
                <w:b/>
                <w:bCs/>
                <w:lang w:val="en-U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1 502,5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lang w:val="en-US"/>
              </w:rPr>
            </w:pPr>
            <w:r>
              <w:rPr>
                <w:lang w:val="en-U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1 502,5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Создание условий для оказания муниципальных услуг, выполнения работ организациями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lang w:val="en-US"/>
              </w:rPr>
            </w:pPr>
            <w:r>
              <w:rPr>
                <w:lang w:val="en-U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1 502,5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691,0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531,0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Обеспечение деятельности централизованных бухгалтерий и прочих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0150160120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811,5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0150160120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0150160120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185,0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0150160120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Социальная политика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-6 328,2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Охрана семьи и детства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-6 328,2</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дошкольного образования"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Материальная поддержка семей с детьми дошкольного возраста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0110200000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по присмотру и уходу за детьми-инвалидами, детьми-сиротами и детьми, оставшимися без попечения родителей, а также за детьми с тубер. интоксикацией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0110207120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Приобретение товаров, работ, услуг в пользу граждан в целях их социального обеспечения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0110207120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323</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45,5</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0110207120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39,6</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"Социальная поддержка населения"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-6413,3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"Социальная поддержка семьи, детей и старшего поколения"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-6413,3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Меры социальной поддержки семьям с детьми-сиротами и детьми оставшимися без попечения родителей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-6413,3</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Глава</w:t>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Раздел</w:t>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Подраздел</w:t>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Социальная поддержка детей-сирот и детей, оставшихся без попечения родителей, переданных в приемные семьи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0410104250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-1409,1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и иные социальные выплаты гражданам, кроме публичных нормативных обязательств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0410104250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-1409,1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Выплата денежных средств на содержание детей, находящихся под опекой (попечительством)</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0410104260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-4384,1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и иные социальные выплаты гражданам, кроме публичных нормативных обязательств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0410104260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-4384,1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выплату денежных средств на содержание усыновленных (удочеренных) детей</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0410106330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меры социальной поддержки по публичным нормативным обязательствам</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0410106330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313</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Выплата единовременных пособий при всех формах устройства детей, лишенных родительского попечения, в семью</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0410152600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-540,1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и иные социальные выплаты гражданам, кроме публичных нормативных обязательств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681</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0410152600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-540,1</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Управление сельского хозяйства Администрации муниципального образования "Сюмсинский район"</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Национальная экономика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Сельское хозяйство и рыболовство</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"Создание условий для устойчивого экономического развития"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сельского хозяйства и расширение рынка сельскохозяйственной продукции"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0510000000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в области сельского хозяйства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0510100000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0510160030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0510160030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123,0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683</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0510160030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37,0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Управление финансов Администрации Муниципального образования "Сюмсинский район"</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318,0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Общегосударственные вопросы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318,0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318,0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"Управление муниципальными финансами" на 2015-2020 годы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1060000000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1060100000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1060160030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06</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1060160030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06</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1060160030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100,0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общегосударственные вопросы</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-182,0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Непрограммное направление деятельности</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9900000000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-182,0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Резервные средства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9900060190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-182,0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Резервные средства</w:t>
            </w:r>
          </w:p>
        </w:tc>
        <w:tc>
          <w:tcPr>
            <w:tcW w:w="708"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684</w:t>
            </w:r>
          </w:p>
        </w:tc>
        <w:tc>
          <w:tcPr>
            <w:tcW w:w="733"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w:t>
            </w:r>
          </w:p>
        </w:tc>
        <w:tc>
          <w:tcPr>
            <w:tcW w:w="66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13</w:t>
            </w:r>
          </w:p>
        </w:tc>
        <w:tc>
          <w:tcPr>
            <w:tcW w:w="1442"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9900060190</w:t>
            </w:r>
          </w:p>
        </w:tc>
        <w:tc>
          <w:tcPr>
            <w:tcW w:w="545"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870</w:t>
            </w:r>
          </w:p>
        </w:tc>
        <w:tc>
          <w:tcPr>
            <w:tcW w:w="899"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-182,0</w:t>
            </w:r>
          </w:p>
        </w:tc>
      </w:tr>
      <w:tr>
        <w:trPr>
          <w:trHeight w:val="290" w:hRule="atLeast"/>
        </w:trPr>
        <w:tc>
          <w:tcPr>
            <w:tcW w:w="496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24"/>
                <w:szCs w:val="24"/>
              </w:rPr>
              <w:t>ИТОГО расходов</w:t>
            </w:r>
          </w:p>
        </w:tc>
        <w:tc>
          <w:tcPr>
            <w:tcW w:w="708"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sz w:val="24"/>
                <w:szCs w:val="24"/>
              </w:rPr>
            </w:pPr>
            <w:r>
              <w:rPr>
                <w:b/>
                <w:bCs/>
                <w:sz w:val="24"/>
                <w:szCs w:val="24"/>
              </w:rPr>
            </w:r>
          </w:p>
        </w:tc>
        <w:tc>
          <w:tcPr>
            <w:tcW w:w="73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sz w:val="24"/>
                <w:szCs w:val="24"/>
              </w:rPr>
            </w:pPr>
            <w:r>
              <w:rPr>
                <w:b/>
                <w:bCs/>
                <w:sz w:val="24"/>
                <w:szCs w:val="24"/>
              </w:rPr>
            </w:r>
          </w:p>
        </w:tc>
        <w:tc>
          <w:tcPr>
            <w:tcW w:w="66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sz w:val="24"/>
                <w:szCs w:val="24"/>
              </w:rPr>
            </w:pPr>
            <w:r>
              <w:rPr>
                <w:b/>
                <w:bCs/>
                <w:sz w:val="24"/>
                <w:szCs w:val="24"/>
              </w:rPr>
            </w:r>
          </w:p>
        </w:tc>
        <w:tc>
          <w:tcPr>
            <w:tcW w:w="1442"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sz w:val="24"/>
                <w:szCs w:val="24"/>
              </w:rPr>
            </w:pPr>
            <w:r>
              <w:rPr>
                <w:b/>
                <w:bCs/>
                <w:sz w:val="24"/>
                <w:szCs w:val="24"/>
              </w:rPr>
            </w:r>
          </w:p>
        </w:tc>
        <w:tc>
          <w:tcPr>
            <w:tcW w:w="545"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sz w:val="24"/>
                <w:szCs w:val="24"/>
              </w:rPr>
            </w:pPr>
            <w:r>
              <w:rPr>
                <w:b/>
                <w:bCs/>
                <w:sz w:val="24"/>
                <w:szCs w:val="24"/>
              </w:rPr>
            </w:r>
          </w:p>
        </w:tc>
        <w:tc>
          <w:tcPr>
            <w:tcW w:w="899"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sz w:val="24"/>
                <w:szCs w:val="24"/>
              </w:rPr>
              <w:t>23 242,0</w:t>
            </w:r>
          </w:p>
        </w:tc>
      </w:tr>
    </w:tbl>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1.7. дополнить приложением 8.3. следующего содержания:</w:t>
      </w:r>
    </w:p>
    <w:p>
      <w:pPr>
        <w:pStyle w:val="Normal"/>
        <w:bidi w:val="0"/>
        <w:ind w:hanging="0" w:start="0" w:end="0"/>
        <w:jc w:val="end"/>
        <w:rPr>
          <w:rFonts w:ascii="Times New Roman" w:hAnsi="Times New Roman"/>
          <w:sz w:val="24"/>
          <w:szCs w:val="24"/>
        </w:rPr>
      </w:pPr>
      <w:r>
        <w:rPr>
          <w:sz w:val="24"/>
          <w:szCs w:val="24"/>
        </w:rPr>
      </w:r>
    </w:p>
    <w:p>
      <w:pPr>
        <w:pStyle w:val="Normal"/>
        <w:bidi w:val="0"/>
        <w:ind w:hanging="0" w:start="0" w:end="0"/>
        <w:jc w:val="end"/>
        <w:rPr>
          <w:rFonts w:ascii="Times New Roman" w:hAnsi="Times New Roman"/>
          <w:sz w:val="24"/>
          <w:szCs w:val="24"/>
        </w:rPr>
      </w:pPr>
      <w:r>
        <w:rPr>
          <w:sz w:val="24"/>
          <w:szCs w:val="24"/>
        </w:rPr>
      </w:r>
    </w:p>
    <w:p>
      <w:pPr>
        <w:pStyle w:val="Normal"/>
        <w:bidi w:val="0"/>
        <w:ind w:hanging="0" w:start="0" w:end="0"/>
        <w:jc w:val="end"/>
        <w:rPr>
          <w:rFonts w:ascii="Times New Roman" w:hAnsi="Times New Roman"/>
          <w:sz w:val="24"/>
          <w:szCs w:val="24"/>
        </w:rPr>
      </w:pPr>
      <w:r>
        <w:rPr>
          <w:sz w:val="24"/>
          <w:szCs w:val="24"/>
        </w:rPr>
      </w:r>
    </w:p>
    <w:p>
      <w:pPr>
        <w:pStyle w:val="Normal"/>
        <w:bidi w:val="0"/>
        <w:ind w:hanging="0" w:start="0" w:end="0"/>
        <w:jc w:val="end"/>
        <w:rPr>
          <w:rFonts w:ascii="Times New Roman" w:hAnsi="Times New Roman"/>
          <w:sz w:val="24"/>
          <w:szCs w:val="24"/>
        </w:rPr>
      </w:pPr>
      <w:r>
        <w:rPr>
          <w:sz w:val="24"/>
          <w:szCs w:val="24"/>
        </w:rPr>
        <w:t>«Приложение № 8.3.</w:t>
      </w:r>
    </w:p>
    <w:p>
      <w:pPr>
        <w:pStyle w:val="Normal"/>
        <w:bidi w:val="0"/>
        <w:ind w:hanging="0" w:start="0" w:end="0"/>
        <w:jc w:val="end"/>
        <w:rPr>
          <w:rFonts w:ascii="Times New Roman" w:hAnsi="Times New Roman"/>
          <w:sz w:val="24"/>
          <w:szCs w:val="24"/>
        </w:rPr>
      </w:pPr>
      <w:r>
        <w:rPr>
          <w:sz w:val="24"/>
          <w:szCs w:val="24"/>
        </w:rPr>
        <w:t>к решению Совета депутатов</w:t>
      </w:r>
    </w:p>
    <w:p>
      <w:pPr>
        <w:pStyle w:val="Normal"/>
        <w:bidi w:val="0"/>
        <w:ind w:hanging="0" w:start="0" w:end="0"/>
        <w:jc w:val="end"/>
        <w:rPr>
          <w:rFonts w:ascii="Times New Roman" w:hAnsi="Times New Roman"/>
          <w:sz w:val="24"/>
          <w:szCs w:val="24"/>
        </w:rPr>
      </w:pPr>
      <w:r>
        <w:rPr>
          <w:sz w:val="24"/>
          <w:szCs w:val="24"/>
        </w:rPr>
        <w:t>муниципального образования "Сюмсинский район"</w:t>
      </w:r>
    </w:p>
    <w:p>
      <w:pPr>
        <w:pStyle w:val="Normal"/>
        <w:bidi w:val="0"/>
        <w:ind w:hanging="0" w:start="0" w:end="0"/>
        <w:jc w:val="end"/>
        <w:rPr>
          <w:rFonts w:ascii="Times New Roman" w:hAnsi="Times New Roman"/>
          <w:sz w:val="24"/>
          <w:szCs w:val="24"/>
        </w:rPr>
      </w:pPr>
      <w:r>
        <w:rPr>
          <w:sz w:val="24"/>
          <w:szCs w:val="24"/>
        </w:rPr>
        <w:t>от 21.12.2017 года № 81</w:t>
      </w:r>
    </w:p>
    <w:p>
      <w:pPr>
        <w:pStyle w:val="Normal"/>
        <w:bidi w:val="0"/>
        <w:ind w:hanging="0" w:start="0" w:end="0"/>
        <w:jc w:val="end"/>
        <w:rPr>
          <w:rFonts w:ascii="Times New Roman" w:hAnsi="Times New Roman"/>
          <w:sz w:val="24"/>
          <w:szCs w:val="24"/>
        </w:rPr>
      </w:pPr>
      <w:r>
        <w:rPr>
          <w:sz w:val="24"/>
          <w:szCs w:val="24"/>
        </w:rPr>
      </w:r>
    </w:p>
    <w:p>
      <w:pPr>
        <w:pStyle w:val="Normal"/>
        <w:bidi w:val="0"/>
        <w:ind w:hanging="0" w:start="0" w:end="0"/>
        <w:jc w:val="center"/>
        <w:rPr>
          <w:rFonts w:ascii="Times New Roman" w:hAnsi="Times New Roman"/>
          <w:sz w:val="24"/>
          <w:szCs w:val="24"/>
        </w:rPr>
      </w:pPr>
      <w:r>
        <w:rPr>
          <w:sz w:val="24"/>
          <w:szCs w:val="24"/>
        </w:rPr>
        <w:t>Изменения бюджетных ассигнований из бюджета муниципального образования "Сюмсинский район" на 2018 год и плановый  период 2019 и 2020 годов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Российской Федерации, утвержденных приложениями 8, 8.1 и 8.2. настоящего решения</w:t>
      </w:r>
    </w:p>
    <w:tbl>
      <w:tblPr>
        <w:tblW w:w="9662" w:type="dxa"/>
        <w:jc w:val="start"/>
        <w:tblInd w:w="0" w:type="dxa"/>
        <w:tblLayout w:type="fixed"/>
        <w:tblCellMar>
          <w:top w:w="0" w:type="dxa"/>
          <w:start w:w="108" w:type="dxa"/>
          <w:bottom w:w="0" w:type="dxa"/>
          <w:end w:w="108" w:type="dxa"/>
        </w:tblCellMar>
      </w:tblPr>
      <w:tblGrid>
        <w:gridCol w:w="6228"/>
        <w:gridCol w:w="1547"/>
        <w:gridCol w:w="670"/>
        <w:gridCol w:w="1216"/>
      </w:tblGrid>
      <w:tr>
        <w:trPr>
          <w:trHeight w:val="255" w:hRule="atLeast"/>
        </w:trPr>
        <w:tc>
          <w:tcPr>
            <w:tcW w:w="6228" w:type="dxa"/>
            <w:tcBorders/>
            <w:vAlign w:val="bottom"/>
          </w:tcPr>
          <w:p>
            <w:pPr>
              <w:pStyle w:val="Normal"/>
              <w:tabs>
                <w:tab w:val="clear" w:pos="708"/>
              </w:tabs>
              <w:bidi w:val="0"/>
              <w:ind w:hanging="0" w:start="0" w:end="0"/>
              <w:rPr>
                <w:rFonts w:ascii="Times New Roman" w:hAnsi="Times New Roman"/>
                <w:sz w:val="24"/>
                <w:szCs w:val="24"/>
              </w:rPr>
            </w:pPr>
            <w:r>
              <w:rPr>
                <w:sz w:val="24"/>
                <w:szCs w:val="24"/>
              </w:rPr>
            </w:r>
          </w:p>
        </w:tc>
        <w:tc>
          <w:tcPr>
            <w:tcW w:w="1547" w:type="dxa"/>
            <w:tcBorders/>
            <w:vAlign w:val="bottom"/>
          </w:tcPr>
          <w:p>
            <w:pPr>
              <w:pStyle w:val="Normal"/>
              <w:tabs>
                <w:tab w:val="clear" w:pos="708"/>
              </w:tabs>
              <w:bidi w:val="0"/>
              <w:ind w:hanging="0" w:start="0" w:end="0"/>
              <w:rPr>
                <w:rFonts w:ascii="Times New Roman" w:hAnsi="Times New Roman"/>
                <w:sz w:val="24"/>
                <w:szCs w:val="24"/>
              </w:rPr>
            </w:pPr>
            <w:r>
              <w:rPr>
                <w:sz w:val="24"/>
                <w:szCs w:val="24"/>
              </w:rPr>
            </w:r>
          </w:p>
        </w:tc>
        <w:tc>
          <w:tcPr>
            <w:tcW w:w="670" w:type="dxa"/>
            <w:tcBorders/>
            <w:vAlign w:val="bottom"/>
          </w:tcPr>
          <w:p>
            <w:pPr>
              <w:pStyle w:val="Normal"/>
              <w:tabs>
                <w:tab w:val="clear" w:pos="708"/>
              </w:tabs>
              <w:bidi w:val="0"/>
              <w:ind w:hanging="0" w:start="0" w:end="0"/>
              <w:rPr>
                <w:rFonts w:ascii="Times New Roman" w:hAnsi="Times New Roman"/>
                <w:sz w:val="24"/>
                <w:szCs w:val="24"/>
              </w:rPr>
            </w:pPr>
            <w:r>
              <w:rPr>
                <w:sz w:val="24"/>
                <w:szCs w:val="24"/>
              </w:rPr>
            </w:r>
          </w:p>
        </w:tc>
        <w:tc>
          <w:tcPr>
            <w:tcW w:w="1216" w:type="dxa"/>
            <w:tcBorders/>
            <w:vAlign w:val="bottom"/>
          </w:tcPr>
          <w:p>
            <w:pPr>
              <w:pStyle w:val="Normal"/>
              <w:tabs>
                <w:tab w:val="clear" w:pos="708"/>
              </w:tabs>
              <w:bidi w:val="0"/>
              <w:ind w:hanging="0" w:start="0" w:end="0"/>
              <w:jc w:val="end"/>
              <w:rPr/>
            </w:pPr>
            <w:r>
              <w:rPr>
                <w:sz w:val="24"/>
                <w:szCs w:val="24"/>
              </w:rPr>
              <w:t>тыс.руб.</w:t>
            </w:r>
          </w:p>
        </w:tc>
      </w:tr>
      <w:tr>
        <w:trPr>
          <w:trHeight w:val="908" w:hRule="atLeast"/>
        </w:trPr>
        <w:tc>
          <w:tcPr>
            <w:tcW w:w="622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Наименование расходов</w:t>
            </w:r>
          </w:p>
        </w:tc>
        <w:tc>
          <w:tcPr>
            <w:tcW w:w="1547" w:type="dxa"/>
            <w:tcBorders>
              <w:top w:val="single" w:sz="4" w:space="0" w:color="000000"/>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Целевая статья</w:t>
            </w:r>
          </w:p>
        </w:tc>
        <w:tc>
          <w:tcPr>
            <w:tcW w:w="670" w:type="dxa"/>
            <w:tcBorders>
              <w:top w:val="single" w:sz="4" w:space="0" w:color="000000"/>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Вид расходов</w:t>
            </w:r>
          </w:p>
        </w:tc>
        <w:tc>
          <w:tcPr>
            <w:tcW w:w="1216" w:type="dxa"/>
            <w:tcBorders>
              <w:top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Сумма на 2018 год</w:t>
            </w:r>
          </w:p>
        </w:tc>
      </w:tr>
      <w:tr>
        <w:trPr>
          <w:trHeight w:val="285" w:hRule="atLeast"/>
        </w:trPr>
        <w:tc>
          <w:tcPr>
            <w:tcW w:w="6228" w:type="dxa"/>
            <w:tcBorders>
              <w:start w:val="single" w:sz="4" w:space="0" w:color="000000"/>
              <w:bottom w:val="single" w:sz="4" w:space="0" w:color="000000"/>
              <w:end w:val="single" w:sz="4" w:space="0" w:color="000000"/>
            </w:tcBorders>
          </w:tcPr>
          <w:p>
            <w:pPr>
              <w:pStyle w:val="Normal"/>
              <w:tabs>
                <w:tab w:val="clear" w:pos="708"/>
              </w:tabs>
              <w:bidi w:val="0"/>
              <w:ind w:hanging="0" w:start="0" w:end="0"/>
              <w:rPr/>
            </w:pPr>
            <w:r>
              <w:rPr>
                <w:b/>
                <w:bCs/>
                <w:sz w:val="18"/>
                <w:szCs w:val="18"/>
              </w:rPr>
              <w:t>Муниципальная программа «Развитие образования и воспитания»» на 2015-2020 годы</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0100000000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17121,9</w:t>
            </w:r>
          </w:p>
        </w:tc>
      </w:tr>
      <w:tr>
        <w:trPr>
          <w:trHeight w:val="285" w:hRule="atLeast"/>
        </w:trPr>
        <w:tc>
          <w:tcPr>
            <w:tcW w:w="6228" w:type="dxa"/>
            <w:tcBorders>
              <w:start w:val="single" w:sz="4" w:space="0" w:color="000000"/>
              <w:bottom w:val="single" w:sz="4" w:space="0" w:color="000000"/>
              <w:end w:val="single" w:sz="4" w:space="0" w:color="000000"/>
            </w:tcBorders>
          </w:tcPr>
          <w:p>
            <w:pPr>
              <w:pStyle w:val="Normal"/>
              <w:bidi w:val="0"/>
              <w:ind w:hanging="0" w:start="0" w:end="0"/>
              <w:rPr/>
            </w:pPr>
            <w:r>
              <w:rPr>
                <w:b/>
                <w:bCs/>
                <w:sz w:val="18"/>
                <w:szCs w:val="18"/>
              </w:rPr>
              <w:t>Подпрограмма «Развитие дошкольного образования»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0110000000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5031,6</w:t>
            </w:r>
          </w:p>
        </w:tc>
      </w:tr>
      <w:tr>
        <w:trPr>
          <w:trHeight w:val="285" w:hRule="atLeast"/>
        </w:trPr>
        <w:tc>
          <w:tcPr>
            <w:tcW w:w="6228" w:type="dxa"/>
            <w:tcBorders>
              <w:start w:val="single" w:sz="4" w:space="0" w:color="000000"/>
              <w:bottom w:val="single" w:sz="4" w:space="0" w:color="000000"/>
              <w:end w:val="single" w:sz="4" w:space="0" w:color="000000"/>
            </w:tcBorders>
          </w:tcPr>
          <w:p>
            <w:pPr>
              <w:pStyle w:val="Normal"/>
              <w:bidi w:val="0"/>
              <w:ind w:hanging="0" w:start="0" w:end="0"/>
              <w:rPr/>
            </w:pPr>
            <w:r>
              <w:rPr>
                <w:b/>
                <w:bCs/>
                <w:sz w:val="18"/>
                <w:szCs w:val="18"/>
              </w:rPr>
              <w:t>Предоставление дошкольного образования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0110100000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4946,5</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0110105470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4822,5</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0110105470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1994,0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0110105470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602,2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0110105470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2226,3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0110166770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124,0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 для обеспечения государственных (муниципальных) нужд</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0110166770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124,0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Материальная поддержка семей с детьми дошкольного возраста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0110200000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85,1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по присмотру и уходу за детьми-инвалидами, детьми-сиротами и детьми, оставшимися без попечения родителей, а также за детьми с тубер. интоксикацией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0110207120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85,1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Приобретение товаров, работ, услуг в пользу граждан в целях их социального обеспечения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0110207120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323</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45,5</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0110207120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612</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39,6</w:t>
            </w:r>
          </w:p>
        </w:tc>
      </w:tr>
      <w:tr>
        <w:trPr>
          <w:trHeight w:val="285" w:hRule="atLeast"/>
        </w:trPr>
        <w:tc>
          <w:tcPr>
            <w:tcW w:w="6228" w:type="dxa"/>
            <w:tcBorders>
              <w:start w:val="single" w:sz="4" w:space="0" w:color="000000"/>
              <w:bottom w:val="single" w:sz="4" w:space="0" w:color="000000"/>
              <w:end w:val="single" w:sz="4" w:space="0" w:color="000000"/>
            </w:tcBorders>
          </w:tcPr>
          <w:p>
            <w:pPr>
              <w:pStyle w:val="Normal"/>
              <w:tabs>
                <w:tab w:val="clear" w:pos="708"/>
              </w:tabs>
              <w:bidi w:val="0"/>
              <w:ind w:hanging="0" w:start="0" w:end="0"/>
              <w:rPr/>
            </w:pPr>
            <w:r>
              <w:rPr>
                <w:b/>
                <w:bCs/>
                <w:sz w:val="18"/>
                <w:szCs w:val="18"/>
              </w:rPr>
              <w:t>Подпрограмма «Развитие общего образования»</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0120000000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9674,3</w:t>
            </w:r>
          </w:p>
        </w:tc>
      </w:tr>
      <w:tr>
        <w:trPr>
          <w:trHeight w:val="285" w:hRule="atLeast"/>
        </w:trPr>
        <w:tc>
          <w:tcPr>
            <w:tcW w:w="6228" w:type="dxa"/>
            <w:tcBorders>
              <w:start w:val="single" w:sz="4" w:space="0" w:color="000000"/>
              <w:bottom w:val="single" w:sz="4" w:space="0" w:color="000000"/>
              <w:end w:val="single" w:sz="4" w:space="0" w:color="000000"/>
            </w:tcBorders>
          </w:tcPr>
          <w:p>
            <w:pPr>
              <w:pStyle w:val="Normal"/>
              <w:bidi w:val="0"/>
              <w:ind w:hanging="0" w:start="0" w:end="0"/>
              <w:rPr/>
            </w:pPr>
            <w:r>
              <w:rPr>
                <w:b/>
                <w:bCs/>
                <w:sz w:val="18"/>
                <w:szCs w:val="18"/>
              </w:rPr>
              <w:t>Предоставление общего образования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0120100000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6426,0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b/>
                <w:bCs/>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0120104310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6943,0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0120104310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2817,0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0120104310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850,8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0120104310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3275,2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0120166770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-517,0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0120166770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-517,0</w:t>
            </w:r>
          </w:p>
        </w:tc>
      </w:tr>
      <w:tr>
        <w:trPr>
          <w:trHeight w:val="707" w:hRule="atLeast"/>
        </w:trPr>
        <w:tc>
          <w:tcPr>
            <w:tcW w:w="6228"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Наименование расходов</w:t>
            </w:r>
          </w:p>
        </w:tc>
        <w:tc>
          <w:tcPr>
            <w:tcW w:w="1547"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Целевая статья</w:t>
            </w:r>
          </w:p>
        </w:tc>
        <w:tc>
          <w:tcPr>
            <w:tcW w:w="670"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Вид расходов</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Сумма на 2018 год</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b/>
                <w:bCs/>
                <w:sz w:val="18"/>
                <w:szCs w:val="18"/>
              </w:rPr>
              <w:t>Государственное обеспечение и дополнительные гарантии по социальной поддержке детей сирот и детей, оставшихся без попечения родителей</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0120200000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1022,1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Социальная поддержка детей-сирот и детей, оставшихся без попечения родителей, обучающихся и воспитывающихся в муниципальных организациях для детей-сирот и детей, оставшихся без попечения родителей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0120204380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1022,1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0120204380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785,0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0120204380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237,1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Оздоровление и отдых детей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0120300000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2226,2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 xml:space="preserve">Республиканская целевая программа «Организация отдыха, оздоровления и занятости детей, подростков и молодёжи в Удмуртской Республике </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0120305230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2118,2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0120305230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1139,3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0120305230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612</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978,9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за счет родительской платы на организацию отдыха детей, подростков и молодежи в каникулярное время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0120363400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108,0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0120363400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108,0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"Реализация молодежной политики"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0140000000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120,0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Мероприятия в области молодежной политики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0140100000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120,0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0140166770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120,0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0140166770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110,0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0140166770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10,0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0150000000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2296,0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Создание условий для оказания муниципальных услуг, выполнения работ организациями образования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0150100000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1631,7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на дополнительное профессиональное образование по профилю педагогической деятельности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0150101820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129,2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0150101820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91,2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0150101820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612</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38,0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Центральный аппарат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0150160030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rPr>
            </w:pPr>
            <w:r>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691,0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531,0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160,0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Обеспечение деятельности централизованных бухгалтерий и прочих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0150160120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811,5</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0150160120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615,0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0150160120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119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185,0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0150160120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11,5</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Детское и школьное питание</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0150500000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664,3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Обеспечение питанием детей дошкольного и школьного возраста в Удмуртской Республике</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0150506960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664,3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0150506960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203,0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0150506960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612</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461,3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Муниципальная программа "Охрана здоровья и формирование здорового образа жизни населения"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0200000000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70,1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"Создание условий для развития физической культуры и спорта"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0210000000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70,1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Развитие физической культуры и спорта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0210100000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70,1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Мероприятия, направленные на развитие физической культуры и спорта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0210161500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70,1</w:t>
            </w:r>
          </w:p>
        </w:tc>
      </w:tr>
      <w:tr>
        <w:trPr>
          <w:trHeight w:val="707" w:hRule="atLeast"/>
        </w:trPr>
        <w:tc>
          <w:tcPr>
            <w:tcW w:w="6228"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Наименование расходов</w:t>
            </w:r>
          </w:p>
        </w:tc>
        <w:tc>
          <w:tcPr>
            <w:tcW w:w="1547"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Целевая статья</w:t>
            </w:r>
          </w:p>
        </w:tc>
        <w:tc>
          <w:tcPr>
            <w:tcW w:w="670"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Вид расходов</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Сумма на 2018 год</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0210161500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70,1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Муниципальная программа "Развитие культуры"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78,8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"Организация библиотечного обслуживания населения"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0310000000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78,8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Приобретение книг и литературно-художественных журналов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0310200000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23,1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03102R5190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23,1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03102R5190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612</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23,1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0310600000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55,7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Межбюджетные трансферты на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03106R5190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55,7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03106R5190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612</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55,7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0340000000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Безопасность учреждений культуры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0340200000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на мероприятия по безопасности учреждений культуры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0340261630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0340261630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7,9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Укрепление материально-технической базы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0340600000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на укрепление материально-технической базы учреждений культуры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0340661690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-7,9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0340661690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611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-7,9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Муниципальная программа "Социальная поддержка населения"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0400000000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sz w:val="18"/>
                <w:szCs w:val="18"/>
              </w:rPr>
            </w:pPr>
            <w:r>
              <w:rPr>
                <w:b/>
                <w:bCs/>
                <w:sz w:val="18"/>
                <w:szCs w:val="18"/>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71,2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"Социальная поддержка семьи, детей и старшего поколения"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0410000000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sz w:val="18"/>
                <w:szCs w:val="18"/>
              </w:rPr>
            </w:pPr>
            <w:r>
              <w:rPr>
                <w:b/>
                <w:bCs/>
                <w:sz w:val="18"/>
                <w:szCs w:val="18"/>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85,4</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Меры социальной поддержки семьям с детьми-сиротами и детьми оставшимися без попечения родителей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0410100000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sz w:val="18"/>
                <w:szCs w:val="18"/>
              </w:rPr>
            </w:pPr>
            <w:r>
              <w:rPr>
                <w:b/>
                <w:bCs/>
                <w:sz w:val="18"/>
                <w:szCs w:val="18"/>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57,6</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Организация социальной поддержки детей-сирот и детей, оставшихся без попечения родителей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0410104410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sz w:val="18"/>
                <w:szCs w:val="18"/>
              </w:rPr>
            </w:pPr>
            <w:r>
              <w:rPr>
                <w:b/>
                <w:bCs/>
                <w:sz w:val="18"/>
                <w:szCs w:val="18"/>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-27,7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sz w:val="18"/>
                <w:szCs w:val="18"/>
              </w:rPr>
              <w:t>0410104410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-23,1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sz w:val="18"/>
                <w:szCs w:val="18"/>
              </w:rPr>
              <w:t>0410104410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-7,0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sz w:val="18"/>
                <w:szCs w:val="18"/>
              </w:rPr>
              <w:t>0410104410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2,4</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Организация и осуществление деятельности по опеке и попечительству в отношении несовершеннолетних</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0410104420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sz w:val="18"/>
                <w:szCs w:val="18"/>
              </w:rPr>
            </w:pPr>
            <w:r>
              <w:rPr>
                <w:b/>
                <w:bCs/>
                <w:sz w:val="18"/>
                <w:szCs w:val="18"/>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45,3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sz w:val="18"/>
                <w:szCs w:val="18"/>
              </w:rPr>
              <w:t>0410104420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34,8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sz w:val="18"/>
                <w:szCs w:val="18"/>
              </w:rPr>
              <w:t>0410104420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10,5</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Меры социальной поддержки семьям с детьми-сиротами и детьми оставшимися без попечения родителей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0410100000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40,0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на выплату денежных средств на содержание усыновленных (удочеренных) детей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0410106330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40,0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Пособия, компенсации, меры социальной поддержки по публичным нормативным обязательствам</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0410106330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313</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40,0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Мероприятия по укреплению и развитию семей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0410200000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sz w:val="18"/>
                <w:szCs w:val="18"/>
              </w:rPr>
            </w:pPr>
            <w:r>
              <w:rPr>
                <w:b/>
                <w:bCs/>
                <w:sz w:val="18"/>
                <w:szCs w:val="18"/>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27,8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Организация учета (регистрации) многодетных семей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0410207560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sz w:val="18"/>
                <w:szCs w:val="18"/>
              </w:rPr>
            </w:pPr>
            <w:r>
              <w:rPr>
                <w:b/>
                <w:bCs/>
                <w:sz w:val="18"/>
                <w:szCs w:val="18"/>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27,8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sz w:val="18"/>
                <w:szCs w:val="18"/>
              </w:rPr>
              <w:t>0410207560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11,5</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sz w:val="18"/>
                <w:szCs w:val="18"/>
              </w:rPr>
              <w:t>0410207560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3,5</w:t>
            </w:r>
          </w:p>
        </w:tc>
      </w:tr>
      <w:tr>
        <w:trPr>
          <w:trHeight w:val="707" w:hRule="atLeast"/>
        </w:trPr>
        <w:tc>
          <w:tcPr>
            <w:tcW w:w="6228"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Наименование расходов</w:t>
            </w:r>
          </w:p>
        </w:tc>
        <w:tc>
          <w:tcPr>
            <w:tcW w:w="1547"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Целевая статья</w:t>
            </w:r>
          </w:p>
        </w:tc>
        <w:tc>
          <w:tcPr>
            <w:tcW w:w="670"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Вид расходов</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Сумма на 2018 год</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18"/>
                <w:szCs w:val="18"/>
              </w:rPr>
              <w:t>0410207560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18"/>
                <w:szCs w:val="18"/>
              </w:rPr>
              <w:t>244</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18"/>
                <w:szCs w:val="18"/>
              </w:rPr>
              <w:t>12,8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"Обеспечение жильем отдельных категорий граждан, стимулирование улучшения жилищных условий"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0420000000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-14,2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Предоставление мер социальной поддержки  по обеспечению жильём отдельных категорий граждан</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0420100000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-14,2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0420105660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3,6</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0420105660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3,6</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0420107860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sz w:val="18"/>
                <w:szCs w:val="18"/>
              </w:rPr>
            </w:pPr>
            <w:r>
              <w:rPr>
                <w:sz w:val="18"/>
                <w:szCs w:val="18"/>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-17,8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0420107860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-12,1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0420107860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-3,6</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0420107860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sz w:val="18"/>
                <w:szCs w:val="18"/>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-2,1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Муниципальная программа "Создание условий для устойчивого экономического развития"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0500000000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160,0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"Развитие сельского хозяйства и расширение рынка сельскохозяйственной продукции"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0510000000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160,0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Мероприятия в области сельского хозяйства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0510100000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160,0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Центральный аппарат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0510160030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160,0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0510160030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123,0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0510160030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37,0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Муниципальная программа "Безопасность"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0600000000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27,7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"Профилактика правонарушений"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0620000000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27,7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Защита прав несовершеннолетних</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0620100000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27,7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Создание и организация деятельности комиссий по делам несовершеннолетних и защите их прав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0620104350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27,7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0620104350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11,5</w:t>
            </w:r>
          </w:p>
        </w:tc>
      </w:tr>
      <w:tr>
        <w:trPr>
          <w:trHeight w:val="511"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0620104350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18"/>
                <w:szCs w:val="18"/>
              </w:rPr>
              <w:t>3,5</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sz w:val="18"/>
                <w:szCs w:val="18"/>
              </w:rPr>
              <w:t>Прочая закупка товаров, работ и услуг для обеспечения государственных (муниципальных) нужд</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0620104350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18"/>
                <w:szCs w:val="18"/>
              </w:rPr>
              <w:t>12,7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1788,7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"Территориальное развитие (градостроительство и землеустройство)"</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0710000000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Подготовка и утверждение документации по планировке территорий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0710100000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0710108320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0710108320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521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500,0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"Содержание и развитие жилищного хозяйства"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0720000000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7,6</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Мероприятия в области жилищного хозяйства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0720100000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7,6</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Осуществление переданных отдельных государственных полномочий по государственному жилищному надзору и лицензионному контролю</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0720106200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7,6</w:t>
            </w:r>
          </w:p>
        </w:tc>
      </w:tr>
      <w:tr>
        <w:trPr>
          <w:trHeight w:val="707" w:hRule="atLeast"/>
        </w:trPr>
        <w:tc>
          <w:tcPr>
            <w:tcW w:w="6228"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Наименование расходов</w:t>
            </w:r>
          </w:p>
        </w:tc>
        <w:tc>
          <w:tcPr>
            <w:tcW w:w="1547"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Целевая статья</w:t>
            </w:r>
          </w:p>
        </w:tc>
        <w:tc>
          <w:tcPr>
            <w:tcW w:w="670"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Вид расходов</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Сумма на 2018 год</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0720106200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sz w:val="18"/>
                <w:szCs w:val="18"/>
              </w:rPr>
              <w:t>2,9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0720106200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0,9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0720106200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3,8</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"Содержание и развитие коммунальной инфраструктуры"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0730000000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944,7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0730100000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944,7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Мероприятия в области поддержки и развития коммунального хозяйства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0730101440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944,7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Закупка товаров, работ, услуг в целях капитального ремонта государственного (муниципального) имущества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0730101440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243</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944,7</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"Благоустройство и охрана окружающей среды"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0740000000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Финансовое обеспечение переданных отдельных государственных полномочий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0740100000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Прочие мероприятия по благоустройству</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0740162330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25,0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0740162330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25,0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«Развитие транспортной системы (организация транспортного обслуживания населения, развитие дорожного хозяйства)»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0750000000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311,4</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Организация регулярных перевозок пассажиров по муниципальным маршрутам</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0750700000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311,4</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0750762530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311,4</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0750762530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814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311,4</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Муниципальная программа "Муниципальное управление"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3536,6</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"Организация муниципального управления"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0910000000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3000,3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0910100000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3000,3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Центральный аппарат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0910160030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3000,3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0910160030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2220,4</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0910160030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779,9</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"Управление муниципальным имуществом и земельными ресурсами"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0920000000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527,0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0920100000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230,0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Центральный аппарат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0920160030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230,0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0920160030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180,0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0920160030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50,0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Регулирование отношений в сфере управления государственной и муниципальной собственностью</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0920200000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85,0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0920260090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85,0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0920260090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85,0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Мероприятия по землеустройству и землепользованию</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0920300000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212,0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Управление земельными участками и развитие инфраструктуры системы государственного и муниципального управления земельными ресурсами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0920305040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140,0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0920305040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140,0</w:t>
            </w:r>
          </w:p>
        </w:tc>
      </w:tr>
      <w:tr>
        <w:trPr>
          <w:trHeight w:val="887" w:hRule="atLeast"/>
        </w:trPr>
        <w:tc>
          <w:tcPr>
            <w:tcW w:w="6228" w:type="dxa"/>
            <w:tcBorders>
              <w:start w:val="single" w:sz="4" w:space="0" w:color="000000"/>
              <w:bottom w:val="single" w:sz="4" w:space="0" w:color="000000"/>
              <w:end w:val="single" w:sz="4" w:space="0" w:color="000000"/>
            </w:tcBorders>
            <w:vAlign w:val="center"/>
          </w:tcPr>
          <w:p>
            <w:pPr>
              <w:pStyle w:val="Normal"/>
              <w:tabs>
                <w:tab w:val="clear" w:pos="708"/>
              </w:tabs>
              <w:bidi w:val="0"/>
              <w:ind w:hanging="0" w:start="0" w:end="0"/>
              <w:jc w:val="center"/>
              <w:rPr/>
            </w:pPr>
            <w:r>
              <w:rPr/>
              <w:t>Наименование расходов</w:t>
            </w:r>
          </w:p>
        </w:tc>
        <w:tc>
          <w:tcPr>
            <w:tcW w:w="1547"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Целевая статья</w:t>
            </w:r>
          </w:p>
        </w:tc>
        <w:tc>
          <w:tcPr>
            <w:tcW w:w="670" w:type="dxa"/>
            <w:tcBorders>
              <w:bottom w:val="single" w:sz="4" w:space="0" w:color="000000"/>
              <w:end w:val="single" w:sz="4" w:space="0" w:color="000000"/>
            </w:tcBorders>
            <w:textDirection w:val="btLr"/>
            <w:vAlign w:val="center"/>
          </w:tcPr>
          <w:p>
            <w:pPr>
              <w:pStyle w:val="Normal"/>
              <w:tabs>
                <w:tab w:val="clear" w:pos="708"/>
              </w:tabs>
              <w:bidi w:val="0"/>
              <w:ind w:hanging="0" w:start="0" w:end="0"/>
              <w:jc w:val="center"/>
              <w:rPr/>
            </w:pPr>
            <w:r>
              <w:rPr/>
              <w:t>Вид расходов</w:t>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t>Сумма на 2018 год</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b/>
                <w:bCs/>
                <w:sz w:val="18"/>
                <w:szCs w:val="18"/>
              </w:rPr>
              <w:t>Расходы по землеустройству и землепользованию</w:t>
            </w:r>
          </w:p>
        </w:tc>
        <w:tc>
          <w:tcPr>
            <w:tcW w:w="1547"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0920362010</w:t>
            </w:r>
          </w:p>
        </w:tc>
        <w:tc>
          <w:tcPr>
            <w:tcW w:w="670" w:type="dxa"/>
            <w:tcBorders>
              <w:bottom w:val="single" w:sz="4" w:space="0" w:color="000000"/>
              <w:end w:val="single" w:sz="4"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tabs>
                <w:tab w:val="clear" w:pos="708"/>
              </w:tabs>
              <w:bidi w:val="0"/>
              <w:ind w:hanging="0" w:start="0" w:end="0"/>
              <w:jc w:val="center"/>
              <w:rPr/>
            </w:pPr>
            <w:r>
              <w:rPr>
                <w:b/>
                <w:bCs/>
              </w:rPr>
              <w:t>72,0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0920362010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72,0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"Архивное дело"</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0930000000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9,3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Финансовое обеспечение переданных отдельных государственных полномочий</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0930100000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9,3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Осуществление отдельных государственных полномочий в области архивного дела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0930104360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9,3</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0930104360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7,2</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0930104360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2,1</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Муниципальная программа "Управление муниципальными финансами" на 2015-2020 годы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1000000000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1060000000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1060100000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Центральный аппарат</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1060160030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500,0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1060160030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400,0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1060160030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100,0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Непрограммное направление деятельности</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9900000000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-113,0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9900004510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sz w:val="18"/>
                <w:szCs w:val="18"/>
              </w:rPr>
              <w:t>9,0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Прочая закупка товаров, работ и услуг</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9900004510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244</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sz w:val="18"/>
                <w:szCs w:val="18"/>
              </w:rPr>
              <w:t>9,0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Представительный орган муниципального образования</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9900060040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60,0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9900060040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121</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47,0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9900060040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129</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13,0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b/>
                <w:bCs/>
                <w:sz w:val="18"/>
                <w:szCs w:val="18"/>
              </w:rPr>
              <w:t>Резервные средства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b/>
                <w:bCs/>
              </w:rPr>
              <w:t>9900060190</w:t>
            </w:r>
          </w:p>
        </w:tc>
        <w:tc>
          <w:tcPr>
            <w:tcW w:w="670" w:type="dxa"/>
            <w:tcBorders>
              <w:bottom w:val="single" w:sz="4" w:space="0" w:color="000000"/>
              <w:end w:val="single" w:sz="4" w:space="0" w:color="000000"/>
            </w:tcBorders>
            <w:vAlign w:val="center"/>
          </w:tcPr>
          <w:p>
            <w:pPr>
              <w:pStyle w:val="Normal"/>
              <w:bidi w:val="0"/>
              <w:ind w:hanging="0" w:start="0" w:end="0"/>
              <w:jc w:val="center"/>
              <w:rPr>
                <w:rFonts w:ascii="Times New Roman" w:hAnsi="Times New Roman"/>
                <w:b/>
                <w:bCs/>
              </w:rPr>
            </w:pPr>
            <w:r>
              <w:rPr>
                <w:b/>
                <w:bCs/>
              </w:rPr>
            </w:r>
          </w:p>
        </w:tc>
        <w:tc>
          <w:tcPr>
            <w:tcW w:w="1216" w:type="dxa"/>
            <w:tcBorders>
              <w:bottom w:val="single" w:sz="4" w:space="0" w:color="000000"/>
              <w:end w:val="single" w:sz="4" w:space="0" w:color="000000"/>
            </w:tcBorders>
            <w:vAlign w:val="center"/>
          </w:tcPr>
          <w:p>
            <w:pPr>
              <w:pStyle w:val="Normal"/>
              <w:bidi w:val="0"/>
              <w:ind w:hanging="0" w:start="0" w:end="0"/>
              <w:jc w:val="center"/>
              <w:rPr/>
            </w:pPr>
            <w:r>
              <w:rPr>
                <w:b/>
                <w:bCs/>
              </w:rPr>
              <w:t>-182,0</w:t>
            </w:r>
          </w:p>
        </w:tc>
      </w:tr>
      <w:tr>
        <w:trPr>
          <w:trHeight w:val="285" w:hRule="atLeast"/>
        </w:trPr>
        <w:tc>
          <w:tcPr>
            <w:tcW w:w="6228" w:type="dxa"/>
            <w:tcBorders>
              <w:start w:val="single" w:sz="4" w:space="0" w:color="000000"/>
              <w:bottom w:val="single" w:sz="4" w:space="0" w:color="000000"/>
              <w:end w:val="single" w:sz="4" w:space="0" w:color="000000"/>
            </w:tcBorders>
            <w:vAlign w:val="bottom"/>
          </w:tcPr>
          <w:p>
            <w:pPr>
              <w:pStyle w:val="Normal"/>
              <w:bidi w:val="0"/>
              <w:ind w:hanging="0" w:start="0" w:end="0"/>
              <w:rPr/>
            </w:pPr>
            <w:r>
              <w:rPr>
                <w:sz w:val="18"/>
                <w:szCs w:val="18"/>
              </w:rPr>
              <w:t>Резервные средства</w:t>
            </w:r>
          </w:p>
        </w:tc>
        <w:tc>
          <w:tcPr>
            <w:tcW w:w="1547" w:type="dxa"/>
            <w:tcBorders>
              <w:bottom w:val="single" w:sz="4" w:space="0" w:color="000000"/>
              <w:end w:val="single" w:sz="4" w:space="0" w:color="000000"/>
            </w:tcBorders>
            <w:vAlign w:val="center"/>
          </w:tcPr>
          <w:p>
            <w:pPr>
              <w:pStyle w:val="Normal"/>
              <w:bidi w:val="0"/>
              <w:ind w:hanging="0" w:start="0" w:end="0"/>
              <w:jc w:val="center"/>
              <w:rPr/>
            </w:pPr>
            <w:r>
              <w:rPr/>
              <w:t>9900060190</w:t>
            </w:r>
          </w:p>
        </w:tc>
        <w:tc>
          <w:tcPr>
            <w:tcW w:w="670" w:type="dxa"/>
            <w:tcBorders>
              <w:bottom w:val="single" w:sz="4" w:space="0" w:color="000000"/>
              <w:end w:val="single" w:sz="4" w:space="0" w:color="000000"/>
            </w:tcBorders>
            <w:vAlign w:val="center"/>
          </w:tcPr>
          <w:p>
            <w:pPr>
              <w:pStyle w:val="Normal"/>
              <w:bidi w:val="0"/>
              <w:ind w:hanging="0" w:start="0" w:end="0"/>
              <w:jc w:val="center"/>
              <w:rPr/>
            </w:pPr>
            <w:r>
              <w:rPr/>
              <w:t>870</w:t>
            </w:r>
          </w:p>
        </w:tc>
        <w:tc>
          <w:tcPr>
            <w:tcW w:w="1216" w:type="dxa"/>
            <w:tcBorders>
              <w:bottom w:val="single" w:sz="4" w:space="0" w:color="000000"/>
              <w:end w:val="single" w:sz="4" w:space="0" w:color="000000"/>
            </w:tcBorders>
            <w:vAlign w:val="center"/>
          </w:tcPr>
          <w:p>
            <w:pPr>
              <w:pStyle w:val="Normal"/>
              <w:bidi w:val="0"/>
              <w:ind w:hanging="0" w:start="0" w:end="0"/>
              <w:jc w:val="center"/>
              <w:rPr/>
            </w:pPr>
            <w:r>
              <w:rPr/>
              <w:t>-182,0</w:t>
            </w:r>
          </w:p>
        </w:tc>
      </w:tr>
      <w:tr>
        <w:trPr>
          <w:trHeight w:val="300" w:hRule="atLeast"/>
        </w:trPr>
        <w:tc>
          <w:tcPr>
            <w:tcW w:w="8445" w:type="dxa"/>
            <w:gridSpan w:val="3"/>
            <w:tcBorders>
              <w:top w:val="single" w:sz="4" w:space="0" w:color="000000"/>
              <w:start w:val="single" w:sz="4" w:space="0" w:color="000000"/>
              <w:bottom w:val="single" w:sz="4" w:space="0" w:color="000000"/>
              <w:end w:val="single" w:sz="4" w:space="0" w:color="000000"/>
            </w:tcBorders>
            <w:vAlign w:val="bottom"/>
          </w:tcPr>
          <w:p>
            <w:pPr>
              <w:pStyle w:val="Normal"/>
              <w:tabs>
                <w:tab w:val="clear" w:pos="708"/>
              </w:tabs>
              <w:bidi w:val="0"/>
              <w:ind w:hanging="0" w:start="0" w:end="0"/>
              <w:rPr/>
            </w:pPr>
            <w:r>
              <w:rPr>
                <w:b/>
                <w:bCs/>
                <w:sz w:val="24"/>
                <w:szCs w:val="24"/>
              </w:rPr>
              <w:t>ИТОГО расходов</w:t>
            </w:r>
          </w:p>
        </w:tc>
        <w:tc>
          <w:tcPr>
            <w:tcW w:w="1216" w:type="dxa"/>
            <w:tcBorders>
              <w:bottom w:val="single" w:sz="4" w:space="0" w:color="000000"/>
              <w:end w:val="single" w:sz="4" w:space="0" w:color="000000"/>
            </w:tcBorders>
            <w:vAlign w:val="bottom"/>
          </w:tcPr>
          <w:p>
            <w:pPr>
              <w:pStyle w:val="Normal"/>
              <w:tabs>
                <w:tab w:val="clear" w:pos="708"/>
              </w:tabs>
              <w:bidi w:val="0"/>
              <w:ind w:hanging="0" w:start="0" w:end="0"/>
              <w:jc w:val="center"/>
              <w:rPr/>
            </w:pPr>
            <w:r>
              <w:rPr>
                <w:b/>
                <w:bCs/>
                <w:sz w:val="24"/>
                <w:szCs w:val="24"/>
              </w:rPr>
              <w:t>23 242,0</w:t>
            </w:r>
          </w:p>
        </w:tc>
      </w:tr>
    </w:tbl>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1.8. дополнить приложением 9.3. следующего содержания:</w:t>
      </w:r>
    </w:p>
    <w:p>
      <w:pPr>
        <w:pStyle w:val="Normal"/>
        <w:bidi w:val="0"/>
        <w:ind w:hanging="0" w:start="0" w:end="0"/>
        <w:jc w:val="end"/>
        <w:rPr>
          <w:rFonts w:ascii="Times New Roman" w:hAnsi="Times New Roman"/>
          <w:sz w:val="24"/>
          <w:szCs w:val="24"/>
        </w:rPr>
      </w:pPr>
      <w:r>
        <w:rPr>
          <w:sz w:val="24"/>
          <w:szCs w:val="24"/>
        </w:rPr>
        <w:t>«Приложение 9.3.</w:t>
      </w:r>
    </w:p>
    <w:p>
      <w:pPr>
        <w:pStyle w:val="Normal"/>
        <w:bidi w:val="0"/>
        <w:ind w:hanging="0" w:start="0" w:end="0"/>
        <w:jc w:val="end"/>
        <w:rPr>
          <w:rFonts w:ascii="Times New Roman" w:hAnsi="Times New Roman"/>
          <w:sz w:val="24"/>
          <w:szCs w:val="24"/>
        </w:rPr>
      </w:pPr>
      <w:r>
        <w:rPr>
          <w:sz w:val="24"/>
          <w:szCs w:val="24"/>
        </w:rPr>
        <w:t>к решению Совета депутатов</w:t>
      </w:r>
    </w:p>
    <w:p>
      <w:pPr>
        <w:pStyle w:val="Normal"/>
        <w:bidi w:val="0"/>
        <w:ind w:hanging="0" w:start="0" w:end="0"/>
        <w:jc w:val="end"/>
        <w:rPr>
          <w:rFonts w:ascii="Times New Roman" w:hAnsi="Times New Roman"/>
          <w:sz w:val="24"/>
          <w:szCs w:val="24"/>
        </w:rPr>
      </w:pPr>
      <w:r>
        <w:rPr>
          <w:sz w:val="24"/>
          <w:szCs w:val="24"/>
        </w:rPr>
        <w:t>муниципального образования "Сюмсинский район"</w:t>
      </w:r>
    </w:p>
    <w:p>
      <w:pPr>
        <w:pStyle w:val="Normal"/>
        <w:bidi w:val="0"/>
        <w:ind w:hanging="0" w:start="0" w:end="0"/>
        <w:jc w:val="end"/>
        <w:rPr>
          <w:rFonts w:ascii="Times New Roman" w:hAnsi="Times New Roman"/>
          <w:color w:val="000000"/>
          <w:sz w:val="24"/>
          <w:szCs w:val="24"/>
        </w:rPr>
      </w:pPr>
      <w:r>
        <w:rPr>
          <w:color w:val="000000"/>
          <w:sz w:val="24"/>
          <w:szCs w:val="24"/>
        </w:rPr>
        <w:t>от 21.12.2017 года № 81</w:t>
      </w:r>
    </w:p>
    <w:p>
      <w:pPr>
        <w:pStyle w:val="Normal"/>
        <w:bidi w:val="0"/>
        <w:ind w:hanging="0" w:start="0" w:end="0"/>
        <w:jc w:val="end"/>
        <w:rPr>
          <w:rFonts w:ascii="Times New Roman" w:hAnsi="Times New Roman"/>
          <w:color w:val="000000"/>
          <w:sz w:val="24"/>
          <w:szCs w:val="24"/>
        </w:rPr>
      </w:pPr>
      <w:r>
        <w:rPr>
          <w:color w:val="000000"/>
          <w:sz w:val="24"/>
          <w:szCs w:val="24"/>
        </w:rPr>
      </w:r>
    </w:p>
    <w:p>
      <w:pPr>
        <w:pStyle w:val="Normal"/>
        <w:bidi w:val="0"/>
        <w:ind w:hanging="0" w:start="0" w:end="0"/>
        <w:jc w:val="center"/>
        <w:rPr>
          <w:rFonts w:ascii="Times New Roman" w:hAnsi="Times New Roman"/>
          <w:sz w:val="24"/>
          <w:szCs w:val="24"/>
        </w:rPr>
      </w:pPr>
      <w:r>
        <w:rPr>
          <w:sz w:val="24"/>
          <w:szCs w:val="24"/>
        </w:rPr>
        <w:t>Изменения бюджетных ассигнований из бюджета муниципального образования "Сюмсинский район" на 2018 год  и плановый период 2019 и 2020 годов по разделам и подразделам, целевым статьям, группам (группам и подгруппам) видов расходов классификации расходов бюджетов Российской Федерации сверх сумм, утвержденных приложениями 9, 9.1 и 9.2  настоящего решения</w:t>
      </w:r>
    </w:p>
    <w:p>
      <w:pPr>
        <w:pStyle w:val="Normal"/>
        <w:tabs>
          <w:tab w:val="clear" w:pos="708"/>
          <w:tab w:val="left" w:pos="709" w:leader="none"/>
          <w:tab w:val="left" w:pos="8745" w:leader="none"/>
        </w:tabs>
        <w:bidi w:val="0"/>
        <w:ind w:firstLine="720" w:start="0" w:end="0"/>
        <w:jc w:val="both"/>
        <w:rPr>
          <w:rFonts w:ascii="Times New Roman" w:hAnsi="Times New Roman"/>
          <w:sz w:val="24"/>
          <w:szCs w:val="24"/>
        </w:rPr>
      </w:pPr>
      <w:r>
        <w:rPr>
          <w:sz w:val="24"/>
          <w:szCs w:val="24"/>
        </w:rPr>
        <w:tab/>
        <w:t>тыс.руб</w:t>
      </w:r>
    </w:p>
    <w:tbl>
      <w:tblPr>
        <w:tblW w:w="9824" w:type="dxa"/>
        <w:jc w:val="start"/>
        <w:tblInd w:w="37" w:type="dxa"/>
        <w:tblLayout w:type="fixed"/>
        <w:tblCellMar>
          <w:top w:w="0" w:type="dxa"/>
          <w:start w:w="30" w:type="dxa"/>
          <w:bottom w:w="0" w:type="dxa"/>
          <w:end w:w="30" w:type="dxa"/>
        </w:tblCellMar>
      </w:tblPr>
      <w:tblGrid>
        <w:gridCol w:w="5323"/>
        <w:gridCol w:w="1081"/>
        <w:gridCol w:w="1440"/>
        <w:gridCol w:w="900"/>
        <w:gridCol w:w="1080"/>
      </w:tblGrid>
      <w:tr>
        <w:trPr>
          <w:trHeight w:val="707" w:hRule="atLeast"/>
        </w:trPr>
        <w:tc>
          <w:tcPr>
            <w:tcW w:w="5323"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Название</w:t>
            </w:r>
          </w:p>
        </w:tc>
        <w:tc>
          <w:tcPr>
            <w:tcW w:w="1081"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rFonts w:ascii="Times New Roman" w:hAnsi="Times New Roman"/>
                <w:sz w:val="18"/>
                <w:szCs w:val="18"/>
              </w:rPr>
            </w:pPr>
            <w:r>
              <w:rPr>
                <w:sz w:val="18"/>
                <w:szCs w:val="18"/>
              </w:rPr>
              <w:t>Раздел,</w:t>
            </w:r>
          </w:p>
          <w:p>
            <w:pPr>
              <w:pStyle w:val="Normal"/>
              <w:tabs>
                <w:tab w:val="clear" w:pos="708"/>
              </w:tabs>
              <w:bidi w:val="0"/>
              <w:ind w:hanging="0" w:start="0" w:end="0"/>
              <w:jc w:val="center"/>
              <w:rPr/>
            </w:pPr>
            <w:r>
              <w:rPr>
                <w:sz w:val="18"/>
                <w:szCs w:val="18"/>
              </w:rPr>
              <w:t>подраздел</w:t>
            </w:r>
          </w:p>
        </w:tc>
        <w:tc>
          <w:tcPr>
            <w:tcW w:w="1440"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Целевая статья</w:t>
            </w:r>
          </w:p>
        </w:tc>
        <w:tc>
          <w:tcPr>
            <w:tcW w:w="900"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Вид расходов</w:t>
            </w:r>
          </w:p>
        </w:tc>
        <w:tc>
          <w:tcPr>
            <w:tcW w:w="1080" w:type="dxa"/>
            <w:tcBorders>
              <w:top w:val="single" w:sz="4" w:space="0" w:color="000000"/>
              <w:start w:val="single" w:sz="6" w:space="0" w:color="000000"/>
              <w:bottom w:val="single" w:sz="6" w:space="0" w:color="000000"/>
              <w:end w:val="single" w:sz="6"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rPr/>
            </w:pPr>
            <w:r>
              <w:rPr>
                <w:b/>
                <w:bCs/>
                <w:sz w:val="18"/>
                <w:szCs w:val="18"/>
              </w:rPr>
              <w:t>Общегосударственные вопросы</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0100</w:t>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3766,9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rPr>
              <w:t>0103</w:t>
            </w:r>
          </w:p>
        </w:tc>
        <w:tc>
          <w:tcPr>
            <w:tcW w:w="1440"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 </w:t>
            </w:r>
          </w:p>
        </w:tc>
        <w:tc>
          <w:tcPr>
            <w:tcW w:w="900"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 </w:t>
            </w:r>
          </w:p>
        </w:tc>
        <w:tc>
          <w:tcPr>
            <w:tcW w:w="1080"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jc w:val="center"/>
              <w:rPr/>
            </w:pPr>
            <w:r>
              <w:rPr>
                <w:b/>
                <w:bCs/>
              </w:rPr>
              <w:t>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sz w:val="18"/>
                <w:szCs w:val="18"/>
              </w:rPr>
            </w:pPr>
            <w:r>
              <w:rPr>
                <w:sz w:val="18"/>
                <w:szCs w:val="18"/>
              </w:rPr>
              <w:t>Раздел,</w:t>
            </w:r>
          </w:p>
          <w:p>
            <w:pPr>
              <w:pStyle w:val="Normal"/>
              <w:tabs>
                <w:tab w:val="clear" w:pos="708"/>
              </w:tabs>
              <w:bidi w:val="0"/>
              <w:ind w:hanging="0" w:start="0" w:end="0"/>
              <w:jc w:val="center"/>
              <w:rPr/>
            </w:pPr>
            <w:r>
              <w:rPr>
                <w:sz w:val="18"/>
                <w:szCs w:val="18"/>
              </w:rPr>
              <w:t>подраздел</w:t>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Непрограммное направление деятельности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9900000000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Представительный орган муниципального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9900060040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9900060040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47,0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9900060040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13,0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3064,9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"Социальная поддержка населения"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27,6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"Социальная поддержка семьи, детей и старшего поколения"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45,4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Меры социальной поддержки семьям с детьми-сиротами и детьми оставшимися без попечения родителей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17,6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Организация социальной поддержки детей-сирот и детей, оставшихся без попечения родителей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0410104410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-27,7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0410104410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-23,1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0410104410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0410104410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Организация и осуществление деятельности по опеке и попечительству в отношении несовершеннолетних</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0410104420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45,3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0410104420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34,8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0410104420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по укреплению и развитию семей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0410200000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27,8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Организация учета (регистрации) многодетных семей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0410207560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27,8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0410207560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0410207560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0410207560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"Обеспечение жильем отдельных категорий граждан, стимулирование улучшения жилищных условий"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-17,8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Предоставление мер социальной поддержки  по обеспечению жильём отдельных категорий граждан</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-17,8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0420107860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sz w:val="18"/>
                <w:szCs w:val="18"/>
              </w:rPr>
            </w:pPr>
            <w:r>
              <w:rPr>
                <w:sz w:val="18"/>
                <w:szCs w:val="18"/>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-17,8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0420107860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-12,1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0420107860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-3,6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0420107860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"Безопасность"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27,7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"Профилактика правонарушений"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0620000000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27,7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Защита прав несовершеннолетних</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0620100000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27,7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Создание и организация деятельности комиссий по делам несовершеннолетних и защите их прав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0620104350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27,7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0620104350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11,5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0620104350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3,5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sz w:val="18"/>
                <w:szCs w:val="18"/>
              </w:rPr>
            </w:pPr>
            <w:r>
              <w:rPr>
                <w:sz w:val="18"/>
                <w:szCs w:val="18"/>
              </w:rPr>
              <w:t>Раздел,</w:t>
            </w:r>
          </w:p>
          <w:p>
            <w:pPr>
              <w:pStyle w:val="Normal"/>
              <w:tabs>
                <w:tab w:val="clear" w:pos="708"/>
              </w:tabs>
              <w:bidi w:val="0"/>
              <w:ind w:hanging="0" w:start="0" w:end="0"/>
              <w:jc w:val="center"/>
              <w:rPr/>
            </w:pPr>
            <w:r>
              <w:rPr>
                <w:sz w:val="18"/>
                <w:szCs w:val="18"/>
              </w:rPr>
              <w:t>подраздел</w:t>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0620104350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sz w:val="18"/>
                <w:szCs w:val="18"/>
              </w:rPr>
              <w:t>12,7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"Муниципальное управление"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3009,6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"Организация муниципального управления"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3000,3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0910100000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3000,3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0910160030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3000,3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0910160030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2220,4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0910160030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779,9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"Архивное дело"</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0930000000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Финансовое обеспечение переданных отдельных государственных полномочий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0930100000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Осуществление отдельных государственных полномочий в области архивного дела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0930104360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0930104360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7,2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0930104360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0106</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"Управление муниципальными финансами"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0106</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0106</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1060000000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0106</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1060100000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0106</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1060160030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0106</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1060160030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0106</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1060160030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общегосударственные вопросы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142,0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"Муниципальное управление"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"Управление муниципальным имуществом и земельными ресурсами"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Реализация установленных функций (полномочий) органов местного самоуправления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180,0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Регулирование отношений в сфере управления государственной и муниципальной собственностью</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0920200000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0920260090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0920260090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Непрограммное направление деятельности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-173,0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9900004510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9900004510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9,0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Резервные средства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9900060190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-182,0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Резервные средства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9900060190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870</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-182,0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Национальная экономика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0400</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1183,4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sz w:val="18"/>
                <w:szCs w:val="18"/>
              </w:rPr>
            </w:pPr>
            <w:r>
              <w:rPr>
                <w:sz w:val="18"/>
                <w:szCs w:val="18"/>
              </w:rPr>
              <w:t>Раздел,</w:t>
            </w:r>
          </w:p>
          <w:p>
            <w:pPr>
              <w:pStyle w:val="Normal"/>
              <w:tabs>
                <w:tab w:val="clear" w:pos="708"/>
              </w:tabs>
              <w:bidi w:val="0"/>
              <w:ind w:hanging="0" w:start="0" w:end="0"/>
              <w:jc w:val="center"/>
              <w:rPr/>
            </w:pPr>
            <w:r>
              <w:rPr>
                <w:sz w:val="18"/>
                <w:szCs w:val="18"/>
              </w:rPr>
              <w:t>подраздел</w:t>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Сельское хозяйство и рыболовство</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0405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160,0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"Создание условий для устойчивого экономического развития"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сельского хозяйства и расширение рынка сельскохозяйственной продукции"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в области сельского хозяйства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0510100000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0510160030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0510160030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123,0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0510160030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37,0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Транспорт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0408</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0408</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транспортной системы (организация транспортного обслуживания населения, развитие дорожного хозяйства)»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0408</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0750000000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Организация регулярных перевозок пассажиров по муниципальным маршрутам</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0408</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0750700000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0408</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0750762530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311,4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0408</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0750762530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814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311,4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вопросы в области национальной экономики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712,0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"Территориальное развитие (градостроительство и землеустройство)"</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Подготовка и утверждение документации по планировке территорий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0710100000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0710108320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0710108320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500,0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"Муниципальное управление"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"Управление муниципальным имуществом и земельными ресурсами"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по землеустройству и землепользованию</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0920300000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Управление земельными участками и развитие инфраструктуры системы государственного и муниципального управления земельными ресурсами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0920305040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140,0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0920305040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140,0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по землеустройству и землепользованию</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0920362010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0920362010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72,0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Жилищно-коммунальное хозяйство</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0500</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977,3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Коммунальное хозяйство</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"Содержание и развитие коммунальной инфраструктуры"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0730000000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0730100000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в области поддержки и развития коммунального хозяйства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0730101440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944,7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Закупка товаров, работ, услуг в целях капитального ремонта государственного (муниципального) имущества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0730101440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243</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944,7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sz w:val="18"/>
                <w:szCs w:val="18"/>
              </w:rPr>
            </w:pPr>
            <w:r>
              <w:rPr>
                <w:sz w:val="18"/>
                <w:szCs w:val="18"/>
              </w:rPr>
              <w:t>Раздел,</w:t>
            </w:r>
          </w:p>
          <w:p>
            <w:pPr>
              <w:pStyle w:val="Normal"/>
              <w:tabs>
                <w:tab w:val="clear" w:pos="708"/>
              </w:tabs>
              <w:bidi w:val="0"/>
              <w:ind w:hanging="0" w:start="0" w:end="0"/>
              <w:jc w:val="center"/>
              <w:rPr/>
            </w:pPr>
            <w:r>
              <w:rPr>
                <w:sz w:val="18"/>
                <w:szCs w:val="18"/>
              </w:rPr>
              <w:t>подраздел</w:t>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Благоустройство</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0503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sz w:val="18"/>
                <w:szCs w:val="18"/>
              </w:rPr>
              <w:t>25,0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"Благоустройство и охрана окружающей среды"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0740000000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Финансовое обеспечение переданных отдельных государственных полномочий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0740100000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Прочие мероприятия по благоустройству</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0740162330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25,0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0740162330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вопросы в области жилищно-коммунального хозяйства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"Содержание и развитие муниципального хозяйства"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"Содержание и развитие жилищного хозяйства"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0720000000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в области жилищного хозяйства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0720100000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Осуществление переданных отдельных государственных полномочий по государственному жилищному надзору и лицензионному контролю</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0505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0720106200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7,6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0720106200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2,9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0720106200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0,9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0505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0720106200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3,8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rPr/>
            </w:pPr>
            <w:r>
              <w:rPr>
                <w:b/>
                <w:bCs/>
                <w:sz w:val="18"/>
                <w:szCs w:val="18"/>
              </w:rPr>
              <w:t>Образование</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0700</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17036,8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Дошкольное образование</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4946,5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4946,5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Подпрограмма «Развитие дошкольного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4946,5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Предоставление дошкольного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4946,5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0110105470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4822,5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0110105470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1994,0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0110105470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602,2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0110105470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2226,3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0110166770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124,0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 для обеспечения государственных (муниципальных) нужд</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0110166770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124,0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rPr/>
            </w:pPr>
            <w:r>
              <w:rPr>
                <w:b/>
                <w:bCs/>
                <w:sz w:val="18"/>
                <w:szCs w:val="18"/>
              </w:rPr>
              <w:t>Общее образование</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8112,4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8112,4</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Подпрограмма «Развитие общего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7448,1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bidi w:val="0"/>
              <w:ind w:hanging="0" w:start="0" w:end="0"/>
              <w:rPr/>
            </w:pPr>
            <w:r>
              <w:rPr>
                <w:b/>
                <w:bCs/>
                <w:sz w:val="18"/>
                <w:szCs w:val="18"/>
              </w:rPr>
              <w:t>Предоставление общего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6426,0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0120104310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6943,0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0120104310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2817,0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0120104310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850,8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0120104310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3275,2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sz w:val="18"/>
                <w:szCs w:val="18"/>
              </w:rPr>
            </w:pPr>
            <w:r>
              <w:rPr>
                <w:sz w:val="18"/>
                <w:szCs w:val="18"/>
              </w:rPr>
              <w:t>Раздел,</w:t>
            </w:r>
          </w:p>
          <w:p>
            <w:pPr>
              <w:pStyle w:val="Normal"/>
              <w:tabs>
                <w:tab w:val="clear" w:pos="708"/>
              </w:tabs>
              <w:bidi w:val="0"/>
              <w:ind w:hanging="0" w:start="0" w:end="0"/>
              <w:jc w:val="center"/>
              <w:rPr/>
            </w:pPr>
            <w:r>
              <w:rPr>
                <w:sz w:val="18"/>
                <w:szCs w:val="18"/>
              </w:rPr>
              <w:t>подраздел</w:t>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0120166770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b/>
                <w:bCs/>
              </w:rPr>
              <w:t>-517,0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0120166770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-517,0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Государственное обеспечение и дополнительные гарантии по социальной поддержке детей сирот и детей, оставшихся без попечения родителей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0120200000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1022,1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Социальная поддержка детей-сирот и детей, оставшихся без попечения родителей, обучающихся и воспитывающихся в муниципальных организациях для детей-сирот и детей, оставшихся без попечения родителей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0120204380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1022,1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0120204380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785,0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0120204380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237,1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664,3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Детское и школьное питание</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0150500000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664,3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Обеспечение питанием детей дошкольного и школьного возраста в Удмуртской Республике</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0150506960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664,3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0150506960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203,0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0702</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0150506960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461,3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Дополнительное образование детей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культуры"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Безопасность учреждений культуры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0340200000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мероприятия по безопасности учреждений культуры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0340261630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0340261630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Укрепление материально-технической базы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0340600000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укрепление материально-технической базы учреждений культуры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0340661690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0703</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0340661690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Профессиональная подготовка, переподготовка и повышение квалификации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Создание условий для оказания муниципальных услуг, выполнения работ организациями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дополнительное профессиональное образование по профилю педагогической деятельности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0150101820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129,2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0150101820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91,2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0705</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0150101820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38,0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Молодежная политика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2346,2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2346,2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общего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2226,2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Оздоровление и отдых детей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0120300000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2226,2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Республиканская целевая программа «Организация отдыха, оздоровления и занятости детей, подростков и молодёжи в Удмуртской Республике)»</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0120305230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2118,2</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0120305230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1139,3</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sz w:val="18"/>
                <w:szCs w:val="18"/>
              </w:rPr>
            </w:pPr>
            <w:r>
              <w:rPr>
                <w:sz w:val="18"/>
                <w:szCs w:val="18"/>
              </w:rPr>
              <w:t>Раздел,</w:t>
            </w:r>
          </w:p>
          <w:p>
            <w:pPr>
              <w:pStyle w:val="Normal"/>
              <w:tabs>
                <w:tab w:val="clear" w:pos="708"/>
              </w:tabs>
              <w:bidi w:val="0"/>
              <w:ind w:hanging="0" w:start="0" w:end="0"/>
              <w:jc w:val="center"/>
              <w:rPr/>
            </w:pPr>
            <w:r>
              <w:rPr>
                <w:sz w:val="18"/>
                <w:szCs w:val="18"/>
              </w:rPr>
              <w:t>подраздел</w:t>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Субсидии бюджетным учреждениям на иные цели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0120305230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612</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978,9</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за счет родительской платы на организацию отдыха детей, подростков и молодежи в каникулярное время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0120363400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108,0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0120363400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108,0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"Реализация молодежной политики"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0140000000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120,0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в области молодежной политики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0140100000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120,0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0140166770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120,0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0140166770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110,0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0707</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0140166770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10,0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Другие вопросы в области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1502,5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lang w:val="en-US"/>
              </w:rPr>
            </w:pPr>
            <w:r>
              <w:rPr>
                <w:b/>
                <w:bCs/>
                <w:lang w:val="en-U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1502,5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реализации муниципальной программы"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lang w:val="en-US"/>
              </w:rPr>
            </w:pPr>
            <w:r>
              <w:rPr>
                <w:lang w:val="en-U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1502,5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Создание условий для оказания муниципальных услуг, выполнения работ организациями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lang w:val="en-US"/>
              </w:rPr>
            </w:pPr>
            <w:r>
              <w:rPr>
                <w:lang w:val="en-U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1502,5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Центральный аппарат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691,0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531,0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0150160030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129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160,0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Обеспечение деятельности централизованных бухгалтерий и прочих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0150160120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811,5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Фонд оплаты труда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0150160120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111</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0150160120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119</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185,0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0709</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0150160120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Культура и кинематография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0800</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Культура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культуры"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"Организация библиотечного обслуживания населения"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78,8</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Приобретение книг и литературно-художественных журналов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0310200000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03102R5190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23,1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03102R5190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23,1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0310600000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55,7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Межбюджетные трансферты на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03106R5190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55,7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0801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03106R5190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55,7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Социальная политика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1000</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128,7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Охрана семьи и детства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128,7</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"Развитие образования и воспитания"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"Развитие дошкольного образования"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Материальная поддержка семей с детьми дошкольного возраста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0110200000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0110207120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85,1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Название</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sz w:val="18"/>
                <w:szCs w:val="18"/>
              </w:rPr>
            </w:pPr>
            <w:r>
              <w:rPr>
                <w:sz w:val="18"/>
                <w:szCs w:val="18"/>
              </w:rPr>
              <w:t>Раздел,</w:t>
            </w:r>
          </w:p>
          <w:p>
            <w:pPr>
              <w:pStyle w:val="Normal"/>
              <w:tabs>
                <w:tab w:val="clear" w:pos="708"/>
              </w:tabs>
              <w:bidi w:val="0"/>
              <w:ind w:hanging="0" w:start="0" w:end="0"/>
              <w:jc w:val="center"/>
              <w:rPr/>
            </w:pPr>
            <w:r>
              <w:rPr>
                <w:sz w:val="18"/>
                <w:szCs w:val="18"/>
              </w:rPr>
              <w:t>подраздел</w:t>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Целевая статья</w:t>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Вид расходов</w:t>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sz w:val="18"/>
                <w:szCs w:val="18"/>
              </w:rPr>
              <w:t>Сумма на 2018год</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sz w:val="18"/>
                <w:szCs w:val="18"/>
              </w:rPr>
              <w:t>Приобретение товаров, работ, услуг в пользу граждан в целях их социального обеспечения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0110207120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323</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8"/>
              </w:tabs>
              <w:bidi w:val="0"/>
              <w:ind w:hanging="0" w:start="0" w:end="0"/>
              <w:jc w:val="center"/>
              <w:rPr/>
            </w:pPr>
            <w:r>
              <w:rPr/>
              <w:t>45,5</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Субсидии бюджетным учреждениям на иные цели</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0110207120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612</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39,6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"Социальная поддержка населения"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43,6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"Социальная поддержка семьи, детей и старшего поколения"</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Меры социальной поддержки семьям с детьми-сиротами и детьми оставшимися без попечения родителей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выплату денежных средств на содержание усыновленных (удочеренных) детей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0410106330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40,0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Пособия, компенсации, меры социальной поддержки по публичным нормативным обязательствам</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0410106330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313</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40,0</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"Обеспечение жильем отдельных категорий граждан, стимулирование улучшения жилищных условий"</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rPr>
            </w:pPr>
            <w:r>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3,6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Предоставление мер социальной поддержки  по обеспечению жильём отдельных категорий граждан</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sz w:val="18"/>
                <w:szCs w:val="18"/>
              </w:rPr>
            </w:pPr>
            <w:r>
              <w:rPr>
                <w:sz w:val="18"/>
                <w:szCs w:val="18"/>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3,6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0420105660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sz w:val="18"/>
                <w:szCs w:val="18"/>
              </w:rPr>
              <w:t>3,6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1004</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0420105660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sz w:val="18"/>
                <w:szCs w:val="18"/>
              </w:rPr>
              <w:t>3,6</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Физическая культура и спорт</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1100</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Физическая культура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Муниципальная программа "Охрана здоровья и формирование здорового образа жизни населения"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0200000000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Подпрограмма "Создание условий для развития физической культуры и спорта" на 2015-2020 годы</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0210000000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Развитие физической культуры и спорта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0210100000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b/>
                <w:bCs/>
                <w:sz w:val="18"/>
                <w:szCs w:val="18"/>
              </w:rPr>
              <w:t>Мероприятия, направленные на развитие физической культуры и спорта</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1101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0210161500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rFonts w:ascii="Times New Roman" w:hAnsi="Times New Roman"/>
                <w:b/>
                <w:bCs/>
              </w:rPr>
            </w:pPr>
            <w:r>
              <w:rPr>
                <w:b/>
                <w:bCs/>
              </w:rPr>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b/>
                <w:bCs/>
              </w:rPr>
              <w:t>70,1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bidi w:val="0"/>
              <w:ind w:hanging="0" w:start="0" w:end="0"/>
              <w:rPr/>
            </w:pPr>
            <w:r>
              <w:rPr>
                <w:sz w:val="18"/>
                <w:szCs w:val="18"/>
              </w:rPr>
              <w:t>Прочая закупка товаров, работ и услуг</w:t>
            </w:r>
          </w:p>
        </w:tc>
        <w:tc>
          <w:tcPr>
            <w:tcW w:w="1081"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1101</w:t>
            </w:r>
          </w:p>
        </w:tc>
        <w:tc>
          <w:tcPr>
            <w:tcW w:w="144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0210161500</w:t>
            </w:r>
          </w:p>
        </w:tc>
        <w:tc>
          <w:tcPr>
            <w:tcW w:w="90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244</w:t>
            </w:r>
          </w:p>
        </w:tc>
        <w:tc>
          <w:tcPr>
            <w:tcW w:w="1080" w:type="dxa"/>
            <w:tcBorders>
              <w:top w:val="single" w:sz="2" w:space="0" w:color="000000"/>
              <w:start w:val="single" w:sz="2" w:space="0" w:color="000000"/>
              <w:bottom w:val="single" w:sz="2" w:space="0" w:color="000000"/>
              <w:end w:val="single" w:sz="2" w:space="0" w:color="000000"/>
            </w:tcBorders>
            <w:vAlign w:val="center"/>
          </w:tcPr>
          <w:p>
            <w:pPr>
              <w:pStyle w:val="Normal"/>
              <w:bidi w:val="0"/>
              <w:ind w:hanging="0" w:start="0" w:end="0"/>
              <w:jc w:val="center"/>
              <w:rPr/>
            </w:pPr>
            <w:r>
              <w:rPr/>
              <w:t>70,1</w:t>
            </w:r>
          </w:p>
        </w:tc>
      </w:tr>
      <w:tr>
        <w:trPr>
          <w:trHeight w:val="290" w:hRule="atLeast"/>
        </w:trPr>
        <w:tc>
          <w:tcPr>
            <w:tcW w:w="5323" w:type="dxa"/>
            <w:tcBorders>
              <w:top w:val="single" w:sz="2" w:space="0" w:color="000000"/>
              <w:start w:val="single" w:sz="2" w:space="0" w:color="000000"/>
              <w:bottom w:val="single" w:sz="2" w:space="0" w:color="000000"/>
              <w:end w:val="single" w:sz="2" w:space="0" w:color="000000"/>
            </w:tcBorders>
            <w:vAlign w:val="bottom"/>
          </w:tcPr>
          <w:p>
            <w:pPr>
              <w:pStyle w:val="Normal"/>
              <w:tabs>
                <w:tab w:val="clear" w:pos="708"/>
              </w:tabs>
              <w:bidi w:val="0"/>
              <w:ind w:hanging="0" w:start="0" w:end="0"/>
              <w:rPr/>
            </w:pPr>
            <w:r>
              <w:rPr>
                <w:b/>
                <w:bCs/>
                <w:sz w:val="24"/>
                <w:szCs w:val="24"/>
              </w:rPr>
              <w:t>ИТОГО расходов</w:t>
            </w:r>
          </w:p>
        </w:tc>
        <w:tc>
          <w:tcPr>
            <w:tcW w:w="1081"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sz w:val="24"/>
                <w:szCs w:val="24"/>
              </w:rPr>
            </w:pPr>
            <w:r>
              <w:rPr>
                <w:b/>
                <w:bCs/>
                <w:sz w:val="24"/>
                <w:szCs w:val="24"/>
              </w:rPr>
            </w:r>
          </w:p>
        </w:tc>
        <w:tc>
          <w:tcPr>
            <w:tcW w:w="144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sz w:val="24"/>
                <w:szCs w:val="24"/>
              </w:rPr>
            </w:pPr>
            <w:r>
              <w:rPr>
                <w:b/>
                <w:bCs/>
                <w:sz w:val="24"/>
                <w:szCs w:val="24"/>
              </w:rPr>
            </w:r>
          </w:p>
        </w:tc>
        <w:tc>
          <w:tcPr>
            <w:tcW w:w="90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rFonts w:ascii="Times New Roman" w:hAnsi="Times New Roman"/>
                <w:b/>
                <w:bCs/>
                <w:sz w:val="24"/>
                <w:szCs w:val="24"/>
              </w:rPr>
            </w:pPr>
            <w:r>
              <w:rPr>
                <w:b/>
                <w:bCs/>
                <w:sz w:val="24"/>
                <w:szCs w:val="24"/>
              </w:rPr>
            </w:r>
          </w:p>
        </w:tc>
        <w:tc>
          <w:tcPr>
            <w:tcW w:w="1080" w:type="dxa"/>
            <w:tcBorders>
              <w:top w:val="single" w:sz="2" w:space="0" w:color="000000"/>
              <w:start w:val="single" w:sz="2" w:space="0" w:color="000000"/>
              <w:bottom w:val="single" w:sz="2" w:space="0" w:color="000000"/>
              <w:end w:val="single" w:sz="2" w:space="0" w:color="000000"/>
            </w:tcBorders>
          </w:tcPr>
          <w:p>
            <w:pPr>
              <w:pStyle w:val="Normal"/>
              <w:tabs>
                <w:tab w:val="clear" w:pos="708"/>
              </w:tabs>
              <w:bidi w:val="0"/>
              <w:ind w:hanging="0" w:start="0" w:end="0"/>
              <w:jc w:val="center"/>
              <w:rPr/>
            </w:pPr>
            <w:r>
              <w:rPr>
                <w:b/>
                <w:bCs/>
                <w:sz w:val="24"/>
                <w:szCs w:val="24"/>
              </w:rPr>
              <w:t>23 242,0</w:t>
            </w:r>
          </w:p>
        </w:tc>
      </w:tr>
    </w:tbl>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t>2. Настоящее решение подлежит официальному опубликованию на официальном сайте муниципального образования «Сюмсинский район» не позднее 10 дней после его подписания.</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numPr>
          <w:ilvl w:val="0"/>
          <w:numId w:val="0"/>
        </w:numPr>
        <w:bidi w:val="0"/>
        <w:ind w:hanging="0" w:start="0" w:end="0"/>
        <w:outlineLvl w:val="0"/>
        <w:rPr>
          <w:rFonts w:ascii="Times New Roman" w:hAnsi="Times New Roman"/>
          <w:sz w:val="24"/>
          <w:szCs w:val="24"/>
        </w:rPr>
      </w:pPr>
      <w:r>
        <w:rPr>
          <w:sz w:val="24"/>
          <w:szCs w:val="24"/>
        </w:rPr>
        <w:t>Председатель Сюмсинского</w:t>
      </w:r>
    </w:p>
    <w:p>
      <w:pPr>
        <w:pStyle w:val="Normal"/>
        <w:bidi w:val="0"/>
        <w:ind w:hanging="0" w:start="0" w:end="0"/>
        <w:rPr>
          <w:rFonts w:ascii="Times New Roman" w:hAnsi="Times New Roman"/>
          <w:sz w:val="24"/>
          <w:szCs w:val="24"/>
        </w:rPr>
      </w:pPr>
      <w:r>
        <w:rPr>
          <w:sz w:val="24"/>
          <w:szCs w:val="24"/>
        </w:rPr>
        <w:t>районного Совета депутатов                                                                                            А.Л.Пантюхин</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numPr>
          <w:ilvl w:val="0"/>
          <w:numId w:val="0"/>
        </w:numPr>
        <w:bidi w:val="0"/>
        <w:ind w:hanging="0" w:start="0" w:end="0"/>
        <w:outlineLvl w:val="0"/>
        <w:rPr>
          <w:rFonts w:ascii="Times New Roman" w:hAnsi="Times New Roman"/>
          <w:sz w:val="24"/>
          <w:szCs w:val="24"/>
        </w:rPr>
      </w:pPr>
      <w:r>
        <w:rPr>
          <w:sz w:val="24"/>
          <w:szCs w:val="24"/>
        </w:rPr>
        <w:t>Первый заместитель главы</w:t>
      </w:r>
    </w:p>
    <w:p>
      <w:pPr>
        <w:pStyle w:val="Normal"/>
        <w:numPr>
          <w:ilvl w:val="0"/>
          <w:numId w:val="0"/>
        </w:numPr>
        <w:bidi w:val="0"/>
        <w:ind w:hanging="0" w:start="0" w:end="0"/>
        <w:outlineLvl w:val="0"/>
        <w:rPr>
          <w:rFonts w:ascii="Times New Roman" w:hAnsi="Times New Roman"/>
          <w:sz w:val="24"/>
          <w:szCs w:val="24"/>
        </w:rPr>
      </w:pPr>
      <w:r>
        <w:rPr>
          <w:sz w:val="24"/>
          <w:szCs w:val="24"/>
        </w:rPr>
        <w:t>Администрации района                                                                                                   Л.Е.Даровских</w:t>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sz w:val="24"/>
          <w:szCs w:val="24"/>
        </w:rPr>
      </w:pPr>
      <w:r>
        <w:rPr>
          <w:sz w:val="24"/>
          <w:szCs w:val="24"/>
        </w:rPr>
      </w:r>
    </w:p>
    <w:p>
      <w:pPr>
        <w:pStyle w:val="Normal"/>
        <w:tabs>
          <w:tab w:val="clear" w:pos="708"/>
          <w:tab w:val="left" w:pos="709" w:leader="none"/>
        </w:tabs>
        <w:bidi w:val="0"/>
        <w:ind w:firstLine="720" w:start="0" w:end="0"/>
        <w:jc w:val="both"/>
        <w:rPr>
          <w:rFonts w:ascii="Times New Roman" w:hAnsi="Times New Roman"/>
        </w:rPr>
      </w:pPr>
      <w:r>
        <w:rPr/>
      </w:r>
    </w:p>
    <w:sectPr>
      <w:type w:val="nextPage"/>
      <w:pgSz w:w="11906" w:h="16838"/>
      <w:pgMar w:left="1134" w:right="1134" w:gutter="0" w:header="0" w:top="170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PT Astra Serif">
    <w:charset w:val="01"/>
    <w:family w:val="roman"/>
    <w:pitch w:val="default"/>
  </w:font>
  <w:font w:name="Times New Roman">
    <w:charset w:val="01"/>
    <w:family w:val="roman"/>
    <w:pitch w:val="default"/>
  </w:font>
  <w:font w:name="Cambria">
    <w:charset w:val="01"/>
    <w:family w:val="roman"/>
    <w:pitch w:val="default"/>
  </w:font>
  <w:font w:name="Calibri">
    <w:charset w:val="01"/>
    <w:family w:val="roman"/>
    <w:pitch w:val="default"/>
  </w:font>
  <w:font w:name="Tahoma">
    <w:charset w:val="01"/>
    <w:family w:val="roman"/>
    <w:pitch w:val="default"/>
  </w:font>
  <w:font w:name="Segoe UI">
    <w:charset w:val="01"/>
    <w:family w:val="roman"/>
    <w:pitch w:val="default"/>
  </w:font>
  <w:font w:name="Calibri">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Heading1">
    <w:name w:val="Heading 1"/>
    <w:basedOn w:val="Normal"/>
    <w:next w:val="Normal"/>
    <w:qFormat/>
    <w:pPr>
      <w:keepNext w:val="true"/>
      <w:keepLines/>
      <w:widowControl/>
      <w:spacing w:before="480" w:after="0"/>
      <w:outlineLvl w:val="0"/>
    </w:pPr>
    <w:rPr>
      <w:rFonts w:ascii="Cambria" w:hAnsi="Cambria" w:cs="Cambria"/>
      <w:b/>
      <w:bCs/>
      <w:color w:val="365F91"/>
      <w:sz w:val="28"/>
      <w:szCs w:val="28"/>
      <w:lang w:val="en-US" w:eastAsia="en-US"/>
    </w:rPr>
  </w:style>
  <w:style w:type="paragraph" w:styleId="Heading2">
    <w:name w:val="Heading 2"/>
    <w:basedOn w:val="Normal"/>
    <w:next w:val="Normal"/>
    <w:qFormat/>
    <w:pPr>
      <w:keepNext w:val="true"/>
      <w:keepLines/>
      <w:widowControl/>
      <w:spacing w:before="200" w:after="0"/>
      <w:outlineLvl w:val="1"/>
    </w:pPr>
    <w:rPr>
      <w:rFonts w:ascii="Cambria" w:hAnsi="Cambria" w:cs="Cambria"/>
      <w:b/>
      <w:bCs/>
      <w:color w:val="4F81BD"/>
      <w:sz w:val="26"/>
      <w:szCs w:val="26"/>
      <w:lang w:val="en-US" w:eastAsia="en-US"/>
    </w:rPr>
  </w:style>
  <w:style w:type="paragraph" w:styleId="Heading3">
    <w:name w:val="Heading 3"/>
    <w:basedOn w:val="Normal"/>
    <w:next w:val="Normal"/>
    <w:qFormat/>
    <w:pPr>
      <w:keepNext w:val="true"/>
      <w:keepLines/>
      <w:widowControl/>
      <w:spacing w:before="200" w:after="0"/>
      <w:outlineLvl w:val="2"/>
    </w:pPr>
    <w:rPr>
      <w:rFonts w:ascii="Cambria" w:hAnsi="Cambria" w:cs="Cambria"/>
      <w:b/>
      <w:bCs/>
      <w:color w:val="4F81BD"/>
      <w:lang w:val="en-US" w:eastAsia="en-US"/>
    </w:rPr>
  </w:style>
  <w:style w:type="paragraph" w:styleId="Heading4">
    <w:name w:val="Heading 4"/>
    <w:basedOn w:val="Normal"/>
    <w:next w:val="Normal"/>
    <w:qFormat/>
    <w:pPr>
      <w:keepNext w:val="true"/>
      <w:keepLines/>
      <w:widowControl/>
      <w:spacing w:before="200" w:after="0"/>
      <w:outlineLvl w:val="3"/>
    </w:pPr>
    <w:rPr>
      <w:rFonts w:ascii="Cambria" w:hAnsi="Cambria" w:cs="Cambria"/>
      <w:b/>
      <w:bCs/>
      <w:i/>
      <w:iCs/>
      <w:color w:val="4F81BD"/>
      <w:lang w:val="en-US" w:eastAsia="en-US"/>
    </w:rPr>
  </w:style>
  <w:style w:type="paragraph" w:styleId="Heading5">
    <w:name w:val="Heading 5"/>
    <w:basedOn w:val="Normal"/>
    <w:next w:val="Normal"/>
    <w:qFormat/>
    <w:pPr>
      <w:keepNext w:val="true"/>
      <w:keepLines/>
      <w:widowControl/>
      <w:spacing w:before="200" w:after="0"/>
      <w:outlineLvl w:val="4"/>
    </w:pPr>
    <w:rPr>
      <w:rFonts w:ascii="Cambria" w:hAnsi="Cambria" w:cs="Cambria"/>
      <w:color w:val="243F60"/>
      <w:lang w:val="en-US" w:eastAsia="en-US"/>
    </w:rPr>
  </w:style>
  <w:style w:type="paragraph" w:styleId="Heading6">
    <w:name w:val="Heading 6"/>
    <w:basedOn w:val="Normal"/>
    <w:next w:val="Normal"/>
    <w:qFormat/>
    <w:pPr>
      <w:keepNext w:val="true"/>
      <w:keepLines/>
      <w:widowControl/>
      <w:spacing w:before="200" w:after="0"/>
      <w:outlineLvl w:val="5"/>
    </w:pPr>
    <w:rPr>
      <w:rFonts w:ascii="Cambria" w:hAnsi="Cambria" w:cs="Cambria"/>
      <w:i/>
      <w:iCs/>
      <w:color w:val="243F60"/>
      <w:lang w:val="en-US" w:eastAsia="en-US"/>
    </w:rPr>
  </w:style>
  <w:style w:type="paragraph" w:styleId="Heading7">
    <w:name w:val="Heading 7"/>
    <w:basedOn w:val="Normal"/>
    <w:next w:val="Normal"/>
    <w:qFormat/>
    <w:pPr>
      <w:keepNext w:val="true"/>
      <w:keepLines/>
      <w:widowControl/>
      <w:spacing w:before="200" w:after="0"/>
      <w:outlineLvl w:val="6"/>
    </w:pPr>
    <w:rPr>
      <w:rFonts w:ascii="Cambria" w:hAnsi="Cambria" w:cs="Cambria"/>
      <w:i/>
      <w:iCs/>
      <w:color w:val="404040"/>
      <w:lang w:val="en-US" w:eastAsia="en-US"/>
    </w:rPr>
  </w:style>
  <w:style w:type="paragraph" w:styleId="Heading8">
    <w:name w:val="Heading 8"/>
    <w:basedOn w:val="Normal"/>
    <w:next w:val="Normal"/>
    <w:qFormat/>
    <w:pPr>
      <w:keepNext w:val="true"/>
      <w:keepLines/>
      <w:widowControl/>
      <w:spacing w:before="200" w:after="0"/>
      <w:outlineLvl w:val="7"/>
    </w:pPr>
    <w:rPr>
      <w:rFonts w:ascii="Cambria" w:hAnsi="Cambria" w:cs="Cambria"/>
      <w:color w:val="4F81BD"/>
      <w:lang w:val="en-US" w:eastAsia="en-US"/>
    </w:rPr>
  </w:style>
  <w:style w:type="paragraph" w:styleId="Heading9">
    <w:name w:val="Heading 9"/>
    <w:basedOn w:val="Normal"/>
    <w:next w:val="Normal"/>
    <w:qFormat/>
    <w:pPr>
      <w:keepNext w:val="true"/>
      <w:keepLines/>
      <w:widowControl/>
      <w:spacing w:before="200" w:after="0"/>
      <w:outlineLvl w:val="8"/>
    </w:pPr>
    <w:rPr>
      <w:rFonts w:ascii="Cambria" w:hAnsi="Cambria" w:cs="Cambria"/>
      <w:i/>
      <w:iCs/>
      <w:color w:val="404040"/>
      <w:lang w:val="en-US" w:eastAsia="en-US"/>
    </w:rPr>
  </w:style>
  <w:style w:type="character" w:styleId="DefaultParagraphFont">
    <w:name w:val="Default Paragraph Font"/>
    <w:qFormat/>
    <w:rPr/>
  </w:style>
  <w:style w:type="character" w:styleId="1">
    <w:name w:val="Заголовок 1 Знак"/>
    <w:basedOn w:val="DefaultParagraphFont"/>
    <w:qFormat/>
    <w:rPr>
      <w:rFonts w:ascii="Cambria" w:hAnsi="Cambria" w:cs="Cambria"/>
      <w:b/>
      <w:bCs/>
      <w:color w:val="365F91"/>
      <w:sz w:val="28"/>
      <w:szCs w:val="28"/>
    </w:rPr>
  </w:style>
  <w:style w:type="character" w:styleId="2">
    <w:name w:val="Заголовок 2 Знак"/>
    <w:basedOn w:val="DefaultParagraphFont"/>
    <w:qFormat/>
    <w:rPr>
      <w:rFonts w:ascii="Cambria" w:hAnsi="Cambria" w:cs="Cambria"/>
      <w:b/>
      <w:bCs/>
      <w:color w:val="4F81BD"/>
      <w:sz w:val="26"/>
      <w:szCs w:val="26"/>
    </w:rPr>
  </w:style>
  <w:style w:type="character" w:styleId="3">
    <w:name w:val="Заголовок 3 Знак"/>
    <w:basedOn w:val="DefaultParagraphFont"/>
    <w:qFormat/>
    <w:rPr>
      <w:rFonts w:ascii="Cambria" w:hAnsi="Cambria" w:cs="Cambria"/>
      <w:b/>
      <w:bCs/>
      <w:color w:val="4F81BD"/>
      <w:sz w:val="24"/>
      <w:szCs w:val="24"/>
    </w:rPr>
  </w:style>
  <w:style w:type="character" w:styleId="4">
    <w:name w:val="Заголовок 4 Знак"/>
    <w:basedOn w:val="DefaultParagraphFont"/>
    <w:qFormat/>
    <w:rPr>
      <w:rFonts w:ascii="Cambria" w:hAnsi="Cambria" w:cs="Cambria"/>
      <w:b/>
      <w:bCs/>
      <w:i/>
      <w:iCs/>
      <w:color w:val="4F81BD"/>
      <w:sz w:val="24"/>
      <w:szCs w:val="24"/>
    </w:rPr>
  </w:style>
  <w:style w:type="character" w:styleId="5">
    <w:name w:val="Заголовок 5 Знак"/>
    <w:basedOn w:val="DefaultParagraphFont"/>
    <w:qFormat/>
    <w:rPr>
      <w:rFonts w:ascii="Cambria" w:hAnsi="Cambria" w:cs="Cambria"/>
      <w:color w:val="243F60"/>
      <w:sz w:val="24"/>
      <w:szCs w:val="24"/>
    </w:rPr>
  </w:style>
  <w:style w:type="character" w:styleId="6">
    <w:name w:val="Заголовок 6 Знак"/>
    <w:basedOn w:val="DefaultParagraphFont"/>
    <w:qFormat/>
    <w:rPr>
      <w:rFonts w:ascii="Cambria" w:hAnsi="Cambria" w:cs="Cambria"/>
      <w:i/>
      <w:iCs/>
      <w:color w:val="243F60"/>
      <w:sz w:val="24"/>
      <w:szCs w:val="24"/>
    </w:rPr>
  </w:style>
  <w:style w:type="character" w:styleId="7">
    <w:name w:val="Заголовок 7 Знак"/>
    <w:basedOn w:val="DefaultParagraphFont"/>
    <w:qFormat/>
    <w:rPr>
      <w:rFonts w:ascii="Cambria" w:hAnsi="Cambria" w:cs="Cambria"/>
      <w:i/>
      <w:iCs/>
      <w:color w:val="404040"/>
      <w:sz w:val="24"/>
      <w:szCs w:val="24"/>
    </w:rPr>
  </w:style>
  <w:style w:type="character" w:styleId="8">
    <w:name w:val="Заголовок 8 Знак"/>
    <w:basedOn w:val="DefaultParagraphFont"/>
    <w:qFormat/>
    <w:rPr>
      <w:rFonts w:ascii="Cambria" w:hAnsi="Cambria" w:cs="Cambria"/>
      <w:color w:val="4F81BD"/>
    </w:rPr>
  </w:style>
  <w:style w:type="character" w:styleId="9">
    <w:name w:val="Заголовок 9 Знак"/>
    <w:basedOn w:val="DefaultParagraphFont"/>
    <w:qFormat/>
    <w:rPr>
      <w:rFonts w:ascii="Cambria" w:hAnsi="Cambria" w:cs="Cambria"/>
      <w:i/>
      <w:iCs/>
      <w:color w:val="404040"/>
    </w:rPr>
  </w:style>
  <w:style w:type="character" w:styleId="Style5">
    <w:name w:val="Название Знак"/>
    <w:basedOn w:val="DefaultParagraphFont"/>
    <w:qFormat/>
    <w:rPr>
      <w:rFonts w:ascii="Cambria" w:hAnsi="Cambria" w:cs="Cambria"/>
      <w:color w:val="17365D"/>
      <w:spacing w:val="5"/>
      <w:kern w:val="2"/>
      <w:sz w:val="52"/>
      <w:szCs w:val="52"/>
    </w:rPr>
  </w:style>
  <w:style w:type="character" w:styleId="Style6">
    <w:name w:val="Подзаголовок Знак"/>
    <w:basedOn w:val="DefaultParagraphFont"/>
    <w:qFormat/>
    <w:rPr>
      <w:rFonts w:ascii="Cambria" w:hAnsi="Cambria" w:cs="Cambria"/>
      <w:i/>
      <w:iCs/>
      <w:color w:val="4F81BD"/>
      <w:spacing w:val="15"/>
      <w:sz w:val="24"/>
      <w:szCs w:val="24"/>
    </w:rPr>
  </w:style>
  <w:style w:type="character" w:styleId="Strong">
    <w:name w:val="Strong"/>
    <w:basedOn w:val="DefaultParagraphFont"/>
    <w:qFormat/>
    <w:rPr>
      <w:b/>
      <w:bCs/>
      <w:sz w:val="24"/>
      <w:szCs w:val="24"/>
    </w:rPr>
  </w:style>
  <w:style w:type="character" w:styleId="Emphasis">
    <w:name w:val="Emphasis"/>
    <w:basedOn w:val="DefaultParagraphFont"/>
    <w:qFormat/>
    <w:rPr>
      <w:i/>
      <w:iCs/>
      <w:sz w:val="24"/>
      <w:szCs w:val="24"/>
    </w:rPr>
  </w:style>
  <w:style w:type="character" w:styleId="21">
    <w:name w:val="Цитата 2 Знак"/>
    <w:basedOn w:val="DefaultParagraphFont"/>
    <w:qFormat/>
    <w:rPr>
      <w:i/>
      <w:iCs/>
      <w:color w:val="000000"/>
      <w:sz w:val="24"/>
      <w:szCs w:val="24"/>
    </w:rPr>
  </w:style>
  <w:style w:type="character" w:styleId="Style7">
    <w:name w:val="Выделенная цитата Знак"/>
    <w:basedOn w:val="DefaultParagraphFont"/>
    <w:qFormat/>
    <w:rPr>
      <w:b/>
      <w:bCs/>
      <w:i/>
      <w:iCs/>
      <w:color w:val="4F81BD"/>
      <w:sz w:val="24"/>
      <w:szCs w:val="24"/>
    </w:rPr>
  </w:style>
  <w:style w:type="character" w:styleId="SubtleEmphasis">
    <w:name w:val="Subtle Emphasis"/>
    <w:basedOn w:val="DefaultParagraphFont"/>
    <w:qFormat/>
    <w:rPr>
      <w:i/>
      <w:iCs/>
      <w:color w:val="808080"/>
      <w:sz w:val="24"/>
      <w:szCs w:val="24"/>
    </w:rPr>
  </w:style>
  <w:style w:type="character" w:styleId="IntenseEmphasis">
    <w:name w:val="Intense Emphasis"/>
    <w:basedOn w:val="DefaultParagraphFont"/>
    <w:qFormat/>
    <w:rPr>
      <w:b/>
      <w:bCs/>
      <w:i/>
      <w:iCs/>
      <w:color w:val="4F81BD"/>
      <w:sz w:val="24"/>
      <w:szCs w:val="24"/>
    </w:rPr>
  </w:style>
  <w:style w:type="character" w:styleId="SubtleReference">
    <w:name w:val="Subtle Reference"/>
    <w:basedOn w:val="DefaultParagraphFont"/>
    <w:qFormat/>
    <w:rPr>
      <w:smallCaps/>
      <w:color w:val="auto"/>
      <w:sz w:val="24"/>
      <w:szCs w:val="24"/>
      <w:u w:val="single"/>
    </w:rPr>
  </w:style>
  <w:style w:type="character" w:styleId="IntenseReference">
    <w:name w:val="Intense Reference"/>
    <w:basedOn w:val="DefaultParagraphFont"/>
    <w:qFormat/>
    <w:rPr>
      <w:b/>
      <w:bCs/>
      <w:smallCaps/>
      <w:color w:val="auto"/>
      <w:spacing w:val="5"/>
      <w:sz w:val="24"/>
      <w:szCs w:val="24"/>
      <w:u w:val="single"/>
    </w:rPr>
  </w:style>
  <w:style w:type="character" w:styleId="BookTitle">
    <w:name w:val="Book Title"/>
    <w:basedOn w:val="DefaultParagraphFont"/>
    <w:qFormat/>
    <w:rPr>
      <w:b/>
      <w:bCs/>
      <w:smallCaps/>
      <w:spacing w:val="5"/>
      <w:sz w:val="24"/>
      <w:szCs w:val="24"/>
    </w:rPr>
  </w:style>
  <w:style w:type="character" w:styleId="FollowedHyperlink">
    <w:name w:val="FollowedHyperlink"/>
    <w:basedOn w:val="DefaultParagraphFont"/>
    <w:rPr>
      <w:color w:val="800080"/>
      <w:sz w:val="24"/>
      <w:szCs w:val="24"/>
      <w:u w:val="single"/>
    </w:rPr>
  </w:style>
  <w:style w:type="character" w:styleId="Hyperlink">
    <w:name w:val="Hyperlink"/>
    <w:basedOn w:val="DefaultParagraphFont"/>
    <w:rPr>
      <w:color w:val="0000FF"/>
      <w:sz w:val="24"/>
      <w:szCs w:val="24"/>
      <w:u w:val="single"/>
    </w:rPr>
  </w:style>
  <w:style w:type="character" w:styleId="Style8">
    <w:name w:val="Нижний колонтитул Знак"/>
    <w:basedOn w:val="DefaultParagraphFont"/>
    <w:qFormat/>
    <w:rPr>
      <w:rFonts w:ascii="Calibri" w:hAnsi="Calibri" w:cs="Calibri"/>
      <w:sz w:val="22"/>
      <w:szCs w:val="22"/>
    </w:rPr>
  </w:style>
  <w:style w:type="character" w:styleId="Style9">
    <w:name w:val="Верхний колонтитул Знак"/>
    <w:basedOn w:val="DefaultParagraphFont"/>
    <w:qFormat/>
    <w:rPr>
      <w:rFonts w:ascii="Calibri" w:hAnsi="Calibri" w:cs="Calibri"/>
      <w:sz w:val="22"/>
      <w:szCs w:val="22"/>
    </w:rPr>
  </w:style>
  <w:style w:type="character" w:styleId="11">
    <w:name w:val="Текст выноски Знак1"/>
    <w:basedOn w:val="DefaultParagraphFont"/>
    <w:qFormat/>
    <w:rPr>
      <w:rFonts w:ascii="Tahoma" w:hAnsi="Tahoma" w:cs="Tahoma"/>
      <w:sz w:val="16"/>
      <w:szCs w:val="16"/>
    </w:rPr>
  </w:style>
  <w:style w:type="character" w:styleId="Style10">
    <w:name w:val="Основной текст Знак"/>
    <w:basedOn w:val="DefaultParagraphFont"/>
    <w:qFormat/>
    <w:rPr>
      <w:rFonts w:ascii="Calibri" w:hAnsi="Calibri" w:cs="Calibri"/>
      <w:sz w:val="24"/>
      <w:szCs w:val="24"/>
    </w:rPr>
  </w:style>
  <w:style w:type="character" w:styleId="Pagenumber">
    <w:name w:val="page number"/>
    <w:basedOn w:val="DefaultParagraphFont"/>
    <w:qFormat/>
    <w:rPr>
      <w:sz w:val="24"/>
      <w:szCs w:val="24"/>
    </w:rPr>
  </w:style>
  <w:style w:type="character" w:styleId="Style11">
    <w:name w:val="Текст выноски Знак"/>
    <w:basedOn w:val="DefaultParagraphFont"/>
    <w:qFormat/>
    <w:rPr>
      <w:rFonts w:ascii="Tahoma" w:hAnsi="Tahoma" w:cs="Tahoma"/>
      <w:sz w:val="16"/>
      <w:szCs w:val="16"/>
    </w:rPr>
  </w:style>
  <w:style w:type="character" w:styleId="Style12">
    <w:name w:val="Схема документа Знак"/>
    <w:basedOn w:val="DefaultParagraphFont"/>
    <w:qFormat/>
    <w:rPr>
      <w:rFonts w:ascii="Segoe UI" w:hAnsi="Segoe UI" w:cs="Segoe UI"/>
      <w:sz w:val="16"/>
      <w:szCs w:val="16"/>
    </w:rPr>
  </w:style>
  <w:style w:type="character" w:styleId="31">
    <w:name w:val="Основной текст 3 Знак"/>
    <w:basedOn w:val="DefaultParagraphFont"/>
    <w:qFormat/>
    <w:rPr>
      <w:sz w:val="16"/>
      <w:szCs w:val="16"/>
    </w:rPr>
  </w:style>
  <w:style w:type="paragraph" w:styleId="Style13">
    <w:name w:val="Заголовок"/>
    <w:basedOn w:val="Normal"/>
    <w:next w:val="BodyText"/>
    <w:qFormat/>
    <w:pPr>
      <w:keepNext w:val="true"/>
      <w:spacing w:before="240" w:after="120"/>
    </w:pPr>
    <w:rPr>
      <w:rFonts w:ascii="PT Astra Serif" w:hAnsi="PT Astra Serif" w:eastAsia="Microsoft YaHei" w:cs="Arial"/>
      <w:sz w:val="28"/>
      <w:szCs w:val="28"/>
    </w:rPr>
  </w:style>
  <w:style w:type="paragraph" w:styleId="BodyText">
    <w:name w:val="Body Text"/>
    <w:basedOn w:val="Normal"/>
    <w:pPr>
      <w:widowControl/>
      <w:tabs>
        <w:tab w:val="clear" w:pos="708"/>
        <w:tab w:val="left" w:pos="709" w:leader="none"/>
      </w:tabs>
      <w:jc w:val="both"/>
    </w:pPr>
    <w:rPr>
      <w:rFonts w:ascii="Calibri" w:hAnsi="Calibri" w:cs="Calibri"/>
      <w:sz w:val="24"/>
      <w:szCs w:val="24"/>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PT Astra Serif" w:hAnsi="PT Astra Serif" w:cs="Arial"/>
      <w:i/>
      <w:iCs/>
      <w:sz w:val="24"/>
      <w:szCs w:val="24"/>
    </w:rPr>
  </w:style>
  <w:style w:type="paragraph" w:styleId="Style14">
    <w:name w:val="Указатель"/>
    <w:basedOn w:val="Normal"/>
    <w:qFormat/>
    <w:pPr>
      <w:suppressLineNumbers/>
    </w:pPr>
    <w:rPr>
      <w:rFonts w:ascii="PT Astra Serif" w:hAnsi="PT Astra Serif" w:cs="Arial"/>
    </w:rPr>
  </w:style>
  <w:style w:type="paragraph" w:styleId="NormalTable">
    <w:name w:val="Normal Table"/>
    <w:qFormat/>
    <w:pPr>
      <w:widowControl/>
      <w:bidi w:val="0"/>
      <w:spacing w:lineRule="auto" w:line="256" w:before="0" w:after="160"/>
      <w:jc w:val="start"/>
      <w:textAlignment w:val="auto"/>
    </w:pPr>
    <w:rPr>
      <w:rFonts w:ascii="Times New Roman" w:hAnsi="Times New Roman" w:eastAsia="Courier New" w:cs="Times New Roman"/>
      <w:color w:val="auto"/>
      <w:kern w:val="2"/>
      <w:sz w:val="22"/>
      <w:szCs w:val="22"/>
      <w:lang w:val="ru-RU" w:eastAsia="ru-RU" w:bidi="ar-SA"/>
    </w:rPr>
  </w:style>
  <w:style w:type="paragraph" w:styleId="Caption1">
    <w:name w:val="caption1"/>
    <w:basedOn w:val="Normal"/>
    <w:next w:val="Normal"/>
    <w:qFormat/>
    <w:pPr>
      <w:widowControl/>
    </w:pPr>
    <w:rPr>
      <w:b/>
      <w:bCs/>
      <w:color w:val="4F81BD"/>
      <w:sz w:val="18"/>
      <w:szCs w:val="18"/>
      <w:lang w:val="en-US" w:eastAsia="en-US"/>
    </w:rPr>
  </w:style>
  <w:style w:type="paragraph" w:styleId="Title">
    <w:name w:val="Title"/>
    <w:basedOn w:val="Normal"/>
    <w:next w:val="Normal"/>
    <w:qFormat/>
    <w:pPr>
      <w:widowControl/>
      <w:pBdr>
        <w:bottom w:val="single" w:sz="8" w:space="4" w:color="4F81BD"/>
      </w:pBdr>
      <w:spacing w:before="0" w:after="300"/>
    </w:pPr>
    <w:rPr>
      <w:rFonts w:ascii="Cambria" w:hAnsi="Cambria" w:cs="Cambria"/>
      <w:color w:val="17365D"/>
      <w:spacing w:val="5"/>
      <w:kern w:val="2"/>
      <w:sz w:val="52"/>
      <w:szCs w:val="52"/>
      <w:lang w:val="en-US" w:eastAsia="en-US"/>
    </w:rPr>
  </w:style>
  <w:style w:type="paragraph" w:styleId="Subtitle">
    <w:name w:val="Subtitle"/>
    <w:basedOn w:val="Normal"/>
    <w:next w:val="Normal"/>
    <w:qFormat/>
    <w:pPr>
      <w:widowControl/>
    </w:pPr>
    <w:rPr>
      <w:rFonts w:ascii="Cambria" w:hAnsi="Cambria" w:cs="Cambria"/>
      <w:i/>
      <w:iCs/>
      <w:color w:val="4F81BD"/>
      <w:spacing w:val="15"/>
      <w:sz w:val="24"/>
      <w:szCs w:val="24"/>
      <w:lang w:val="en-US" w:eastAsia="en-US"/>
    </w:rPr>
  </w:style>
  <w:style w:type="paragraph" w:styleId="NoSpacing">
    <w:name w:val="No Spacing"/>
    <w:qFormat/>
    <w:pPr>
      <w:widowControl/>
      <w:bidi w:val="0"/>
      <w:jc w:val="start"/>
      <w:textAlignment w:val="auto"/>
    </w:pPr>
    <w:rPr>
      <w:rFonts w:ascii="Times New Roman" w:hAnsi="Times New Roman" w:eastAsia="Courier New" w:cs="Times New Roman"/>
      <w:color w:val="auto"/>
      <w:kern w:val="2"/>
      <w:sz w:val="20"/>
      <w:szCs w:val="20"/>
      <w:lang w:val="en-US" w:eastAsia="en-US" w:bidi="ar-SA"/>
    </w:rPr>
  </w:style>
  <w:style w:type="paragraph" w:styleId="ListParagraph">
    <w:name w:val="List Paragraph"/>
    <w:basedOn w:val="Normal"/>
    <w:qFormat/>
    <w:pPr>
      <w:widowControl/>
      <w:ind w:start="720"/>
    </w:pPr>
    <w:rPr>
      <w:lang w:val="en-US" w:eastAsia="en-US"/>
    </w:rPr>
  </w:style>
  <w:style w:type="paragraph" w:styleId="Quote">
    <w:name w:val="Quote"/>
    <w:basedOn w:val="Normal"/>
    <w:next w:val="Normal"/>
    <w:qFormat/>
    <w:pPr>
      <w:widowControl/>
    </w:pPr>
    <w:rPr>
      <w:i/>
      <w:iCs/>
      <w:color w:val="000000"/>
      <w:lang w:val="en-US" w:eastAsia="en-US"/>
    </w:rPr>
  </w:style>
  <w:style w:type="paragraph" w:styleId="IntenseQuote">
    <w:name w:val="Intense Quote"/>
    <w:basedOn w:val="Normal"/>
    <w:next w:val="Normal"/>
    <w:qFormat/>
    <w:pPr>
      <w:widowControl/>
      <w:pBdr>
        <w:bottom w:val="single" w:sz="4" w:space="4" w:color="4F81BD"/>
      </w:pBdr>
      <w:spacing w:before="200" w:after="280"/>
      <w:ind w:start="936" w:end="936"/>
    </w:pPr>
    <w:rPr>
      <w:b/>
      <w:bCs/>
      <w:i/>
      <w:iCs/>
      <w:color w:val="4F81BD"/>
      <w:lang w:val="en-US" w:eastAsia="en-US"/>
    </w:rPr>
  </w:style>
  <w:style w:type="paragraph" w:styleId="IndexHeading">
    <w:name w:val="Index Heading"/>
    <w:basedOn w:val="Style13"/>
    <w:pPr/>
    <w:rPr/>
  </w:style>
  <w:style w:type="paragraph" w:styleId="TOCHeading">
    <w:name w:val="TOC Heading"/>
    <w:basedOn w:val="Heading1"/>
    <w:next w:val="Normal"/>
    <w:qFormat/>
    <w:pPr>
      <w:keepNext w:val="true"/>
      <w:keepLines/>
      <w:widowControl/>
      <w:spacing w:before="480" w:after="0"/>
    </w:pPr>
    <w:rPr>
      <w:rFonts w:ascii="Cambria" w:hAnsi="Cambria" w:cs="Cambria"/>
      <w:b/>
      <w:bCs/>
      <w:color w:val="365F91"/>
      <w:sz w:val="28"/>
      <w:szCs w:val="28"/>
      <w:lang w:val="en-US" w:eastAsia="en-US"/>
    </w:rPr>
  </w:style>
  <w:style w:type="paragraph" w:styleId="TableGrid">
    <w:name w:val="Table Grid"/>
    <w:basedOn w:val="NormalTable"/>
    <w:qFormat/>
    <w:pPr>
      <w:widowControl/>
      <w:pBdr/>
    </w:pPr>
    <w:rPr/>
  </w:style>
  <w:style w:type="paragraph" w:styleId="BalloonText">
    <w:name w:val="Balloon Text"/>
    <w:basedOn w:val="Normal"/>
    <w:qFormat/>
    <w:pPr/>
    <w:rPr>
      <w:rFonts w:ascii="Tahoma" w:hAnsi="Tahoma" w:cs="Tahoma"/>
      <w:sz w:val="16"/>
      <w:szCs w:val="16"/>
    </w:rPr>
  </w:style>
  <w:style w:type="paragraph" w:styleId="Xl70">
    <w:name w:val="xl70"/>
    <w:basedOn w:val="Normal"/>
    <w:qFormat/>
    <w:pPr>
      <w:widowControl/>
      <w:spacing w:beforeAutospacing="1" w:afterAutospacing="1"/>
      <w:jc w:val="end"/>
    </w:pPr>
    <w:rPr>
      <w:rFonts w:ascii="Calibri" w:hAnsi="Calibri" w:cs="Calibri"/>
    </w:rPr>
  </w:style>
  <w:style w:type="paragraph" w:styleId="Xl69">
    <w:name w:val="xl69"/>
    <w:basedOn w:val="Normal"/>
    <w:qFormat/>
    <w:pPr>
      <w:widowControl/>
      <w:spacing w:beforeAutospacing="1" w:afterAutospacing="1"/>
    </w:pPr>
    <w:rPr>
      <w:rFonts w:ascii="Calibri" w:hAnsi="Calibri" w:cs="Calibri"/>
    </w:rPr>
  </w:style>
  <w:style w:type="paragraph" w:styleId="Xl68">
    <w:name w:val="xl68"/>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rPr>
  </w:style>
  <w:style w:type="paragraph" w:styleId="Xl67">
    <w:name w:val="xl67"/>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rPr>
  </w:style>
  <w:style w:type="paragraph" w:styleId="Xl66">
    <w:name w:val="xl66"/>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16"/>
      <w:szCs w:val="16"/>
    </w:rPr>
  </w:style>
  <w:style w:type="paragraph" w:styleId="Xl86">
    <w:name w:val="xl86"/>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4"/>
      <w:szCs w:val="24"/>
    </w:rPr>
  </w:style>
  <w:style w:type="paragraph" w:styleId="Style15">
    <w:name w:val="Колонтитул"/>
    <w:basedOn w:val="Normal"/>
    <w:qFormat/>
    <w:pPr/>
    <w:rPr/>
  </w:style>
  <w:style w:type="paragraph" w:styleId="Footer">
    <w:name w:val="Footer"/>
    <w:basedOn w:val="Normal"/>
    <w:pPr>
      <w:widowControl/>
      <w:tabs>
        <w:tab w:val="clear" w:pos="708"/>
        <w:tab w:val="center" w:pos="4677" w:leader="none"/>
        <w:tab w:val="right" w:pos="9355" w:leader="none"/>
      </w:tabs>
    </w:pPr>
    <w:rPr>
      <w:rFonts w:ascii="Calibri" w:hAnsi="Calibri" w:cs="Calibri"/>
      <w:sz w:val="22"/>
      <w:szCs w:val="22"/>
    </w:rPr>
  </w:style>
  <w:style w:type="paragraph" w:styleId="Header">
    <w:name w:val="Header"/>
    <w:basedOn w:val="Normal"/>
    <w:pPr>
      <w:widowControl/>
      <w:tabs>
        <w:tab w:val="clear" w:pos="708"/>
        <w:tab w:val="center" w:pos="4677" w:leader="none"/>
        <w:tab w:val="right" w:pos="9355" w:leader="none"/>
      </w:tabs>
    </w:pPr>
    <w:rPr>
      <w:rFonts w:ascii="Calibri" w:hAnsi="Calibri" w:cs="Calibri"/>
      <w:sz w:val="22"/>
      <w:szCs w:val="22"/>
    </w:rPr>
  </w:style>
  <w:style w:type="paragraph" w:styleId="Xl71">
    <w:name w:val="xl71"/>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Calibri" w:hAnsi="Calibri" w:cs="Calibri"/>
    </w:rPr>
  </w:style>
  <w:style w:type="paragraph" w:styleId="Xl72">
    <w:name w:val="xl72"/>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Calibri" w:hAnsi="Calibri" w:cs="Calibri"/>
    </w:rPr>
  </w:style>
  <w:style w:type="paragraph" w:styleId="Xl73">
    <w:name w:val="xl73"/>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Calibri" w:hAnsi="Calibri" w:cs="Calibri"/>
    </w:rPr>
  </w:style>
  <w:style w:type="paragraph" w:styleId="Xl74">
    <w:name w:val="xl74"/>
    <w:basedOn w:val="Normal"/>
    <w:qFormat/>
    <w:pPr>
      <w:widowControl/>
      <w:spacing w:beforeAutospacing="1" w:afterAutospacing="1"/>
    </w:pPr>
    <w:rPr>
      <w:rFonts w:ascii="Calibri" w:hAnsi="Calibri" w:cs="Calibri"/>
      <w:i/>
      <w:iCs/>
      <w:sz w:val="24"/>
      <w:szCs w:val="24"/>
    </w:rPr>
  </w:style>
  <w:style w:type="paragraph" w:styleId="Xl75">
    <w:name w:val="xl75"/>
    <w:basedOn w:val="Normal"/>
    <w:qFormat/>
    <w:pPr>
      <w:widowControl/>
      <w:spacing w:beforeAutospacing="1" w:afterAutospacing="1"/>
    </w:pPr>
    <w:rPr>
      <w:rFonts w:ascii="Calibri" w:hAnsi="Calibri" w:cs="Calibri"/>
      <w:i/>
      <w:iCs/>
      <w:sz w:val="24"/>
      <w:szCs w:val="24"/>
    </w:rPr>
  </w:style>
  <w:style w:type="paragraph" w:styleId="Xl76">
    <w:name w:val="xl76"/>
    <w:basedOn w:val="Normal"/>
    <w:qFormat/>
    <w:pPr>
      <w:widowControl/>
      <w:spacing w:beforeAutospacing="1" w:afterAutospacing="1"/>
    </w:pPr>
    <w:rPr>
      <w:rFonts w:ascii="Calibri" w:hAnsi="Calibri" w:cs="Calibri"/>
      <w:b/>
      <w:bCs/>
      <w:sz w:val="24"/>
      <w:szCs w:val="24"/>
    </w:rPr>
  </w:style>
  <w:style w:type="paragraph" w:styleId="Xl77">
    <w:name w:val="xl77"/>
    <w:basedOn w:val="Normal"/>
    <w:qFormat/>
    <w:pPr>
      <w:widowControl/>
      <w:spacing w:beforeAutospacing="1" w:afterAutospacing="1"/>
    </w:pPr>
    <w:rPr>
      <w:rFonts w:ascii="Calibri" w:hAnsi="Calibri" w:cs="Calibri"/>
      <w:b/>
      <w:bCs/>
      <w:sz w:val="24"/>
      <w:szCs w:val="24"/>
    </w:rPr>
  </w:style>
  <w:style w:type="paragraph" w:styleId="Xl78">
    <w:name w:val="xl78"/>
    <w:basedOn w:val="Normal"/>
    <w:qFormat/>
    <w:pPr>
      <w:widowControl/>
      <w:spacing w:beforeAutospacing="1" w:afterAutospacing="1"/>
    </w:pPr>
    <w:rPr>
      <w:rFonts w:ascii="Calibri" w:hAnsi="Calibri" w:cs="Calibri"/>
      <w:b/>
      <w:bCs/>
      <w:sz w:val="16"/>
      <w:szCs w:val="16"/>
    </w:rPr>
  </w:style>
  <w:style w:type="paragraph" w:styleId="Xl79">
    <w:name w:val="xl79"/>
    <w:basedOn w:val="Normal"/>
    <w:qFormat/>
    <w:pPr>
      <w:widowControl/>
      <w:spacing w:beforeAutospacing="1" w:afterAutospacing="1"/>
    </w:pPr>
    <w:rPr>
      <w:rFonts w:ascii="Calibri" w:hAnsi="Calibri" w:cs="Calibri"/>
      <w:b/>
      <w:bCs/>
    </w:rPr>
  </w:style>
  <w:style w:type="paragraph" w:styleId="Xl80">
    <w:name w:val="xl80"/>
    <w:basedOn w:val="Normal"/>
    <w:qFormat/>
    <w:pPr>
      <w:widowControl/>
      <w:spacing w:beforeAutospacing="1" w:afterAutospacing="1"/>
    </w:pPr>
    <w:rPr>
      <w:rFonts w:ascii="Calibri" w:hAnsi="Calibri" w:cs="Calibri"/>
      <w:b/>
      <w:bCs/>
    </w:rPr>
  </w:style>
  <w:style w:type="paragraph" w:styleId="Xl81">
    <w:name w:val="xl81"/>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4"/>
      <w:szCs w:val="24"/>
    </w:rPr>
  </w:style>
  <w:style w:type="paragraph" w:styleId="Xl82">
    <w:name w:val="xl82"/>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16"/>
      <w:szCs w:val="16"/>
    </w:rPr>
  </w:style>
  <w:style w:type="paragraph" w:styleId="Xl83">
    <w:name w:val="xl83"/>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rPr>
  </w:style>
  <w:style w:type="paragraph" w:styleId="Xl84">
    <w:name w:val="xl84"/>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rPr>
  </w:style>
  <w:style w:type="paragraph" w:styleId="Xl85">
    <w:name w:val="xl85"/>
    <w:basedOn w:val="Normal"/>
    <w:qFormat/>
    <w:pPr>
      <w:widowControl/>
      <w:spacing w:beforeAutospacing="1" w:afterAutospacing="1"/>
      <w:jc w:val="center"/>
      <w:textAlignment w:val="center"/>
    </w:pPr>
    <w:rPr>
      <w:rFonts w:ascii="Calibri" w:hAnsi="Calibri" w:cs="Calibri"/>
      <w:b/>
      <w:bCs/>
      <w:sz w:val="24"/>
      <w:szCs w:val="24"/>
    </w:rPr>
  </w:style>
  <w:style w:type="paragraph" w:styleId="Xl87">
    <w:name w:val="xl87"/>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18"/>
      <w:szCs w:val="18"/>
    </w:rPr>
  </w:style>
  <w:style w:type="paragraph" w:styleId="Xl88">
    <w:name w:val="xl88"/>
    <w:basedOn w:val="Normal"/>
    <w:qFormat/>
    <w:pPr>
      <w:widowControl/>
      <w:pBdr>
        <w:top w:val="single" w:sz="4" w:space="0" w:color="000000"/>
      </w:pBdr>
      <w:spacing w:beforeAutospacing="1" w:afterAutospacing="1"/>
      <w:jc w:val="end"/>
    </w:pPr>
    <w:rPr>
      <w:rFonts w:ascii="Calibri" w:hAnsi="Calibri" w:cs="Calibri"/>
    </w:rPr>
  </w:style>
  <w:style w:type="paragraph" w:styleId="Xl89">
    <w:name w:val="xl89"/>
    <w:basedOn w:val="Normal"/>
    <w:qFormat/>
    <w:pPr>
      <w:widowControl/>
      <w:pBdr>
        <w:top w:val="single" w:sz="4" w:space="0" w:color="000000"/>
      </w:pBdr>
      <w:spacing w:beforeAutospacing="1" w:afterAutospacing="1"/>
    </w:pPr>
    <w:rPr>
      <w:rFonts w:ascii="Calibri" w:hAnsi="Calibri" w:cs="Calibri"/>
      <w:sz w:val="24"/>
      <w:szCs w:val="24"/>
    </w:rPr>
  </w:style>
  <w:style w:type="paragraph" w:styleId="Xl90">
    <w:name w:val="xl90"/>
    <w:basedOn w:val="Normal"/>
    <w:qFormat/>
    <w:pPr>
      <w:widowControl/>
      <w:spacing w:beforeAutospacing="1" w:afterAutospacing="1"/>
      <w:jc w:val="end"/>
    </w:pPr>
    <w:rPr>
      <w:rFonts w:ascii="Calibri" w:hAnsi="Calibri" w:cs="Calibri"/>
    </w:rPr>
  </w:style>
  <w:style w:type="paragraph" w:styleId="Xl91">
    <w:name w:val="xl91"/>
    <w:basedOn w:val="Normal"/>
    <w:qFormat/>
    <w:pPr>
      <w:widowControl/>
      <w:spacing w:beforeAutospacing="1" w:afterAutospacing="1"/>
      <w:jc w:val="end"/>
    </w:pPr>
    <w:rPr>
      <w:rFonts w:ascii="Calibri" w:hAnsi="Calibri" w:cs="Calibri"/>
    </w:rPr>
  </w:style>
  <w:style w:type="paragraph" w:styleId="ConsPlusTitle">
    <w:name w:val="ConsPlusTitle"/>
    <w:qFormat/>
    <w:pPr>
      <w:widowControl w:val="false"/>
      <w:bidi w:val="0"/>
      <w:jc w:val="start"/>
      <w:textAlignment w:val="auto"/>
    </w:pPr>
    <w:rPr>
      <w:rFonts w:ascii="Calibri" w:hAnsi="Calibri" w:eastAsia="Courier New" w:cs="Calibri"/>
      <w:b/>
      <w:bCs/>
      <w:color w:val="auto"/>
      <w:kern w:val="2"/>
      <w:sz w:val="24"/>
      <w:szCs w:val="24"/>
      <w:lang w:val="ru-RU" w:eastAsia="ru-RU" w:bidi="ar-SA"/>
    </w:rPr>
  </w:style>
  <w:style w:type="paragraph" w:styleId="DocumentMap">
    <w:name w:val="Document Map"/>
    <w:basedOn w:val="Normal"/>
    <w:qFormat/>
    <w:pPr>
      <w:shd w:fill="000080"/>
    </w:pPr>
    <w:rPr>
      <w:rFonts w:ascii="Tahoma" w:hAnsi="Tahoma" w:cs="Tahoma"/>
    </w:rPr>
  </w:style>
  <w:style w:type="paragraph" w:styleId="FR1">
    <w:name w:val="FR1"/>
    <w:qFormat/>
    <w:pPr>
      <w:widowControl w:val="false"/>
      <w:bidi w:val="0"/>
      <w:ind w:end="200"/>
      <w:jc w:val="center"/>
      <w:textAlignment w:val="auto"/>
    </w:pPr>
    <w:rPr>
      <w:rFonts w:ascii="Times New Roman" w:hAnsi="Times New Roman" w:eastAsia="Courier New" w:cs="Times New Roman"/>
      <w:color w:val="auto"/>
      <w:kern w:val="2"/>
      <w:sz w:val="36"/>
      <w:szCs w:val="36"/>
      <w:lang w:val="ru-RU" w:eastAsia="ru-RU" w:bidi="ar-SA"/>
    </w:rPr>
  </w:style>
  <w:style w:type="paragraph" w:styleId="BodyText3">
    <w:name w:val="Body Text 3"/>
    <w:basedOn w:val="Normal"/>
    <w:qFormat/>
    <w:pPr>
      <w:widowControl/>
      <w:spacing w:before="0" w:after="12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TotalTime>
  <Application>LibreOffice/7.6.2.1$Windows_X86_64 LibreOffice_project/56f7684011345957bbf33a7ee678afaf4d2ba333</Application>
  <AppVersion>15.0000</AppVersion>
  <Pages>26</Pages>
  <Words>4480</Words>
  <Characters>33764</Characters>
  <CharactersWithSpaces>37015</CharactersWithSpaces>
  <Paragraphs>1499</Paragraphs>
  <Company>Your Company Name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2018-05-25T09:07:00Z</dcterms:created>
  <dc:creator>T_Grigorova</dc:creator>
  <dc:description/>
  <dc:language>ru-RU</dc:language>
  <cp:lastModifiedBy/>
  <cp:lastPrinted>2018-06-08T13:25:00Z</cp:lastPrinted>
  <dcterms:modified xsi:type="dcterms:W3CDTF">2018-06-15T13:57:00Z</dcterms:modified>
  <cp:revision>33</cp:revision>
  <dc:subject/>
  <dc:title>Проект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tv</vt:lpwstr>
  </property>
</Properties>
</file>