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9E5" w:rsidRPr="00E12376" w:rsidRDefault="006959E5" w:rsidP="009B1114">
      <w:pPr>
        <w:pStyle w:val="ConsPlusNonformat"/>
        <w:widowControl/>
        <w:rPr>
          <w:rFonts w:cs="Times New Roman"/>
        </w:rPr>
      </w:pPr>
    </w:p>
    <w:p w:rsidR="006959E5" w:rsidRPr="00AE75A6" w:rsidRDefault="006959E5" w:rsidP="0056670A">
      <w:pPr>
        <w:widowControl/>
        <w:autoSpaceDE/>
        <w:autoSpaceDN/>
        <w:adjustRightInd/>
        <w:spacing w:line="240" w:lineRule="atLeast"/>
        <w:ind w:firstLine="708"/>
        <w:jc w:val="center"/>
        <w:rPr>
          <w:b/>
          <w:bCs/>
          <w:sz w:val="24"/>
          <w:szCs w:val="24"/>
        </w:rPr>
      </w:pPr>
      <w:r w:rsidRPr="00AE75A6">
        <w:rPr>
          <w:b/>
          <w:bCs/>
          <w:sz w:val="24"/>
          <w:szCs w:val="24"/>
        </w:rPr>
        <w:t xml:space="preserve">Информация по результатам анализа отчета об исполнении бюджета муниципального образования «Муниципальный округ Сюмсинский район Удмуртской Республики» за </w:t>
      </w:r>
      <w:r>
        <w:rPr>
          <w:b/>
          <w:bCs/>
          <w:sz w:val="24"/>
          <w:szCs w:val="24"/>
        </w:rPr>
        <w:t>1 квартал 2025</w:t>
      </w:r>
      <w:r w:rsidRPr="00AE75A6">
        <w:rPr>
          <w:b/>
          <w:bCs/>
          <w:sz w:val="24"/>
          <w:szCs w:val="24"/>
        </w:rPr>
        <w:t xml:space="preserve"> года</w:t>
      </w:r>
    </w:p>
    <w:p w:rsidR="006959E5" w:rsidRPr="00AE75A6" w:rsidRDefault="006959E5" w:rsidP="0056670A">
      <w:pPr>
        <w:widowControl/>
        <w:autoSpaceDE/>
        <w:autoSpaceDN/>
        <w:adjustRightInd/>
        <w:spacing w:line="240" w:lineRule="atLeast"/>
        <w:ind w:firstLine="708"/>
        <w:jc w:val="center"/>
        <w:rPr>
          <w:b/>
          <w:bCs/>
          <w:i/>
          <w:iCs/>
          <w:sz w:val="24"/>
          <w:szCs w:val="24"/>
        </w:rPr>
      </w:pPr>
    </w:p>
    <w:p w:rsidR="006959E5" w:rsidRPr="00AE75A6" w:rsidRDefault="006959E5" w:rsidP="00007238">
      <w:pPr>
        <w:widowControl/>
        <w:autoSpaceDE/>
        <w:autoSpaceDN/>
        <w:adjustRightInd/>
        <w:spacing w:line="240" w:lineRule="atLeast"/>
        <w:ind w:firstLine="709"/>
        <w:jc w:val="both"/>
        <w:rPr>
          <w:sz w:val="24"/>
          <w:szCs w:val="24"/>
        </w:rPr>
      </w:pPr>
      <w:r w:rsidRPr="00AE75A6">
        <w:rPr>
          <w:sz w:val="24"/>
          <w:szCs w:val="24"/>
        </w:rPr>
        <w:t xml:space="preserve">С </w:t>
      </w:r>
      <w:r>
        <w:rPr>
          <w:sz w:val="24"/>
          <w:szCs w:val="24"/>
        </w:rPr>
        <w:t>18 апреля по 25 апреля 2025</w:t>
      </w:r>
      <w:r w:rsidRPr="00AE75A6">
        <w:rPr>
          <w:sz w:val="24"/>
          <w:szCs w:val="24"/>
        </w:rPr>
        <w:t xml:space="preserve"> года председателем КСО Сюмсинского района проведен анализ отчета об исполнении бюджета муниципального образования «Муниципальный округ Сюмсинский район Удмуртской Республики» за </w:t>
      </w:r>
      <w:r>
        <w:rPr>
          <w:sz w:val="24"/>
          <w:szCs w:val="24"/>
        </w:rPr>
        <w:t>1 квартал 2025</w:t>
      </w:r>
      <w:r w:rsidRPr="00AE75A6">
        <w:rPr>
          <w:sz w:val="24"/>
          <w:szCs w:val="24"/>
        </w:rPr>
        <w:t xml:space="preserve"> года,  </w:t>
      </w:r>
      <w:r w:rsidRPr="00AE75A6">
        <w:rPr>
          <w:sz w:val="24"/>
          <w:szCs w:val="24"/>
          <w:lang w:eastAsia="en-US"/>
        </w:rPr>
        <w:t xml:space="preserve">утвержденного постановлением Администрации </w:t>
      </w:r>
      <w:r w:rsidRPr="00AE75A6">
        <w:rPr>
          <w:sz w:val="24"/>
          <w:szCs w:val="24"/>
        </w:rPr>
        <w:t xml:space="preserve">муниципального образования «Муниципальный округ Сюмсинский район Удмуртской Республики» </w:t>
      </w:r>
      <w:r w:rsidRPr="00AE75A6">
        <w:rPr>
          <w:sz w:val="24"/>
          <w:szCs w:val="24"/>
          <w:lang w:eastAsia="en-US"/>
        </w:rPr>
        <w:t xml:space="preserve">от </w:t>
      </w:r>
      <w:r>
        <w:rPr>
          <w:sz w:val="24"/>
          <w:szCs w:val="24"/>
          <w:lang w:eastAsia="en-US"/>
        </w:rPr>
        <w:t>7 апреля 2025</w:t>
      </w:r>
      <w:r w:rsidRPr="00AE75A6">
        <w:rPr>
          <w:sz w:val="24"/>
          <w:szCs w:val="24"/>
          <w:lang w:eastAsia="en-US"/>
        </w:rPr>
        <w:t xml:space="preserve"> года № </w:t>
      </w:r>
      <w:r>
        <w:rPr>
          <w:sz w:val="24"/>
          <w:szCs w:val="24"/>
          <w:lang w:eastAsia="en-US"/>
        </w:rPr>
        <w:t>203</w:t>
      </w:r>
      <w:r w:rsidRPr="00AE75A6">
        <w:rPr>
          <w:sz w:val="24"/>
          <w:szCs w:val="24"/>
        </w:rPr>
        <w:t>.</w:t>
      </w:r>
    </w:p>
    <w:p w:rsidR="006959E5" w:rsidRPr="00AE75A6" w:rsidRDefault="006959E5" w:rsidP="00007238">
      <w:pPr>
        <w:widowControl/>
        <w:autoSpaceDE/>
        <w:autoSpaceDN/>
        <w:adjustRightInd/>
        <w:spacing w:line="240" w:lineRule="atLeast"/>
        <w:ind w:firstLine="709"/>
        <w:jc w:val="both"/>
        <w:rPr>
          <w:sz w:val="24"/>
          <w:szCs w:val="24"/>
        </w:rPr>
      </w:pPr>
      <w:r w:rsidRPr="00AE75A6">
        <w:rPr>
          <w:sz w:val="24"/>
          <w:szCs w:val="24"/>
        </w:rPr>
        <w:t>Заключение подготовлено в соответствии с Бюджетным кодексом Российской Федерации, Положением «О бюджетном процессе муниципального образования «Муниципальный округ Сюмсинский район Удмуртской Республики», утвержденным решением Совета депутатов муниципального образования «Муниципальный округ Сюмсинский район Удмуртской Республики» от 18 ноября 2021 года № 52, Положением о контрольно-счетном органе муниципального образования «Муниципальный округ Сюмсинский район Удмуртской Республики», утвержденным решением  Совета депутатов  муниципального образования «Муниципальный округ Сюмсинский район Удмуртской Республики» от  16 декабря 2021 года № 80, пунктом 1.2 плана работы контрольно-счетного органа муниципального образования «Муниципальный округ Сюмсинский район Удмуртской Республики» на 202</w:t>
      </w:r>
      <w:r>
        <w:rPr>
          <w:sz w:val="24"/>
          <w:szCs w:val="24"/>
        </w:rPr>
        <w:t>5 год.</w:t>
      </w:r>
    </w:p>
    <w:p w:rsidR="006959E5" w:rsidRPr="00AE75A6" w:rsidRDefault="006959E5" w:rsidP="00D20FFB">
      <w:pPr>
        <w:widowControl/>
        <w:autoSpaceDE/>
        <w:autoSpaceDN/>
        <w:adjustRightInd/>
        <w:spacing w:line="240" w:lineRule="atLeast"/>
        <w:ind w:firstLine="709"/>
        <w:jc w:val="both"/>
        <w:rPr>
          <w:sz w:val="24"/>
          <w:szCs w:val="24"/>
        </w:rPr>
      </w:pPr>
      <w:r w:rsidRPr="00AE75A6">
        <w:rPr>
          <w:i/>
          <w:iCs/>
          <w:sz w:val="24"/>
          <w:szCs w:val="24"/>
        </w:rPr>
        <w:t>Целью  экспертно-аналитического мероприятия является:</w:t>
      </w:r>
      <w:r w:rsidRPr="00AE75A6">
        <w:rPr>
          <w:sz w:val="24"/>
          <w:szCs w:val="24"/>
        </w:rPr>
        <w:t xml:space="preserve"> </w:t>
      </w:r>
    </w:p>
    <w:p w:rsidR="006959E5" w:rsidRPr="00AE75A6" w:rsidRDefault="006959E5" w:rsidP="00D20FFB">
      <w:pPr>
        <w:widowControl/>
        <w:autoSpaceDE/>
        <w:autoSpaceDN/>
        <w:adjustRightInd/>
        <w:spacing w:line="240" w:lineRule="atLeast"/>
        <w:ind w:firstLine="709"/>
        <w:jc w:val="both"/>
        <w:rPr>
          <w:sz w:val="24"/>
          <w:szCs w:val="24"/>
        </w:rPr>
      </w:pPr>
      <w:r w:rsidRPr="00AE75A6">
        <w:rPr>
          <w:sz w:val="24"/>
          <w:szCs w:val="24"/>
        </w:rPr>
        <w:t xml:space="preserve">- сопоставление исполненных показателей бюджета района за </w:t>
      </w:r>
      <w:r>
        <w:rPr>
          <w:sz w:val="24"/>
          <w:szCs w:val="24"/>
        </w:rPr>
        <w:t>1 квартал 2025</w:t>
      </w:r>
      <w:r w:rsidRPr="00AE75A6">
        <w:rPr>
          <w:sz w:val="24"/>
          <w:szCs w:val="24"/>
        </w:rPr>
        <w:t xml:space="preserve"> года с утвержденными и уточненными годовыми назначениями; </w:t>
      </w:r>
    </w:p>
    <w:p w:rsidR="006959E5" w:rsidRPr="00AE75A6" w:rsidRDefault="006959E5" w:rsidP="00D20FFB">
      <w:pPr>
        <w:widowControl/>
        <w:autoSpaceDE/>
        <w:autoSpaceDN/>
        <w:adjustRightInd/>
        <w:spacing w:line="240" w:lineRule="atLeast"/>
        <w:ind w:firstLine="709"/>
        <w:jc w:val="both"/>
        <w:rPr>
          <w:sz w:val="24"/>
          <w:szCs w:val="24"/>
        </w:rPr>
      </w:pPr>
      <w:r w:rsidRPr="00AE75A6">
        <w:rPr>
          <w:sz w:val="24"/>
          <w:szCs w:val="24"/>
        </w:rPr>
        <w:t xml:space="preserve">- выявление возможных несоответствий (нарушений) и подготовка предложений, направленных на их устранение. </w:t>
      </w:r>
    </w:p>
    <w:p w:rsidR="006959E5" w:rsidRPr="00AE75A6" w:rsidRDefault="006959E5" w:rsidP="00D20FFB">
      <w:pPr>
        <w:widowControl/>
        <w:autoSpaceDE/>
        <w:autoSpaceDN/>
        <w:adjustRightInd/>
        <w:spacing w:line="240" w:lineRule="atLeast"/>
        <w:ind w:firstLine="709"/>
        <w:jc w:val="both"/>
        <w:rPr>
          <w:sz w:val="24"/>
          <w:szCs w:val="24"/>
        </w:rPr>
      </w:pPr>
      <w:r w:rsidRPr="00AE75A6">
        <w:rPr>
          <w:i/>
          <w:iCs/>
          <w:sz w:val="24"/>
          <w:szCs w:val="24"/>
        </w:rPr>
        <w:t>Предметом экспертно-аналитического мероприятия явились:</w:t>
      </w:r>
      <w:r w:rsidRPr="00AE75A6">
        <w:rPr>
          <w:sz w:val="24"/>
          <w:szCs w:val="24"/>
        </w:rPr>
        <w:t xml:space="preserve">   постановление Администрации муниципального образования «Муниципальный округ Сюмсинский район Удмуртской Республики» от </w:t>
      </w:r>
      <w:r>
        <w:rPr>
          <w:sz w:val="24"/>
          <w:szCs w:val="24"/>
        </w:rPr>
        <w:t>7 апреля 2025</w:t>
      </w:r>
      <w:r w:rsidRPr="00AE75A6">
        <w:rPr>
          <w:sz w:val="24"/>
          <w:szCs w:val="24"/>
        </w:rPr>
        <w:t xml:space="preserve"> года № </w:t>
      </w:r>
      <w:r>
        <w:rPr>
          <w:sz w:val="24"/>
          <w:szCs w:val="24"/>
        </w:rPr>
        <w:t>203</w:t>
      </w:r>
      <w:r w:rsidRPr="00AE75A6">
        <w:rPr>
          <w:sz w:val="24"/>
          <w:szCs w:val="24"/>
        </w:rPr>
        <w:t xml:space="preserve"> «Об утверждении отчета об исполнении  бюджета муниципального образования «Муниципальный округ Сюмсинский район Удмуртской Республики» за </w:t>
      </w:r>
      <w:r>
        <w:rPr>
          <w:sz w:val="24"/>
          <w:szCs w:val="24"/>
        </w:rPr>
        <w:t>1 квартал 2025</w:t>
      </w:r>
      <w:r w:rsidRPr="00AE75A6">
        <w:rPr>
          <w:sz w:val="24"/>
          <w:szCs w:val="24"/>
        </w:rPr>
        <w:t xml:space="preserve"> года», Отчет ф. 0503</w:t>
      </w:r>
      <w:r>
        <w:rPr>
          <w:sz w:val="24"/>
          <w:szCs w:val="24"/>
        </w:rPr>
        <w:t>117.</w:t>
      </w:r>
    </w:p>
    <w:p w:rsidR="006959E5" w:rsidRPr="00AE75A6" w:rsidRDefault="006959E5" w:rsidP="00C94CE4">
      <w:pPr>
        <w:widowControl/>
        <w:shd w:val="clear" w:color="auto" w:fill="FFFFFF"/>
        <w:tabs>
          <w:tab w:val="left" w:pos="0"/>
        </w:tabs>
        <w:autoSpaceDE/>
        <w:autoSpaceDN/>
        <w:adjustRightInd/>
        <w:spacing w:line="240" w:lineRule="atLeast"/>
        <w:ind w:firstLine="709"/>
        <w:jc w:val="both"/>
        <w:rPr>
          <w:sz w:val="24"/>
          <w:szCs w:val="24"/>
        </w:rPr>
      </w:pPr>
      <w:r w:rsidRPr="00AE75A6">
        <w:rPr>
          <w:color w:val="000000"/>
          <w:spacing w:val="1"/>
          <w:sz w:val="24"/>
          <w:szCs w:val="24"/>
        </w:rPr>
        <w:t xml:space="preserve">      </w:t>
      </w:r>
      <w:r w:rsidRPr="00AE75A6">
        <w:rPr>
          <w:sz w:val="24"/>
          <w:szCs w:val="24"/>
        </w:rPr>
        <w:t xml:space="preserve">Заключение по результатам анализа исполнения бюджета района за </w:t>
      </w:r>
      <w:r>
        <w:rPr>
          <w:sz w:val="24"/>
          <w:szCs w:val="24"/>
        </w:rPr>
        <w:t>1 квартал 2025</w:t>
      </w:r>
      <w:r w:rsidRPr="00AE75A6">
        <w:rPr>
          <w:sz w:val="24"/>
          <w:szCs w:val="24"/>
        </w:rPr>
        <w:t xml:space="preserve"> года:</w:t>
      </w:r>
    </w:p>
    <w:p w:rsidR="006959E5" w:rsidRPr="00AE75A6" w:rsidRDefault="006959E5"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 xml:space="preserve">Доходы бюджета за </w:t>
      </w:r>
      <w:r>
        <w:rPr>
          <w:sz w:val="24"/>
          <w:szCs w:val="24"/>
        </w:rPr>
        <w:t>1 квартал 2025</w:t>
      </w:r>
      <w:r w:rsidRPr="00AE75A6">
        <w:rPr>
          <w:sz w:val="24"/>
          <w:szCs w:val="24"/>
        </w:rPr>
        <w:t xml:space="preserve"> года исполнены в сумме </w:t>
      </w:r>
      <w:r>
        <w:rPr>
          <w:sz w:val="24"/>
          <w:szCs w:val="24"/>
        </w:rPr>
        <w:t>152 641,9</w:t>
      </w:r>
      <w:r w:rsidRPr="00AE75A6">
        <w:rPr>
          <w:sz w:val="24"/>
          <w:szCs w:val="24"/>
        </w:rPr>
        <w:t xml:space="preserve"> тыс. руб. или  </w:t>
      </w:r>
      <w:r>
        <w:rPr>
          <w:sz w:val="24"/>
          <w:szCs w:val="24"/>
        </w:rPr>
        <w:t>18,1</w:t>
      </w:r>
      <w:r w:rsidRPr="00AE75A6">
        <w:rPr>
          <w:sz w:val="24"/>
          <w:szCs w:val="24"/>
        </w:rPr>
        <w:t xml:space="preserve"> % от </w:t>
      </w:r>
      <w:r>
        <w:rPr>
          <w:sz w:val="24"/>
          <w:szCs w:val="24"/>
        </w:rPr>
        <w:t>утвержденных</w:t>
      </w:r>
      <w:r w:rsidRPr="00AE75A6">
        <w:rPr>
          <w:sz w:val="24"/>
          <w:szCs w:val="24"/>
        </w:rPr>
        <w:t xml:space="preserve"> плановых назначений:</w:t>
      </w:r>
    </w:p>
    <w:p w:rsidR="006959E5" w:rsidRPr="00AE75A6" w:rsidRDefault="006959E5" w:rsidP="00666C5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 xml:space="preserve">-  - налоговые и неналоговые доходы составили </w:t>
      </w:r>
      <w:r>
        <w:rPr>
          <w:sz w:val="24"/>
          <w:szCs w:val="24"/>
        </w:rPr>
        <w:t>46 510,5</w:t>
      </w:r>
      <w:r w:rsidRPr="00AE75A6">
        <w:rPr>
          <w:sz w:val="24"/>
          <w:szCs w:val="24"/>
        </w:rPr>
        <w:t xml:space="preserve"> тыс. руб. или </w:t>
      </w:r>
      <w:r>
        <w:rPr>
          <w:sz w:val="24"/>
          <w:szCs w:val="24"/>
        </w:rPr>
        <w:t>18,4</w:t>
      </w:r>
      <w:r w:rsidRPr="00AE75A6">
        <w:rPr>
          <w:sz w:val="24"/>
          <w:szCs w:val="24"/>
        </w:rPr>
        <w:t xml:space="preserve"> % от утвержденных плановых назначений;</w:t>
      </w:r>
    </w:p>
    <w:p w:rsidR="006959E5" w:rsidRPr="00AE75A6" w:rsidRDefault="006959E5" w:rsidP="00666C5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 xml:space="preserve"> - безвозмездные поступления – </w:t>
      </w:r>
      <w:r>
        <w:rPr>
          <w:sz w:val="24"/>
          <w:szCs w:val="24"/>
        </w:rPr>
        <w:t>106 131,4</w:t>
      </w:r>
      <w:r w:rsidRPr="00AE75A6">
        <w:rPr>
          <w:sz w:val="24"/>
          <w:szCs w:val="24"/>
        </w:rPr>
        <w:t xml:space="preserve"> тыс. руб. или </w:t>
      </w:r>
      <w:r>
        <w:rPr>
          <w:sz w:val="24"/>
          <w:szCs w:val="24"/>
        </w:rPr>
        <w:t>16,9</w:t>
      </w:r>
      <w:r w:rsidRPr="00AE75A6">
        <w:rPr>
          <w:sz w:val="24"/>
          <w:szCs w:val="24"/>
        </w:rPr>
        <w:t xml:space="preserve"> % от уточненных плановых назначений.</w:t>
      </w:r>
    </w:p>
    <w:p w:rsidR="006959E5" w:rsidRPr="00E5778F" w:rsidRDefault="006959E5" w:rsidP="00666C5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 xml:space="preserve">Расходы бюджета муниципального образования за </w:t>
      </w:r>
      <w:r>
        <w:rPr>
          <w:sz w:val="24"/>
          <w:szCs w:val="24"/>
        </w:rPr>
        <w:t>1 квартал 2025</w:t>
      </w:r>
      <w:r w:rsidRPr="00AE75A6">
        <w:rPr>
          <w:sz w:val="24"/>
          <w:szCs w:val="24"/>
        </w:rPr>
        <w:t xml:space="preserve"> года исполнены в сумме </w:t>
      </w:r>
      <w:r>
        <w:rPr>
          <w:sz w:val="24"/>
          <w:szCs w:val="24"/>
        </w:rPr>
        <w:t>161 183,1</w:t>
      </w:r>
      <w:r w:rsidRPr="00AE75A6">
        <w:rPr>
          <w:sz w:val="24"/>
          <w:szCs w:val="24"/>
        </w:rPr>
        <w:t xml:space="preserve"> тыс. руб. или </w:t>
      </w:r>
      <w:r>
        <w:rPr>
          <w:sz w:val="24"/>
          <w:szCs w:val="24"/>
        </w:rPr>
        <w:t>19,0</w:t>
      </w:r>
      <w:r w:rsidRPr="00AE75A6">
        <w:rPr>
          <w:sz w:val="24"/>
          <w:szCs w:val="24"/>
        </w:rPr>
        <w:t xml:space="preserve"> % </w:t>
      </w:r>
      <w:r>
        <w:rPr>
          <w:sz w:val="24"/>
          <w:szCs w:val="24"/>
        </w:rPr>
        <w:t>к</w:t>
      </w:r>
      <w:r w:rsidRPr="00E5778F">
        <w:rPr>
          <w:sz w:val="24"/>
          <w:szCs w:val="24"/>
        </w:rPr>
        <w:t xml:space="preserve"> утвержденной сводной бюджетной росписи.</w:t>
      </w:r>
    </w:p>
    <w:p w:rsidR="006959E5" w:rsidRPr="00AE75A6" w:rsidRDefault="006959E5"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 xml:space="preserve">По итогам </w:t>
      </w:r>
      <w:r>
        <w:rPr>
          <w:sz w:val="24"/>
          <w:szCs w:val="24"/>
        </w:rPr>
        <w:t>1 квартала 2025 года</w:t>
      </w:r>
      <w:r w:rsidRPr="00AE75A6">
        <w:rPr>
          <w:sz w:val="24"/>
          <w:szCs w:val="24"/>
        </w:rPr>
        <w:t xml:space="preserve"> бюджет исполнен с </w:t>
      </w:r>
      <w:r>
        <w:rPr>
          <w:sz w:val="24"/>
          <w:szCs w:val="24"/>
        </w:rPr>
        <w:t>дефицитом</w:t>
      </w:r>
      <w:r w:rsidRPr="00AE75A6">
        <w:rPr>
          <w:sz w:val="24"/>
          <w:szCs w:val="24"/>
        </w:rPr>
        <w:t xml:space="preserve"> в размере </w:t>
      </w:r>
      <w:r>
        <w:rPr>
          <w:sz w:val="24"/>
          <w:szCs w:val="24"/>
        </w:rPr>
        <w:t>8 541,2</w:t>
      </w:r>
      <w:r w:rsidRPr="00AE75A6">
        <w:rPr>
          <w:sz w:val="24"/>
          <w:szCs w:val="24"/>
        </w:rPr>
        <w:t xml:space="preserve"> тыс. руб.</w:t>
      </w:r>
    </w:p>
    <w:p w:rsidR="006959E5" w:rsidRPr="00AE75A6" w:rsidRDefault="006959E5"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Фактов недостоверности данных отчетности не установлено.</w:t>
      </w:r>
    </w:p>
    <w:p w:rsidR="006959E5" w:rsidRPr="00BC391C" w:rsidRDefault="006959E5" w:rsidP="00BC391C">
      <w:pPr>
        <w:widowControl/>
        <w:autoSpaceDE/>
        <w:autoSpaceDN/>
        <w:adjustRightInd/>
        <w:spacing w:line="240" w:lineRule="atLeast"/>
        <w:jc w:val="center"/>
        <w:rPr>
          <w:sz w:val="26"/>
          <w:szCs w:val="26"/>
        </w:rPr>
      </w:pPr>
    </w:p>
    <w:p w:rsidR="006959E5" w:rsidRPr="00BC391C" w:rsidRDefault="006959E5" w:rsidP="00BC391C">
      <w:pPr>
        <w:widowControl/>
        <w:spacing w:line="240" w:lineRule="atLeast"/>
        <w:jc w:val="both"/>
        <w:rPr>
          <w:color w:val="000000"/>
          <w:spacing w:val="7"/>
          <w:sz w:val="24"/>
          <w:szCs w:val="24"/>
        </w:rPr>
      </w:pPr>
    </w:p>
    <w:p w:rsidR="006959E5" w:rsidRPr="0013250F" w:rsidRDefault="006959E5" w:rsidP="0013250F">
      <w:pPr>
        <w:widowControl/>
        <w:tabs>
          <w:tab w:val="left" w:pos="0"/>
        </w:tabs>
        <w:autoSpaceDE/>
        <w:autoSpaceDN/>
        <w:adjustRightInd/>
        <w:spacing w:line="240" w:lineRule="atLeast"/>
        <w:ind w:left="709"/>
        <w:jc w:val="both"/>
        <w:rPr>
          <w:color w:val="000000"/>
          <w:spacing w:val="-1"/>
          <w:sz w:val="26"/>
          <w:szCs w:val="26"/>
          <w:lang w:eastAsia="en-US"/>
        </w:rPr>
      </w:pPr>
    </w:p>
    <w:p w:rsidR="006959E5" w:rsidRPr="009B1114" w:rsidRDefault="006959E5" w:rsidP="009B1114">
      <w:pPr>
        <w:pStyle w:val="ConsPlusNonformat"/>
        <w:widowControl/>
        <w:rPr>
          <w:rFonts w:ascii="Times New Roman" w:hAnsi="Times New Roman" w:cs="Times New Roman"/>
          <w:sz w:val="28"/>
          <w:szCs w:val="28"/>
        </w:rPr>
      </w:pPr>
    </w:p>
    <w:sectPr w:rsidR="006959E5" w:rsidRPr="009B1114" w:rsidSect="00011961">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587A"/>
    <w:multiLevelType w:val="hybridMultilevel"/>
    <w:tmpl w:val="571A04BC"/>
    <w:lvl w:ilvl="0" w:tplc="E49230CA">
      <w:start w:val="1"/>
      <w:numFmt w:val="decimal"/>
      <w:lvlText w:val="%1."/>
      <w:lvlJc w:val="left"/>
      <w:pPr>
        <w:ind w:left="1663" w:hanging="1095"/>
      </w:pPr>
      <w:rPr>
        <w:rFonts w:ascii="Times New Roman" w:eastAsia="Times New Roman" w:hAnsi="Times New Roman"/>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1F87CE1"/>
    <w:multiLevelType w:val="hybridMultilevel"/>
    <w:tmpl w:val="6742D5F4"/>
    <w:lvl w:ilvl="0" w:tplc="62A00DD0">
      <w:start w:val="1"/>
      <w:numFmt w:val="decimal"/>
      <w:lvlText w:val="%1."/>
      <w:lvlJc w:val="left"/>
      <w:pPr>
        <w:ind w:left="926" w:hanging="360"/>
      </w:pPr>
      <w:rPr>
        <w:rFonts w:hint="default"/>
      </w:rPr>
    </w:lvl>
    <w:lvl w:ilvl="1" w:tplc="04190019">
      <w:start w:val="1"/>
      <w:numFmt w:val="lowerLetter"/>
      <w:lvlText w:val="%2."/>
      <w:lvlJc w:val="left"/>
      <w:pPr>
        <w:ind w:left="1646" w:hanging="360"/>
      </w:pPr>
    </w:lvl>
    <w:lvl w:ilvl="2" w:tplc="0419001B">
      <w:start w:val="1"/>
      <w:numFmt w:val="lowerRoman"/>
      <w:lvlText w:val="%3."/>
      <w:lvlJc w:val="right"/>
      <w:pPr>
        <w:ind w:left="2366" w:hanging="180"/>
      </w:pPr>
    </w:lvl>
    <w:lvl w:ilvl="3" w:tplc="0419000F">
      <w:start w:val="1"/>
      <w:numFmt w:val="decimal"/>
      <w:lvlText w:val="%4."/>
      <w:lvlJc w:val="left"/>
      <w:pPr>
        <w:ind w:left="3086" w:hanging="360"/>
      </w:pPr>
    </w:lvl>
    <w:lvl w:ilvl="4" w:tplc="04190019">
      <w:start w:val="1"/>
      <w:numFmt w:val="lowerLetter"/>
      <w:lvlText w:val="%5."/>
      <w:lvlJc w:val="left"/>
      <w:pPr>
        <w:ind w:left="3806" w:hanging="360"/>
      </w:pPr>
    </w:lvl>
    <w:lvl w:ilvl="5" w:tplc="0419001B">
      <w:start w:val="1"/>
      <w:numFmt w:val="lowerRoman"/>
      <w:lvlText w:val="%6."/>
      <w:lvlJc w:val="right"/>
      <w:pPr>
        <w:ind w:left="4526" w:hanging="180"/>
      </w:pPr>
    </w:lvl>
    <w:lvl w:ilvl="6" w:tplc="0419000F">
      <w:start w:val="1"/>
      <w:numFmt w:val="decimal"/>
      <w:lvlText w:val="%7."/>
      <w:lvlJc w:val="left"/>
      <w:pPr>
        <w:ind w:left="5246" w:hanging="360"/>
      </w:pPr>
    </w:lvl>
    <w:lvl w:ilvl="7" w:tplc="04190019">
      <w:start w:val="1"/>
      <w:numFmt w:val="lowerLetter"/>
      <w:lvlText w:val="%8."/>
      <w:lvlJc w:val="left"/>
      <w:pPr>
        <w:ind w:left="5966" w:hanging="360"/>
      </w:pPr>
    </w:lvl>
    <w:lvl w:ilvl="8" w:tplc="0419001B">
      <w:start w:val="1"/>
      <w:numFmt w:val="lowerRoman"/>
      <w:lvlText w:val="%9."/>
      <w:lvlJc w:val="right"/>
      <w:pPr>
        <w:ind w:left="6686" w:hanging="180"/>
      </w:pPr>
    </w:lvl>
  </w:abstractNum>
  <w:abstractNum w:abstractNumId="2">
    <w:nsid w:val="221D63CF"/>
    <w:multiLevelType w:val="hybridMultilevel"/>
    <w:tmpl w:val="7FFA3C6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FE1D4C"/>
    <w:multiLevelType w:val="hybridMultilevel"/>
    <w:tmpl w:val="8B04B9D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FE46AFB"/>
    <w:multiLevelType w:val="hybridMultilevel"/>
    <w:tmpl w:val="F2BA8CC0"/>
    <w:lvl w:ilvl="0" w:tplc="745430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14F5D71"/>
    <w:multiLevelType w:val="multilevel"/>
    <w:tmpl w:val="576AD262"/>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46A6775"/>
    <w:multiLevelType w:val="hybridMultilevel"/>
    <w:tmpl w:val="FCC83674"/>
    <w:lvl w:ilvl="0" w:tplc="6AD262E2">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6E9801B5"/>
    <w:multiLevelType w:val="hybridMultilevel"/>
    <w:tmpl w:val="D64A59C6"/>
    <w:lvl w:ilvl="0" w:tplc="88DCFE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7D86BC8"/>
    <w:multiLevelType w:val="hybridMultilevel"/>
    <w:tmpl w:val="87E61B78"/>
    <w:lvl w:ilvl="0" w:tplc="11C64F2A">
      <w:start w:val="1"/>
      <w:numFmt w:val="decimal"/>
      <w:lvlText w:val="%1."/>
      <w:lvlJc w:val="left"/>
      <w:pPr>
        <w:ind w:left="1158" w:hanging="45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8"/>
  </w:num>
  <w:num w:numId="2">
    <w:abstractNumId w:val="5"/>
  </w:num>
  <w:num w:numId="3">
    <w:abstractNumId w:val="1"/>
  </w:num>
  <w:num w:numId="4">
    <w:abstractNumId w:val="7"/>
  </w:num>
  <w:num w:numId="5">
    <w:abstractNumId w:val="3"/>
  </w:num>
  <w:num w:numId="6">
    <w:abstractNumId w:val="0"/>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7D2"/>
    <w:rsid w:val="00003E4C"/>
    <w:rsid w:val="00007238"/>
    <w:rsid w:val="00007D46"/>
    <w:rsid w:val="00011961"/>
    <w:rsid w:val="00042477"/>
    <w:rsid w:val="00054F4E"/>
    <w:rsid w:val="00057A2F"/>
    <w:rsid w:val="0006067E"/>
    <w:rsid w:val="000974D8"/>
    <w:rsid w:val="000C02EA"/>
    <w:rsid w:val="000D37C3"/>
    <w:rsid w:val="000F2149"/>
    <w:rsid w:val="000F4868"/>
    <w:rsid w:val="000F7B1E"/>
    <w:rsid w:val="001219D5"/>
    <w:rsid w:val="0013250F"/>
    <w:rsid w:val="00163A37"/>
    <w:rsid w:val="00167628"/>
    <w:rsid w:val="00192FFA"/>
    <w:rsid w:val="001A1C09"/>
    <w:rsid w:val="001D7A99"/>
    <w:rsid w:val="001E18E1"/>
    <w:rsid w:val="002160A2"/>
    <w:rsid w:val="00225BB2"/>
    <w:rsid w:val="00245D8B"/>
    <w:rsid w:val="00250440"/>
    <w:rsid w:val="00263C4F"/>
    <w:rsid w:val="00281DF1"/>
    <w:rsid w:val="002935D5"/>
    <w:rsid w:val="002945BB"/>
    <w:rsid w:val="002E2EEE"/>
    <w:rsid w:val="002E546A"/>
    <w:rsid w:val="00315E64"/>
    <w:rsid w:val="0031793A"/>
    <w:rsid w:val="00353AB9"/>
    <w:rsid w:val="00363FA9"/>
    <w:rsid w:val="003732FC"/>
    <w:rsid w:val="00377B89"/>
    <w:rsid w:val="003A6E6E"/>
    <w:rsid w:val="003B6C44"/>
    <w:rsid w:val="003C01E5"/>
    <w:rsid w:val="003E6EFC"/>
    <w:rsid w:val="00457382"/>
    <w:rsid w:val="004700E0"/>
    <w:rsid w:val="00472A45"/>
    <w:rsid w:val="00476BF4"/>
    <w:rsid w:val="004B02C9"/>
    <w:rsid w:val="004B71D3"/>
    <w:rsid w:val="004C2EEF"/>
    <w:rsid w:val="004C3C24"/>
    <w:rsid w:val="004C3F20"/>
    <w:rsid w:val="004C6ABC"/>
    <w:rsid w:val="004D413E"/>
    <w:rsid w:val="005257B3"/>
    <w:rsid w:val="00532F58"/>
    <w:rsid w:val="0056670A"/>
    <w:rsid w:val="00583CB7"/>
    <w:rsid w:val="005A4591"/>
    <w:rsid w:val="005A6243"/>
    <w:rsid w:val="005B73C1"/>
    <w:rsid w:val="005D7882"/>
    <w:rsid w:val="005D7C95"/>
    <w:rsid w:val="005F2D23"/>
    <w:rsid w:val="006005CF"/>
    <w:rsid w:val="006247D2"/>
    <w:rsid w:val="00624AE6"/>
    <w:rsid w:val="00626915"/>
    <w:rsid w:val="00652F18"/>
    <w:rsid w:val="00662914"/>
    <w:rsid w:val="00666C54"/>
    <w:rsid w:val="00683667"/>
    <w:rsid w:val="00684045"/>
    <w:rsid w:val="0069083D"/>
    <w:rsid w:val="006959E5"/>
    <w:rsid w:val="006D1380"/>
    <w:rsid w:val="006D429D"/>
    <w:rsid w:val="006E042D"/>
    <w:rsid w:val="00705224"/>
    <w:rsid w:val="007374DE"/>
    <w:rsid w:val="00746D78"/>
    <w:rsid w:val="00751C75"/>
    <w:rsid w:val="00754449"/>
    <w:rsid w:val="00764843"/>
    <w:rsid w:val="00790ABC"/>
    <w:rsid w:val="007C7C60"/>
    <w:rsid w:val="007D60FF"/>
    <w:rsid w:val="0083185A"/>
    <w:rsid w:val="008C26F8"/>
    <w:rsid w:val="008D43C1"/>
    <w:rsid w:val="008D53C1"/>
    <w:rsid w:val="008D5744"/>
    <w:rsid w:val="008E23A5"/>
    <w:rsid w:val="00905AD2"/>
    <w:rsid w:val="00912AF0"/>
    <w:rsid w:val="00923841"/>
    <w:rsid w:val="0093489F"/>
    <w:rsid w:val="00955221"/>
    <w:rsid w:val="00957EC4"/>
    <w:rsid w:val="009717B4"/>
    <w:rsid w:val="009B1114"/>
    <w:rsid w:val="009B1222"/>
    <w:rsid w:val="009D1E20"/>
    <w:rsid w:val="009E6FC2"/>
    <w:rsid w:val="00A72C6B"/>
    <w:rsid w:val="00AA794A"/>
    <w:rsid w:val="00AB6FCC"/>
    <w:rsid w:val="00AD6A04"/>
    <w:rsid w:val="00AE75A6"/>
    <w:rsid w:val="00B015AE"/>
    <w:rsid w:val="00B27D45"/>
    <w:rsid w:val="00B41348"/>
    <w:rsid w:val="00B57AAC"/>
    <w:rsid w:val="00B85271"/>
    <w:rsid w:val="00BA1370"/>
    <w:rsid w:val="00BB1AD2"/>
    <w:rsid w:val="00BC01BE"/>
    <w:rsid w:val="00BC391C"/>
    <w:rsid w:val="00BD7831"/>
    <w:rsid w:val="00BE028D"/>
    <w:rsid w:val="00C51E27"/>
    <w:rsid w:val="00C60DEA"/>
    <w:rsid w:val="00C659F0"/>
    <w:rsid w:val="00C70A03"/>
    <w:rsid w:val="00C84F98"/>
    <w:rsid w:val="00C91DB9"/>
    <w:rsid w:val="00C94CE4"/>
    <w:rsid w:val="00CA656E"/>
    <w:rsid w:val="00CA7526"/>
    <w:rsid w:val="00CB2F3E"/>
    <w:rsid w:val="00CD1781"/>
    <w:rsid w:val="00CD7014"/>
    <w:rsid w:val="00CE16CC"/>
    <w:rsid w:val="00D06599"/>
    <w:rsid w:val="00D1064E"/>
    <w:rsid w:val="00D20FFB"/>
    <w:rsid w:val="00D661EF"/>
    <w:rsid w:val="00D83CCA"/>
    <w:rsid w:val="00D86FB2"/>
    <w:rsid w:val="00D9601D"/>
    <w:rsid w:val="00DA29DF"/>
    <w:rsid w:val="00DA3110"/>
    <w:rsid w:val="00DC64A4"/>
    <w:rsid w:val="00E00DBC"/>
    <w:rsid w:val="00E12376"/>
    <w:rsid w:val="00E25FE6"/>
    <w:rsid w:val="00E5778F"/>
    <w:rsid w:val="00E97E18"/>
    <w:rsid w:val="00EE159D"/>
    <w:rsid w:val="00F14DCD"/>
    <w:rsid w:val="00F2121D"/>
    <w:rsid w:val="00F22848"/>
    <w:rsid w:val="00F2712B"/>
    <w:rsid w:val="00F459EB"/>
    <w:rsid w:val="00F50505"/>
    <w:rsid w:val="00F6031C"/>
    <w:rsid w:val="00F70134"/>
    <w:rsid w:val="00F74808"/>
    <w:rsid w:val="00FB564C"/>
    <w:rsid w:val="00FB61E8"/>
    <w:rsid w:val="00FC7477"/>
    <w:rsid w:val="00FE5ADA"/>
    <w:rsid w:val="00FF76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114"/>
    <w:pPr>
      <w:widowControl w:val="0"/>
      <w:autoSpaceDE w:val="0"/>
      <w:autoSpaceDN w:val="0"/>
      <w:adjustRightInd w:val="0"/>
    </w:pPr>
    <w:rPr>
      <w:rFonts w:ascii="Times New Roman" w:eastAsia="Times New Roman" w:hAnsi="Times New Roman"/>
      <w:sz w:val="20"/>
      <w:szCs w:val="20"/>
    </w:rPr>
  </w:style>
  <w:style w:type="paragraph" w:styleId="Heading4">
    <w:name w:val="heading 4"/>
    <w:basedOn w:val="Normal"/>
    <w:next w:val="Normal"/>
    <w:link w:val="Heading4Char"/>
    <w:uiPriority w:val="99"/>
    <w:qFormat/>
    <w:rsid w:val="00BC391C"/>
    <w:pPr>
      <w:keepNext/>
      <w:widowControl/>
      <w:autoSpaceDE/>
      <w:autoSpaceDN/>
      <w:adjustRightInd/>
      <w:jc w:val="center"/>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C391C"/>
    <w:rPr>
      <w:rFonts w:ascii="Times New Roman" w:hAnsi="Times New Roman" w:cs="Times New Roman"/>
      <w:b/>
      <w:bCs/>
      <w:sz w:val="20"/>
      <w:szCs w:val="20"/>
      <w:lang w:eastAsia="ru-RU"/>
    </w:rPr>
  </w:style>
  <w:style w:type="paragraph" w:customStyle="1" w:styleId="ConsPlusNonformat">
    <w:name w:val="ConsPlusNonformat"/>
    <w:uiPriority w:val="99"/>
    <w:rsid w:val="009B1114"/>
    <w:pPr>
      <w:widowControl w:val="0"/>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rsid w:val="009B1114"/>
    <w:pPr>
      <w:tabs>
        <w:tab w:val="center" w:pos="4677"/>
        <w:tab w:val="right" w:pos="9355"/>
      </w:tabs>
    </w:pPr>
  </w:style>
  <w:style w:type="character" w:customStyle="1" w:styleId="HeaderChar">
    <w:name w:val="Header Char"/>
    <w:basedOn w:val="DefaultParagraphFont"/>
    <w:link w:val="Header"/>
    <w:uiPriority w:val="99"/>
    <w:locked/>
    <w:rsid w:val="009B1114"/>
    <w:rPr>
      <w:rFonts w:ascii="Times New Roman" w:hAnsi="Times New Roman" w:cs="Times New Roman"/>
      <w:sz w:val="20"/>
      <w:szCs w:val="20"/>
      <w:lang w:eastAsia="ru-RU"/>
    </w:rPr>
  </w:style>
  <w:style w:type="paragraph" w:customStyle="1" w:styleId="1">
    <w:name w:val="Обычный1"/>
    <w:uiPriority w:val="99"/>
    <w:rsid w:val="009B1114"/>
    <w:rPr>
      <w:rFonts w:ascii="Times New Roman" w:eastAsia="Times New Roman" w:hAnsi="Times New Roman"/>
      <w:sz w:val="20"/>
      <w:szCs w:val="20"/>
    </w:rPr>
  </w:style>
  <w:style w:type="paragraph" w:styleId="BalloonText">
    <w:name w:val="Balloon Text"/>
    <w:basedOn w:val="Normal"/>
    <w:link w:val="BalloonTextChar"/>
    <w:uiPriority w:val="99"/>
    <w:semiHidden/>
    <w:rsid w:val="009B11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1114"/>
    <w:rPr>
      <w:rFonts w:ascii="Tahoma" w:hAnsi="Tahoma" w:cs="Tahoma"/>
      <w:sz w:val="16"/>
      <w:szCs w:val="16"/>
      <w:lang w:eastAsia="ru-RU"/>
    </w:rPr>
  </w:style>
  <w:style w:type="paragraph" w:styleId="ListParagraph">
    <w:name w:val="List Paragraph"/>
    <w:basedOn w:val="Normal"/>
    <w:uiPriority w:val="99"/>
    <w:qFormat/>
    <w:rsid w:val="00C91DB9"/>
    <w:pPr>
      <w:ind w:left="720"/>
    </w:pPr>
  </w:style>
  <w:style w:type="character" w:styleId="PlaceholderText">
    <w:name w:val="Placeholder Text"/>
    <w:basedOn w:val="DefaultParagraphFont"/>
    <w:uiPriority w:val="99"/>
    <w:semiHidden/>
    <w:rsid w:val="00BC391C"/>
    <w:rPr>
      <w:color w:val="808080"/>
    </w:rPr>
  </w:style>
  <w:style w:type="paragraph" w:styleId="DocumentMap">
    <w:name w:val="Document Map"/>
    <w:basedOn w:val="Normal"/>
    <w:link w:val="DocumentMapChar"/>
    <w:uiPriority w:val="99"/>
    <w:semiHidden/>
    <w:rsid w:val="00BC391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C391C"/>
    <w:rPr>
      <w:rFonts w:ascii="Tahoma" w:hAnsi="Tahoma" w:cs="Tahoma"/>
      <w:sz w:val="20"/>
      <w:szCs w:val="20"/>
      <w:shd w:val="clear" w:color="auto" w:fill="000080"/>
      <w:lang w:eastAsia="ru-RU"/>
    </w:rPr>
  </w:style>
  <w:style w:type="table" w:styleId="TableGrid">
    <w:name w:val="Table Grid"/>
    <w:basedOn w:val="TableNormal"/>
    <w:uiPriority w:val="99"/>
    <w:rsid w:val="00BC391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BC391C"/>
    <w:pPr>
      <w:spacing w:line="322" w:lineRule="exact"/>
      <w:jc w:val="center"/>
    </w:pPr>
    <w:rPr>
      <w:sz w:val="24"/>
      <w:szCs w:val="24"/>
    </w:rPr>
  </w:style>
  <w:style w:type="character" w:customStyle="1" w:styleId="FontStyle66">
    <w:name w:val="Font Style66"/>
    <w:uiPriority w:val="99"/>
    <w:rsid w:val="00BC391C"/>
    <w:rPr>
      <w:rFonts w:ascii="Times New Roman" w:hAnsi="Times New Roman" w:cs="Times New Roman"/>
      <w:sz w:val="26"/>
      <w:szCs w:val="26"/>
    </w:rPr>
  </w:style>
  <w:style w:type="paragraph" w:styleId="NormalWeb">
    <w:name w:val="Normal (Web)"/>
    <w:aliases w:val="Обычный (Web)"/>
    <w:basedOn w:val="Normal"/>
    <w:link w:val="NormalWebChar"/>
    <w:uiPriority w:val="99"/>
    <w:rsid w:val="00BC391C"/>
    <w:pPr>
      <w:widowControl/>
      <w:autoSpaceDE/>
      <w:autoSpaceDN/>
      <w:adjustRightInd/>
      <w:spacing w:before="100" w:beforeAutospacing="1" w:after="100" w:afterAutospacing="1"/>
    </w:pPr>
    <w:rPr>
      <w:rFonts w:eastAsia="Calibri"/>
      <w:sz w:val="24"/>
      <w:szCs w:val="24"/>
    </w:rPr>
  </w:style>
  <w:style w:type="character" w:customStyle="1" w:styleId="NormalWebChar">
    <w:name w:val="Normal (Web) Char"/>
    <w:aliases w:val="Обычный (Web) Char"/>
    <w:link w:val="NormalWeb"/>
    <w:uiPriority w:val="99"/>
    <w:locked/>
    <w:rsid w:val="00BC391C"/>
    <w:rPr>
      <w:rFonts w:ascii="Times New Roman" w:hAnsi="Times New Roman" w:cs="Times New Roman"/>
      <w:sz w:val="24"/>
      <w:szCs w:val="24"/>
    </w:rPr>
  </w:style>
  <w:style w:type="paragraph" w:customStyle="1" w:styleId="Default">
    <w:name w:val="Default"/>
    <w:uiPriority w:val="99"/>
    <w:rsid w:val="00BC391C"/>
    <w:pPr>
      <w:autoSpaceDE w:val="0"/>
      <w:autoSpaceDN w:val="0"/>
      <w:adjustRightInd w:val="0"/>
    </w:pPr>
    <w:rPr>
      <w:rFonts w:ascii="Times New Roman" w:hAnsi="Times New Roman"/>
      <w:color w:val="000000"/>
      <w:sz w:val="24"/>
      <w:szCs w:val="24"/>
      <w:lang w:eastAsia="en-US"/>
    </w:rPr>
  </w:style>
  <w:style w:type="character" w:customStyle="1" w:styleId="a">
    <w:name w:val="Гипертекстовая ссылка"/>
    <w:uiPriority w:val="99"/>
    <w:rsid w:val="00BC391C"/>
    <w:rPr>
      <w:color w:val="auto"/>
    </w:rPr>
  </w:style>
  <w:style w:type="paragraph" w:customStyle="1" w:styleId="10">
    <w:name w:val="1"/>
    <w:basedOn w:val="Normal"/>
    <w:uiPriority w:val="99"/>
    <w:rsid w:val="00E12376"/>
    <w:pPr>
      <w:widowControl/>
      <w:autoSpaceDE/>
      <w:autoSpaceDN/>
      <w:adjustRightInd/>
      <w:spacing w:before="100" w:beforeAutospacing="1" w:after="100" w:afterAutospacing="1"/>
    </w:pPr>
    <w:rPr>
      <w:rFonts w:ascii="Tahoma" w:eastAsia="Calibri" w:hAnsi="Tahoma" w:cs="Tahoma"/>
      <w:lang w:val="en-US" w:eastAsia="en-US"/>
    </w:rPr>
  </w:style>
</w:styles>
</file>

<file path=word/webSettings.xml><?xml version="1.0" encoding="utf-8"?>
<w:webSettings xmlns:r="http://schemas.openxmlformats.org/officeDocument/2006/relationships" xmlns:w="http://schemas.openxmlformats.org/wordprocessingml/2006/main">
  <w:divs>
    <w:div w:id="1347633093">
      <w:marLeft w:val="0"/>
      <w:marRight w:val="0"/>
      <w:marTop w:val="0"/>
      <w:marBottom w:val="0"/>
      <w:divBdr>
        <w:top w:val="none" w:sz="0" w:space="0" w:color="auto"/>
        <w:left w:val="none" w:sz="0" w:space="0" w:color="auto"/>
        <w:bottom w:val="none" w:sz="0" w:space="0" w:color="auto"/>
        <w:right w:val="none" w:sz="0" w:space="0" w:color="auto"/>
      </w:divBdr>
    </w:div>
    <w:div w:id="1347633094">
      <w:marLeft w:val="0"/>
      <w:marRight w:val="0"/>
      <w:marTop w:val="0"/>
      <w:marBottom w:val="0"/>
      <w:divBdr>
        <w:top w:val="none" w:sz="0" w:space="0" w:color="auto"/>
        <w:left w:val="none" w:sz="0" w:space="0" w:color="auto"/>
        <w:bottom w:val="none" w:sz="0" w:space="0" w:color="auto"/>
        <w:right w:val="none" w:sz="0" w:space="0" w:color="auto"/>
      </w:divBdr>
    </w:div>
    <w:div w:id="1347633095">
      <w:marLeft w:val="0"/>
      <w:marRight w:val="0"/>
      <w:marTop w:val="0"/>
      <w:marBottom w:val="0"/>
      <w:divBdr>
        <w:top w:val="none" w:sz="0" w:space="0" w:color="auto"/>
        <w:left w:val="none" w:sz="0" w:space="0" w:color="auto"/>
        <w:bottom w:val="none" w:sz="0" w:space="0" w:color="auto"/>
        <w:right w:val="none" w:sz="0" w:space="0" w:color="auto"/>
      </w:divBdr>
    </w:div>
    <w:div w:id="1347633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216</TotalTime>
  <Pages>1</Pages>
  <Words>413</Words>
  <Characters>2357</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User</cp:lastModifiedBy>
  <cp:revision>30</cp:revision>
  <cp:lastPrinted>2024-10-25T10:08:00Z</cp:lastPrinted>
  <dcterms:created xsi:type="dcterms:W3CDTF">2023-05-29T15:39:00Z</dcterms:created>
  <dcterms:modified xsi:type="dcterms:W3CDTF">2025-04-28T08:56:00Z</dcterms:modified>
</cp:coreProperties>
</file>