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25686D" w:rsidRPr="0007635A" w:rsidTr="008F47F1">
        <w:trPr>
          <w:trHeight w:val="1257"/>
        </w:trPr>
        <w:tc>
          <w:tcPr>
            <w:tcW w:w="4582" w:type="dxa"/>
            <w:tcBorders>
              <w:top w:val="nil"/>
              <w:left w:val="nil"/>
              <w:bottom w:val="nil"/>
              <w:right w:val="nil"/>
            </w:tcBorders>
          </w:tcPr>
          <w:p w:rsidR="0025686D" w:rsidRDefault="0025686D" w:rsidP="008F47F1">
            <w:pPr>
              <w:jc w:val="center"/>
              <w:rPr>
                <w:spacing w:val="50"/>
              </w:rPr>
            </w:pPr>
            <w:r w:rsidRPr="00A52BC9">
              <w:rPr>
                <w:spacing w:val="50"/>
              </w:rPr>
              <w:t xml:space="preserve">Администрация </w:t>
            </w:r>
            <w:r w:rsidRPr="00A52BC9">
              <w:rPr>
                <w:spacing w:val="50"/>
              </w:rPr>
              <w:br/>
              <w:t>муниципального образования «</w:t>
            </w:r>
            <w:r>
              <w:rPr>
                <w:spacing w:val="50"/>
              </w:rPr>
              <w:t>Муниципальный округ</w:t>
            </w:r>
          </w:p>
          <w:p w:rsidR="0025686D" w:rsidRDefault="0025686D" w:rsidP="008F47F1">
            <w:pPr>
              <w:jc w:val="center"/>
              <w:rPr>
                <w:spacing w:val="50"/>
              </w:rPr>
            </w:pPr>
            <w:r w:rsidRPr="00A52BC9">
              <w:rPr>
                <w:spacing w:val="50"/>
              </w:rPr>
              <w:t>Сюмсинский район</w:t>
            </w:r>
          </w:p>
          <w:p w:rsidR="0025686D" w:rsidRPr="003F21F5" w:rsidRDefault="0025686D" w:rsidP="008F47F1">
            <w:pPr>
              <w:pStyle w:val="a3"/>
              <w:rPr>
                <w:rFonts w:ascii="Times New Roman" w:hAnsi="Times New Roman"/>
                <w:spacing w:val="20"/>
                <w:szCs w:val="24"/>
              </w:rPr>
            </w:pPr>
            <w:r>
              <w:rPr>
                <w:rFonts w:ascii="Times New Roman" w:hAnsi="Times New Roman"/>
                <w:szCs w:val="24"/>
              </w:rPr>
              <w:t>Удмуртской Республики</w:t>
            </w:r>
            <w:r w:rsidRPr="00A52BC9">
              <w:rPr>
                <w:rFonts w:ascii="Times New Roman" w:hAnsi="Times New Roman"/>
                <w:szCs w:val="24"/>
              </w:rPr>
              <w:t>»</w:t>
            </w:r>
          </w:p>
          <w:p w:rsidR="0025686D" w:rsidRPr="003F21F5" w:rsidRDefault="0025686D" w:rsidP="008F47F1">
            <w:pPr>
              <w:pStyle w:val="a3"/>
              <w:rPr>
                <w:rFonts w:ascii="Times New Roman" w:hAnsi="Times New Roman"/>
                <w:spacing w:val="20"/>
                <w:szCs w:val="24"/>
              </w:rPr>
            </w:pPr>
          </w:p>
        </w:tc>
        <w:tc>
          <w:tcPr>
            <w:tcW w:w="1320" w:type="dxa"/>
            <w:tcBorders>
              <w:top w:val="nil"/>
              <w:left w:val="nil"/>
              <w:bottom w:val="nil"/>
              <w:right w:val="nil"/>
            </w:tcBorders>
          </w:tcPr>
          <w:p w:rsidR="0025686D" w:rsidRPr="003F21F5" w:rsidRDefault="0025686D" w:rsidP="008F47F1">
            <w:pPr>
              <w:jc w:val="center"/>
              <w:rPr>
                <w:spacing w:val="20"/>
              </w:rPr>
            </w:pPr>
            <w:r>
              <w:rPr>
                <w:noProof/>
                <w:spacing w:val="20"/>
              </w:rPr>
              <w:drawing>
                <wp:inline distT="0" distB="0" distL="0" distR="0">
                  <wp:extent cx="715645" cy="683895"/>
                  <wp:effectExtent l="19050" t="0" r="825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25686D" w:rsidRPr="005E5DDB" w:rsidRDefault="0025686D" w:rsidP="008F47F1">
            <w:pPr>
              <w:pStyle w:val="a3"/>
              <w:rPr>
                <w:rFonts w:ascii="Times New Roman" w:hAnsi="Times New Roman"/>
                <w:szCs w:val="24"/>
              </w:rPr>
            </w:pPr>
            <w:r w:rsidRPr="005E5DDB">
              <w:rPr>
                <w:rFonts w:ascii="Times New Roman" w:hAnsi="Times New Roman"/>
                <w:szCs w:val="24"/>
              </w:rPr>
              <w:t xml:space="preserve">«Удмурт </w:t>
            </w:r>
            <w:proofErr w:type="spellStart"/>
            <w:r w:rsidRPr="005E5DDB">
              <w:rPr>
                <w:rFonts w:ascii="Times New Roman" w:hAnsi="Times New Roman"/>
                <w:szCs w:val="24"/>
              </w:rPr>
              <w:t>Элькунысь</w:t>
            </w:r>
            <w:proofErr w:type="spellEnd"/>
          </w:p>
          <w:p w:rsidR="0025686D" w:rsidRPr="005E5DDB" w:rsidRDefault="0025686D" w:rsidP="008F47F1">
            <w:pPr>
              <w:pStyle w:val="a3"/>
              <w:rPr>
                <w:rFonts w:ascii="Times New Roman" w:hAnsi="Times New Roman"/>
                <w:szCs w:val="24"/>
              </w:rPr>
            </w:pPr>
            <w:r w:rsidRPr="005E5DDB">
              <w:rPr>
                <w:rFonts w:ascii="Times New Roman" w:hAnsi="Times New Roman"/>
                <w:szCs w:val="24"/>
              </w:rPr>
              <w:t xml:space="preserve">Сюмси </w:t>
            </w:r>
            <w:proofErr w:type="spellStart"/>
            <w:r w:rsidRPr="005E5DDB">
              <w:rPr>
                <w:rFonts w:ascii="Times New Roman" w:hAnsi="Times New Roman"/>
                <w:szCs w:val="24"/>
              </w:rPr>
              <w:t>ёрос</w:t>
            </w:r>
            <w:proofErr w:type="spellEnd"/>
            <w:r w:rsidRPr="005E5DDB">
              <w:rPr>
                <w:rFonts w:ascii="Times New Roman" w:hAnsi="Times New Roman"/>
                <w:szCs w:val="24"/>
              </w:rPr>
              <w:t xml:space="preserve"> </w:t>
            </w:r>
          </w:p>
          <w:p w:rsidR="0025686D" w:rsidRPr="005E5DDB" w:rsidRDefault="0025686D" w:rsidP="008F47F1">
            <w:pPr>
              <w:pStyle w:val="a3"/>
              <w:rPr>
                <w:rFonts w:ascii="Times New Roman" w:hAnsi="Times New Roman"/>
                <w:szCs w:val="24"/>
              </w:rPr>
            </w:pPr>
            <w:r w:rsidRPr="005E5DDB">
              <w:rPr>
                <w:rFonts w:ascii="Times New Roman" w:hAnsi="Times New Roman"/>
                <w:szCs w:val="24"/>
              </w:rPr>
              <w:t>муниципал округ»</w:t>
            </w:r>
          </w:p>
          <w:p w:rsidR="0025686D" w:rsidRPr="003F21F5" w:rsidRDefault="0025686D" w:rsidP="008F47F1">
            <w:pPr>
              <w:pStyle w:val="a3"/>
              <w:rPr>
                <w:rFonts w:ascii="Times New Roman" w:hAnsi="Times New Roman"/>
                <w:spacing w:val="20"/>
                <w:szCs w:val="24"/>
              </w:rPr>
            </w:pPr>
            <w:r w:rsidRPr="00B901AE">
              <w:rPr>
                <w:rFonts w:cs="Udmurt Academy"/>
                <w:szCs w:val="24"/>
              </w:rPr>
              <w:t xml:space="preserve">муниципал </w:t>
            </w:r>
            <w:proofErr w:type="spellStart"/>
            <w:r w:rsidRPr="00B901AE">
              <w:rPr>
                <w:rFonts w:cs="Udmurt Academy"/>
                <w:szCs w:val="24"/>
              </w:rPr>
              <w:t>кылдытэтлэн</w:t>
            </w:r>
            <w:proofErr w:type="spellEnd"/>
            <w:r w:rsidRPr="00B901AE">
              <w:rPr>
                <w:rFonts w:cs="Udmurt Academy"/>
                <w:szCs w:val="24"/>
              </w:rPr>
              <w:t xml:space="preserve"> </w:t>
            </w:r>
            <w:proofErr w:type="spellStart"/>
            <w:r w:rsidRPr="00B901AE">
              <w:rPr>
                <w:rFonts w:ascii="Times New Roman" w:hAnsi="Times New Roman"/>
                <w:szCs w:val="24"/>
              </w:rPr>
              <w:t>А</w:t>
            </w:r>
            <w:r w:rsidRPr="00B901AE">
              <w:rPr>
                <w:rFonts w:cs="Udmurt Academy"/>
                <w:szCs w:val="24"/>
              </w:rPr>
              <w:t>дминистрациез</w:t>
            </w:r>
            <w:proofErr w:type="spellEnd"/>
            <w:r w:rsidRPr="003F21F5">
              <w:rPr>
                <w:rFonts w:ascii="Times New Roman" w:hAnsi="Times New Roman"/>
                <w:spacing w:val="20"/>
                <w:szCs w:val="24"/>
              </w:rPr>
              <w:t xml:space="preserve"> </w:t>
            </w:r>
          </w:p>
        </w:tc>
      </w:tr>
    </w:tbl>
    <w:p w:rsidR="0025686D" w:rsidRDefault="0025686D" w:rsidP="0025686D">
      <w:pPr>
        <w:pStyle w:val="1"/>
        <w:rPr>
          <w:b/>
          <w:bCs/>
          <w:sz w:val="40"/>
          <w:szCs w:val="40"/>
        </w:rPr>
      </w:pPr>
    </w:p>
    <w:p w:rsidR="0025686D" w:rsidRDefault="0025686D" w:rsidP="0025686D">
      <w:pPr>
        <w:pStyle w:val="1"/>
        <w:rPr>
          <w:b/>
          <w:bCs/>
          <w:sz w:val="40"/>
          <w:szCs w:val="40"/>
        </w:rPr>
      </w:pPr>
      <w:proofErr w:type="gramStart"/>
      <w:r w:rsidRPr="00FF73EE">
        <w:rPr>
          <w:b/>
          <w:bCs/>
          <w:sz w:val="40"/>
          <w:szCs w:val="40"/>
        </w:rPr>
        <w:t>П</w:t>
      </w:r>
      <w:proofErr w:type="gramEnd"/>
      <w:r w:rsidRPr="00FF73EE">
        <w:rPr>
          <w:b/>
          <w:bCs/>
          <w:sz w:val="40"/>
          <w:szCs w:val="40"/>
        </w:rPr>
        <w:t xml:space="preserve"> О С Т А Н О В Л Е Н И Е</w:t>
      </w:r>
    </w:p>
    <w:p w:rsidR="0025686D" w:rsidRPr="003E7523" w:rsidRDefault="0025686D" w:rsidP="0025686D"/>
    <w:p w:rsidR="0025686D" w:rsidRPr="0060695C" w:rsidRDefault="0025686D" w:rsidP="0025686D">
      <w:pPr>
        <w:pStyle w:val="1"/>
        <w:jc w:val="left"/>
        <w:rPr>
          <w:sz w:val="28"/>
          <w:szCs w:val="28"/>
        </w:rPr>
      </w:pPr>
      <w:r w:rsidRPr="0060695C">
        <w:rPr>
          <w:sz w:val="28"/>
          <w:szCs w:val="28"/>
        </w:rPr>
        <w:t xml:space="preserve">от </w:t>
      </w:r>
      <w:r>
        <w:rPr>
          <w:sz w:val="28"/>
          <w:szCs w:val="28"/>
        </w:rPr>
        <w:t>7 февраля</w:t>
      </w:r>
      <w:r w:rsidRPr="0060695C">
        <w:rPr>
          <w:sz w:val="28"/>
          <w:szCs w:val="28"/>
        </w:rPr>
        <w:t xml:space="preserve"> 202</w:t>
      </w:r>
      <w:r>
        <w:rPr>
          <w:sz w:val="28"/>
          <w:szCs w:val="28"/>
        </w:rPr>
        <w:t>2</w:t>
      </w:r>
      <w:r w:rsidRPr="0060695C">
        <w:rPr>
          <w:sz w:val="28"/>
          <w:szCs w:val="28"/>
        </w:rPr>
        <w:t xml:space="preserve"> года                                                                           </w:t>
      </w:r>
      <w:r>
        <w:rPr>
          <w:sz w:val="28"/>
          <w:szCs w:val="28"/>
        </w:rPr>
        <w:t xml:space="preserve">    </w:t>
      </w:r>
      <w:r w:rsidRPr="0060695C">
        <w:rPr>
          <w:sz w:val="28"/>
          <w:szCs w:val="28"/>
        </w:rPr>
        <w:t xml:space="preserve">  </w:t>
      </w:r>
      <w:r>
        <w:rPr>
          <w:sz w:val="28"/>
          <w:szCs w:val="28"/>
        </w:rPr>
        <w:t xml:space="preserve">   </w:t>
      </w:r>
      <w:r w:rsidRPr="0060695C">
        <w:rPr>
          <w:sz w:val="28"/>
          <w:szCs w:val="28"/>
        </w:rPr>
        <w:t xml:space="preserve">№ </w:t>
      </w:r>
      <w:r>
        <w:rPr>
          <w:sz w:val="28"/>
          <w:szCs w:val="28"/>
        </w:rPr>
        <w:t>82</w:t>
      </w:r>
    </w:p>
    <w:p w:rsidR="0025686D" w:rsidRPr="0060695C" w:rsidRDefault="0025686D" w:rsidP="0025686D">
      <w:pPr>
        <w:jc w:val="center"/>
        <w:rPr>
          <w:sz w:val="28"/>
          <w:szCs w:val="28"/>
        </w:rPr>
      </w:pPr>
      <w:r w:rsidRPr="0060695C">
        <w:rPr>
          <w:sz w:val="28"/>
          <w:szCs w:val="28"/>
        </w:rPr>
        <w:t>с. Сюмси</w:t>
      </w:r>
    </w:p>
    <w:p w:rsidR="0025686D" w:rsidRPr="0060695C" w:rsidRDefault="0025686D" w:rsidP="0025686D">
      <w:pPr>
        <w:jc w:val="center"/>
        <w:rPr>
          <w:sz w:val="28"/>
          <w:szCs w:val="28"/>
        </w:rPr>
      </w:pPr>
    </w:p>
    <w:p w:rsidR="0025686D" w:rsidRPr="00711B81" w:rsidRDefault="0025686D" w:rsidP="0025686D">
      <w:pPr>
        <w:pStyle w:val="ConsPlusTitle"/>
        <w:widowControl/>
        <w:jc w:val="center"/>
        <w:rPr>
          <w:rFonts w:ascii="Times New Roman" w:hAnsi="Times New Roman" w:cs="Times New Roman"/>
          <w:b w:val="0"/>
          <w:bCs w:val="0"/>
          <w:sz w:val="28"/>
          <w:szCs w:val="28"/>
        </w:rPr>
      </w:pPr>
      <w:r w:rsidRPr="00711B81">
        <w:rPr>
          <w:rFonts w:ascii="Times New Roman" w:hAnsi="Times New Roman" w:cs="Times New Roman"/>
          <w:b w:val="0"/>
          <w:bCs w:val="0"/>
          <w:sz w:val="28"/>
          <w:szCs w:val="28"/>
        </w:rPr>
        <w:t>Об утверждении Порядка составления проекта бюджета</w:t>
      </w:r>
      <w:r>
        <w:rPr>
          <w:rFonts w:ascii="Times New Roman" w:hAnsi="Times New Roman" w:cs="Times New Roman"/>
          <w:b w:val="0"/>
          <w:bCs w:val="0"/>
          <w:sz w:val="28"/>
          <w:szCs w:val="28"/>
        </w:rPr>
        <w:t xml:space="preserve"> муниципального образования «Муниципальный округ Сюмсинский район Удмуртской Республики» </w:t>
      </w:r>
      <w:r w:rsidRPr="00711B81">
        <w:rPr>
          <w:rFonts w:ascii="Times New Roman" w:hAnsi="Times New Roman" w:cs="Times New Roman"/>
          <w:b w:val="0"/>
          <w:bCs w:val="0"/>
          <w:sz w:val="28"/>
          <w:szCs w:val="28"/>
        </w:rPr>
        <w:t xml:space="preserve">на очередной финансовый год и плановый период </w:t>
      </w:r>
    </w:p>
    <w:p w:rsidR="0025686D" w:rsidRPr="00711B81" w:rsidRDefault="0025686D" w:rsidP="0025686D">
      <w:pPr>
        <w:pStyle w:val="ConsPlusTitle"/>
        <w:widowControl/>
        <w:jc w:val="center"/>
        <w:rPr>
          <w:rFonts w:ascii="Times New Roman" w:hAnsi="Times New Roman" w:cs="Times New Roman"/>
          <w:b w:val="0"/>
          <w:bCs w:val="0"/>
          <w:sz w:val="28"/>
          <w:szCs w:val="28"/>
        </w:rPr>
      </w:pPr>
    </w:p>
    <w:p w:rsidR="0025686D" w:rsidRPr="00711B81" w:rsidRDefault="0025686D" w:rsidP="0025686D">
      <w:pPr>
        <w:pStyle w:val="ConsPlusTitle"/>
        <w:widowControl/>
        <w:ind w:firstLine="708"/>
        <w:jc w:val="both"/>
        <w:rPr>
          <w:rFonts w:ascii="Times New Roman" w:hAnsi="Times New Roman" w:cs="Times New Roman"/>
          <w:sz w:val="28"/>
          <w:szCs w:val="28"/>
        </w:rPr>
      </w:pPr>
      <w:r w:rsidRPr="00711B81">
        <w:rPr>
          <w:rFonts w:ascii="Times New Roman" w:hAnsi="Times New Roman" w:cs="Times New Roman"/>
          <w:b w:val="0"/>
          <w:bCs w:val="0"/>
          <w:sz w:val="28"/>
          <w:szCs w:val="28"/>
        </w:rPr>
        <w:t>В соответствии со статьями 169 и 184 Бюджетного кодекса Российской Федерации, статьей 14 Положения «О бюджетном процессе в муниципальном образовании «</w:t>
      </w:r>
      <w:r>
        <w:rPr>
          <w:rFonts w:ascii="Times New Roman" w:hAnsi="Times New Roman" w:cs="Times New Roman"/>
          <w:b w:val="0"/>
          <w:bCs w:val="0"/>
          <w:sz w:val="28"/>
          <w:szCs w:val="28"/>
        </w:rPr>
        <w:t xml:space="preserve">Муниципальный округ Сюмсинский район Удмуртской Республики </w:t>
      </w:r>
      <w:r w:rsidRPr="00711B81">
        <w:rPr>
          <w:rFonts w:ascii="Times New Roman" w:hAnsi="Times New Roman" w:cs="Times New Roman"/>
          <w:sz w:val="28"/>
          <w:szCs w:val="28"/>
        </w:rPr>
        <w:t>Администрация</w:t>
      </w:r>
      <w:r>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 </w:t>
      </w:r>
      <w:r w:rsidRPr="00711B81">
        <w:rPr>
          <w:rFonts w:ascii="Times New Roman" w:hAnsi="Times New Roman" w:cs="Times New Roman"/>
          <w:sz w:val="28"/>
          <w:szCs w:val="28"/>
        </w:rPr>
        <w:t>постановляет:</w:t>
      </w:r>
    </w:p>
    <w:p w:rsidR="0025686D" w:rsidRPr="006A6279" w:rsidRDefault="0025686D" w:rsidP="0025686D">
      <w:pPr>
        <w:widowControl w:val="0"/>
        <w:numPr>
          <w:ilvl w:val="0"/>
          <w:numId w:val="1"/>
        </w:numPr>
        <w:autoSpaceDE w:val="0"/>
        <w:autoSpaceDN w:val="0"/>
        <w:adjustRightInd w:val="0"/>
        <w:ind w:left="-142" w:firstLine="862"/>
        <w:jc w:val="both"/>
        <w:rPr>
          <w:sz w:val="28"/>
          <w:szCs w:val="28"/>
        </w:rPr>
      </w:pPr>
      <w:r w:rsidRPr="006A6279">
        <w:rPr>
          <w:sz w:val="28"/>
          <w:szCs w:val="28"/>
        </w:rPr>
        <w:t>Утвердить прилагаемый Порядок составления проекта бюджета</w:t>
      </w:r>
      <w:r>
        <w:rPr>
          <w:sz w:val="28"/>
          <w:szCs w:val="28"/>
        </w:rPr>
        <w:t xml:space="preserve"> муниципального образования «Муниципальный округ Сюмсинский район Удмуртской Республики» </w:t>
      </w:r>
      <w:r w:rsidRPr="006A6279">
        <w:rPr>
          <w:sz w:val="28"/>
          <w:szCs w:val="28"/>
        </w:rPr>
        <w:t>на очередной финансовый год и плановый период.</w:t>
      </w:r>
    </w:p>
    <w:p w:rsidR="0025686D" w:rsidRPr="006A6279" w:rsidRDefault="0025686D" w:rsidP="0025686D">
      <w:pPr>
        <w:widowControl w:val="0"/>
        <w:numPr>
          <w:ilvl w:val="0"/>
          <w:numId w:val="1"/>
        </w:numPr>
        <w:autoSpaceDE w:val="0"/>
        <w:autoSpaceDN w:val="0"/>
        <w:adjustRightInd w:val="0"/>
        <w:ind w:left="-142" w:firstLine="862"/>
        <w:jc w:val="both"/>
        <w:rPr>
          <w:sz w:val="28"/>
          <w:szCs w:val="28"/>
        </w:rPr>
      </w:pPr>
      <w:r w:rsidRPr="006A6279">
        <w:rPr>
          <w:sz w:val="28"/>
          <w:szCs w:val="28"/>
        </w:rPr>
        <w:t>Признать утратившим силу постановление Администрации</w:t>
      </w:r>
      <w:r>
        <w:rPr>
          <w:sz w:val="28"/>
          <w:szCs w:val="28"/>
        </w:rPr>
        <w:t xml:space="preserve"> муниципального образования «Сюмсинский район» </w:t>
      </w:r>
      <w:r w:rsidRPr="006A6279">
        <w:rPr>
          <w:sz w:val="28"/>
          <w:szCs w:val="28"/>
        </w:rPr>
        <w:t>от 1</w:t>
      </w:r>
      <w:r>
        <w:rPr>
          <w:sz w:val="28"/>
          <w:szCs w:val="28"/>
        </w:rPr>
        <w:t>2 июл</w:t>
      </w:r>
      <w:r w:rsidRPr="006A6279">
        <w:rPr>
          <w:sz w:val="28"/>
          <w:szCs w:val="28"/>
        </w:rPr>
        <w:t>я 201</w:t>
      </w:r>
      <w:r>
        <w:rPr>
          <w:sz w:val="28"/>
          <w:szCs w:val="28"/>
        </w:rPr>
        <w:t>6</w:t>
      </w:r>
      <w:r w:rsidRPr="006A6279">
        <w:rPr>
          <w:sz w:val="28"/>
          <w:szCs w:val="28"/>
        </w:rPr>
        <w:t xml:space="preserve"> года</w:t>
      </w:r>
      <w:r>
        <w:rPr>
          <w:sz w:val="28"/>
          <w:szCs w:val="28"/>
        </w:rPr>
        <w:t xml:space="preserve">      </w:t>
      </w:r>
      <w:r w:rsidRPr="006A6279">
        <w:rPr>
          <w:sz w:val="28"/>
          <w:szCs w:val="28"/>
        </w:rPr>
        <w:t xml:space="preserve"> №</w:t>
      </w:r>
      <w:r>
        <w:rPr>
          <w:sz w:val="28"/>
          <w:szCs w:val="28"/>
        </w:rPr>
        <w:t xml:space="preserve"> </w:t>
      </w:r>
      <w:r w:rsidRPr="006A6279">
        <w:rPr>
          <w:sz w:val="28"/>
          <w:szCs w:val="28"/>
        </w:rPr>
        <w:t>3</w:t>
      </w:r>
      <w:r>
        <w:rPr>
          <w:sz w:val="28"/>
          <w:szCs w:val="28"/>
        </w:rPr>
        <w:t>42</w:t>
      </w:r>
      <w:r w:rsidRPr="006A6279">
        <w:rPr>
          <w:sz w:val="28"/>
          <w:szCs w:val="28"/>
        </w:rPr>
        <w:t xml:space="preserve"> «Об утверждении Порядка составления проекта бюджета</w:t>
      </w:r>
      <w:r>
        <w:rPr>
          <w:sz w:val="28"/>
          <w:szCs w:val="28"/>
        </w:rPr>
        <w:t xml:space="preserve"> муниципального образования «Сюмсинский район» </w:t>
      </w:r>
      <w:r w:rsidRPr="006A6279">
        <w:rPr>
          <w:sz w:val="28"/>
          <w:szCs w:val="28"/>
        </w:rPr>
        <w:t>на очередной финансовый год и плановый период</w:t>
      </w:r>
      <w:r>
        <w:rPr>
          <w:sz w:val="28"/>
          <w:szCs w:val="28"/>
        </w:rPr>
        <w:t>»</w:t>
      </w:r>
      <w:r w:rsidRPr="006A6279">
        <w:rPr>
          <w:sz w:val="28"/>
          <w:szCs w:val="28"/>
        </w:rPr>
        <w:t>.</w:t>
      </w:r>
    </w:p>
    <w:p w:rsidR="0025686D" w:rsidRPr="006A6279" w:rsidRDefault="0025686D" w:rsidP="0025686D">
      <w:pPr>
        <w:widowControl w:val="0"/>
        <w:numPr>
          <w:ilvl w:val="0"/>
          <w:numId w:val="1"/>
        </w:numPr>
        <w:autoSpaceDE w:val="0"/>
        <w:autoSpaceDN w:val="0"/>
        <w:adjustRightInd w:val="0"/>
        <w:ind w:left="-142" w:firstLine="862"/>
        <w:jc w:val="both"/>
        <w:rPr>
          <w:sz w:val="28"/>
          <w:szCs w:val="28"/>
        </w:rPr>
      </w:pPr>
      <w:proofErr w:type="gramStart"/>
      <w:r w:rsidRPr="006A6279">
        <w:rPr>
          <w:sz w:val="28"/>
          <w:szCs w:val="28"/>
        </w:rPr>
        <w:t>Контроль за</w:t>
      </w:r>
      <w:proofErr w:type="gramEnd"/>
      <w:r w:rsidRPr="006A6279">
        <w:rPr>
          <w:sz w:val="28"/>
          <w:szCs w:val="28"/>
        </w:rPr>
        <w:t xml:space="preserve"> исполнением настоящего постановления возложить на </w:t>
      </w:r>
      <w:r>
        <w:rPr>
          <w:sz w:val="28"/>
          <w:szCs w:val="28"/>
        </w:rPr>
        <w:t xml:space="preserve">начальника </w:t>
      </w:r>
      <w:r w:rsidRPr="006A6279">
        <w:rPr>
          <w:sz w:val="28"/>
          <w:szCs w:val="28"/>
        </w:rPr>
        <w:t>Управлени</w:t>
      </w:r>
      <w:r>
        <w:rPr>
          <w:sz w:val="28"/>
          <w:szCs w:val="28"/>
        </w:rPr>
        <w:t>я</w:t>
      </w:r>
      <w:r w:rsidRPr="006A6279">
        <w:rPr>
          <w:sz w:val="28"/>
          <w:szCs w:val="28"/>
        </w:rPr>
        <w:t xml:space="preserve"> финансов Администрации муниципального образования «</w:t>
      </w:r>
      <w:r>
        <w:rPr>
          <w:sz w:val="28"/>
          <w:szCs w:val="28"/>
        </w:rPr>
        <w:t xml:space="preserve">Муниципальный округ </w:t>
      </w:r>
      <w:r w:rsidRPr="006A6279">
        <w:rPr>
          <w:sz w:val="28"/>
          <w:szCs w:val="28"/>
        </w:rPr>
        <w:t>Сюмсинский район</w:t>
      </w:r>
      <w:r>
        <w:rPr>
          <w:sz w:val="28"/>
          <w:szCs w:val="28"/>
        </w:rPr>
        <w:t xml:space="preserve"> Удмуртской Республики</w:t>
      </w:r>
      <w:r w:rsidRPr="006A6279">
        <w:rPr>
          <w:sz w:val="28"/>
          <w:szCs w:val="28"/>
        </w:rPr>
        <w:t>».</w:t>
      </w:r>
    </w:p>
    <w:p w:rsidR="0025686D" w:rsidRDefault="0025686D" w:rsidP="0025686D">
      <w:pPr>
        <w:rPr>
          <w:sz w:val="28"/>
          <w:szCs w:val="28"/>
        </w:rPr>
      </w:pPr>
    </w:p>
    <w:p w:rsidR="0025686D" w:rsidRDefault="0025686D" w:rsidP="0025686D">
      <w:pPr>
        <w:rPr>
          <w:sz w:val="28"/>
          <w:szCs w:val="28"/>
        </w:rPr>
      </w:pPr>
    </w:p>
    <w:p w:rsidR="0025686D" w:rsidRPr="005208EB" w:rsidRDefault="0025686D" w:rsidP="0025686D">
      <w:pPr>
        <w:widowControl w:val="0"/>
        <w:autoSpaceDE w:val="0"/>
        <w:autoSpaceDN w:val="0"/>
        <w:adjustRightInd w:val="0"/>
        <w:ind w:left="4820" w:hanging="4820"/>
        <w:outlineLvl w:val="0"/>
        <w:rPr>
          <w:sz w:val="28"/>
          <w:szCs w:val="28"/>
        </w:rPr>
      </w:pPr>
    </w:p>
    <w:p w:rsidR="0025686D" w:rsidRPr="005208EB" w:rsidRDefault="0025686D" w:rsidP="0025686D">
      <w:pPr>
        <w:widowControl w:val="0"/>
        <w:autoSpaceDE w:val="0"/>
        <w:autoSpaceDN w:val="0"/>
        <w:adjustRightInd w:val="0"/>
        <w:ind w:left="4820" w:hanging="4820"/>
        <w:outlineLvl w:val="0"/>
        <w:rPr>
          <w:sz w:val="28"/>
          <w:szCs w:val="28"/>
        </w:rPr>
      </w:pPr>
      <w:r w:rsidRPr="005208EB">
        <w:rPr>
          <w:sz w:val="28"/>
          <w:szCs w:val="28"/>
        </w:rPr>
        <w:t xml:space="preserve">Глава </w:t>
      </w:r>
      <w:proofErr w:type="spellStart"/>
      <w:r w:rsidRPr="005208EB">
        <w:rPr>
          <w:sz w:val="28"/>
          <w:szCs w:val="28"/>
        </w:rPr>
        <w:t>Сюмсинского</w:t>
      </w:r>
      <w:proofErr w:type="spellEnd"/>
      <w:r w:rsidRPr="005208EB">
        <w:rPr>
          <w:sz w:val="28"/>
          <w:szCs w:val="28"/>
        </w:rPr>
        <w:t xml:space="preserve"> района                                                            В.И.Семёнов    </w:t>
      </w:r>
    </w:p>
    <w:p w:rsidR="0025686D" w:rsidRDefault="0025686D" w:rsidP="0025686D">
      <w:pPr>
        <w:ind w:firstLine="698"/>
        <w:jc w:val="right"/>
        <w:rPr>
          <w:rStyle w:val="a5"/>
          <w:b w:val="0"/>
        </w:rPr>
      </w:pPr>
    </w:p>
    <w:p w:rsidR="0025686D" w:rsidRDefault="0025686D" w:rsidP="0025686D">
      <w:pPr>
        <w:ind w:firstLine="698"/>
        <w:jc w:val="right"/>
        <w:rPr>
          <w:rStyle w:val="a5"/>
          <w:b w:val="0"/>
        </w:rPr>
      </w:pPr>
    </w:p>
    <w:p w:rsidR="0025686D" w:rsidRDefault="0025686D" w:rsidP="0025686D">
      <w:pPr>
        <w:ind w:firstLine="698"/>
        <w:jc w:val="right"/>
        <w:rPr>
          <w:rStyle w:val="a5"/>
          <w:b w:val="0"/>
        </w:rPr>
      </w:pPr>
    </w:p>
    <w:p w:rsidR="0025686D" w:rsidRDefault="0025686D" w:rsidP="0025686D">
      <w:pPr>
        <w:ind w:firstLine="698"/>
        <w:jc w:val="right"/>
        <w:rPr>
          <w:rStyle w:val="a5"/>
          <w:b w:val="0"/>
        </w:rPr>
      </w:pPr>
    </w:p>
    <w:p w:rsidR="0025686D" w:rsidRDefault="0025686D" w:rsidP="0025686D">
      <w:pPr>
        <w:ind w:firstLine="698"/>
        <w:jc w:val="right"/>
        <w:rPr>
          <w:rStyle w:val="a5"/>
          <w:b w:val="0"/>
        </w:rPr>
      </w:pPr>
    </w:p>
    <w:p w:rsidR="0025686D" w:rsidRDefault="0025686D" w:rsidP="0025686D">
      <w:pPr>
        <w:ind w:firstLine="698"/>
        <w:jc w:val="right"/>
        <w:rPr>
          <w:rStyle w:val="a5"/>
          <w:b w:val="0"/>
        </w:rPr>
      </w:pPr>
    </w:p>
    <w:p w:rsidR="0025686D" w:rsidRDefault="0025686D" w:rsidP="0025686D">
      <w:pPr>
        <w:ind w:firstLine="698"/>
        <w:jc w:val="right"/>
        <w:rPr>
          <w:rStyle w:val="a5"/>
          <w:b w:val="0"/>
        </w:rPr>
      </w:pPr>
    </w:p>
    <w:p w:rsidR="0025686D" w:rsidRDefault="0025686D" w:rsidP="0025686D">
      <w:pPr>
        <w:ind w:firstLine="698"/>
        <w:jc w:val="right"/>
        <w:rPr>
          <w:rStyle w:val="a5"/>
          <w:b w:val="0"/>
        </w:rPr>
      </w:pPr>
    </w:p>
    <w:p w:rsidR="0025686D" w:rsidRPr="0060695C" w:rsidRDefault="0025686D" w:rsidP="0025686D">
      <w:pPr>
        <w:spacing w:after="4"/>
        <w:ind w:right="91"/>
        <w:jc w:val="both"/>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jc w:val="right"/>
        <w:rPr>
          <w:sz w:val="28"/>
          <w:szCs w:val="28"/>
        </w:rPr>
      </w:pPr>
    </w:p>
    <w:p w:rsidR="0025686D" w:rsidRDefault="0025686D" w:rsidP="0025686D">
      <w:pPr>
        <w:ind w:firstLine="698"/>
        <w:jc w:val="right"/>
        <w:rPr>
          <w:rStyle w:val="a5"/>
          <w:b w:val="0"/>
          <w:sz w:val="28"/>
          <w:szCs w:val="28"/>
        </w:rPr>
        <w:sectPr w:rsidR="0025686D" w:rsidSect="0025686D">
          <w:headerReference w:type="default" r:id="rId8"/>
          <w:pgSz w:w="11906" w:h="16838"/>
          <w:pgMar w:top="1134" w:right="851" w:bottom="1134" w:left="1701" w:header="708" w:footer="708" w:gutter="0"/>
          <w:cols w:space="708"/>
          <w:titlePg/>
          <w:docGrid w:linePitch="360"/>
        </w:sectPr>
      </w:pPr>
    </w:p>
    <w:p w:rsidR="0025686D" w:rsidRDefault="0025686D" w:rsidP="0025686D">
      <w:pPr>
        <w:ind w:firstLine="698"/>
        <w:jc w:val="right"/>
        <w:rPr>
          <w:rStyle w:val="a5"/>
          <w:b w:val="0"/>
          <w:sz w:val="28"/>
          <w:szCs w:val="28"/>
        </w:rPr>
      </w:pPr>
      <w:r>
        <w:rPr>
          <w:rStyle w:val="a5"/>
          <w:b w:val="0"/>
          <w:sz w:val="28"/>
          <w:szCs w:val="28"/>
        </w:rPr>
        <w:lastRenderedPageBreak/>
        <w:t>УТВЕРЖДЁН</w:t>
      </w:r>
    </w:p>
    <w:p w:rsidR="0025686D" w:rsidRDefault="0025686D" w:rsidP="0025686D">
      <w:pPr>
        <w:ind w:firstLine="698"/>
        <w:jc w:val="right"/>
        <w:rPr>
          <w:rStyle w:val="a5"/>
          <w:b w:val="0"/>
          <w:sz w:val="28"/>
          <w:szCs w:val="28"/>
        </w:rPr>
      </w:pPr>
      <w:r w:rsidRPr="0025686D">
        <w:rPr>
          <w:rStyle w:val="a5"/>
          <w:b w:val="0"/>
          <w:sz w:val="28"/>
          <w:szCs w:val="28"/>
        </w:rPr>
        <w:t xml:space="preserve"> </w:t>
      </w:r>
      <w:r>
        <w:rPr>
          <w:rStyle w:val="a5"/>
          <w:b w:val="0"/>
          <w:sz w:val="28"/>
          <w:szCs w:val="28"/>
        </w:rPr>
        <w:t>п</w:t>
      </w:r>
      <w:r w:rsidRPr="0025686D">
        <w:rPr>
          <w:rStyle w:val="a5"/>
          <w:b w:val="0"/>
          <w:sz w:val="28"/>
          <w:szCs w:val="28"/>
        </w:rPr>
        <w:t>остановлением</w:t>
      </w:r>
      <w:r>
        <w:rPr>
          <w:rStyle w:val="a5"/>
          <w:b w:val="0"/>
          <w:sz w:val="28"/>
          <w:szCs w:val="28"/>
        </w:rPr>
        <w:t xml:space="preserve"> </w:t>
      </w:r>
      <w:r w:rsidRPr="0025686D">
        <w:rPr>
          <w:rStyle w:val="a5"/>
          <w:b w:val="0"/>
          <w:sz w:val="28"/>
          <w:szCs w:val="28"/>
        </w:rPr>
        <w:t xml:space="preserve">Администрации </w:t>
      </w:r>
    </w:p>
    <w:p w:rsidR="0025686D" w:rsidRPr="0025686D" w:rsidRDefault="0025686D" w:rsidP="0025686D">
      <w:pPr>
        <w:ind w:firstLine="698"/>
        <w:jc w:val="right"/>
        <w:rPr>
          <w:rStyle w:val="a5"/>
          <w:b w:val="0"/>
          <w:sz w:val="28"/>
          <w:szCs w:val="28"/>
        </w:rPr>
      </w:pPr>
      <w:r w:rsidRPr="0025686D">
        <w:rPr>
          <w:rStyle w:val="a5"/>
          <w:b w:val="0"/>
          <w:sz w:val="28"/>
          <w:szCs w:val="28"/>
        </w:rPr>
        <w:t>муниципального образования</w:t>
      </w:r>
    </w:p>
    <w:p w:rsidR="0025686D" w:rsidRDefault="0025686D" w:rsidP="0025686D">
      <w:pPr>
        <w:ind w:firstLine="698"/>
        <w:jc w:val="right"/>
        <w:rPr>
          <w:rStyle w:val="a5"/>
          <w:b w:val="0"/>
          <w:sz w:val="28"/>
          <w:szCs w:val="28"/>
        </w:rPr>
      </w:pPr>
      <w:r w:rsidRPr="0025686D">
        <w:rPr>
          <w:rStyle w:val="a5"/>
          <w:b w:val="0"/>
          <w:sz w:val="28"/>
          <w:szCs w:val="28"/>
        </w:rPr>
        <w:t xml:space="preserve"> «Муниципальный округ Сюмсинский</w:t>
      </w:r>
    </w:p>
    <w:p w:rsidR="0025686D" w:rsidRPr="0025686D" w:rsidRDefault="0025686D" w:rsidP="0025686D">
      <w:pPr>
        <w:ind w:firstLine="698"/>
        <w:jc w:val="right"/>
        <w:rPr>
          <w:rStyle w:val="a5"/>
          <w:b w:val="0"/>
          <w:sz w:val="28"/>
          <w:szCs w:val="28"/>
        </w:rPr>
      </w:pPr>
      <w:r w:rsidRPr="0025686D">
        <w:rPr>
          <w:rStyle w:val="a5"/>
          <w:b w:val="0"/>
          <w:sz w:val="28"/>
          <w:szCs w:val="28"/>
        </w:rPr>
        <w:t xml:space="preserve"> </w:t>
      </w:r>
      <w:r>
        <w:rPr>
          <w:rStyle w:val="a5"/>
          <w:b w:val="0"/>
          <w:sz w:val="28"/>
          <w:szCs w:val="28"/>
        </w:rPr>
        <w:t>р</w:t>
      </w:r>
      <w:r w:rsidRPr="0025686D">
        <w:rPr>
          <w:rStyle w:val="a5"/>
          <w:b w:val="0"/>
          <w:sz w:val="28"/>
          <w:szCs w:val="28"/>
        </w:rPr>
        <w:t>айон</w:t>
      </w:r>
      <w:r>
        <w:rPr>
          <w:rStyle w:val="a5"/>
          <w:b w:val="0"/>
          <w:sz w:val="28"/>
          <w:szCs w:val="28"/>
        </w:rPr>
        <w:t xml:space="preserve"> </w:t>
      </w:r>
      <w:r w:rsidRPr="0025686D">
        <w:rPr>
          <w:rStyle w:val="a5"/>
          <w:b w:val="0"/>
          <w:sz w:val="28"/>
          <w:szCs w:val="28"/>
        </w:rPr>
        <w:t>Удмуртской Республики»</w:t>
      </w:r>
      <w:r w:rsidRPr="0025686D">
        <w:rPr>
          <w:rStyle w:val="a5"/>
          <w:b w:val="0"/>
          <w:sz w:val="28"/>
          <w:szCs w:val="28"/>
        </w:rPr>
        <w:br/>
        <w:t xml:space="preserve">от </w:t>
      </w:r>
      <w:r>
        <w:rPr>
          <w:rStyle w:val="a5"/>
          <w:b w:val="0"/>
          <w:sz w:val="28"/>
          <w:szCs w:val="28"/>
        </w:rPr>
        <w:t>7 февраля</w:t>
      </w:r>
      <w:r w:rsidRPr="0025686D">
        <w:rPr>
          <w:rStyle w:val="a5"/>
          <w:b w:val="0"/>
          <w:sz w:val="28"/>
          <w:szCs w:val="28"/>
        </w:rPr>
        <w:t xml:space="preserve"> 2022 г</w:t>
      </w:r>
      <w:r>
        <w:rPr>
          <w:rStyle w:val="a5"/>
          <w:b w:val="0"/>
          <w:sz w:val="28"/>
          <w:szCs w:val="28"/>
        </w:rPr>
        <w:t>ода</w:t>
      </w:r>
      <w:r w:rsidRPr="0025686D">
        <w:rPr>
          <w:rStyle w:val="a5"/>
          <w:b w:val="0"/>
          <w:sz w:val="28"/>
          <w:szCs w:val="28"/>
        </w:rPr>
        <w:t xml:space="preserve">  №</w:t>
      </w:r>
      <w:r>
        <w:rPr>
          <w:rStyle w:val="a5"/>
          <w:b w:val="0"/>
          <w:sz w:val="28"/>
          <w:szCs w:val="28"/>
        </w:rPr>
        <w:t xml:space="preserve"> 82</w:t>
      </w:r>
    </w:p>
    <w:p w:rsidR="0025686D" w:rsidRPr="0025686D" w:rsidRDefault="0025686D" w:rsidP="0025686D">
      <w:pPr>
        <w:rPr>
          <w:sz w:val="28"/>
          <w:szCs w:val="28"/>
        </w:rPr>
      </w:pPr>
      <w:r w:rsidRPr="0025686D">
        <w:rPr>
          <w:sz w:val="28"/>
          <w:szCs w:val="28"/>
        </w:rPr>
        <w:t xml:space="preserve">  </w:t>
      </w:r>
    </w:p>
    <w:p w:rsidR="0025686D" w:rsidRPr="0025686D" w:rsidRDefault="0025686D" w:rsidP="0025686D">
      <w:pPr>
        <w:pStyle w:val="1"/>
        <w:rPr>
          <w:sz w:val="28"/>
          <w:szCs w:val="28"/>
        </w:rPr>
      </w:pPr>
      <w:bookmarkStart w:id="0" w:name="sub_1000"/>
      <w:r w:rsidRPr="0025686D">
        <w:rPr>
          <w:sz w:val="28"/>
          <w:szCs w:val="28"/>
        </w:rPr>
        <w:t>Порядок</w:t>
      </w:r>
      <w:r w:rsidRPr="0025686D">
        <w:rPr>
          <w:sz w:val="28"/>
          <w:szCs w:val="28"/>
        </w:rPr>
        <w:br/>
        <w:t>составления проекта бюджета муниципального образования «Муниципальный округ Сюмсинский район Удмуртской Республики» на очередной финансовый год и плановый период</w:t>
      </w:r>
      <w:r w:rsidRPr="0025686D">
        <w:rPr>
          <w:sz w:val="28"/>
          <w:szCs w:val="28"/>
        </w:rPr>
        <w:br/>
      </w:r>
      <w:bookmarkStart w:id="1" w:name="sub_31"/>
      <w:bookmarkEnd w:id="0"/>
    </w:p>
    <w:p w:rsidR="0025686D" w:rsidRPr="0025686D" w:rsidRDefault="0025686D" w:rsidP="0025686D">
      <w:pPr>
        <w:pStyle w:val="1"/>
        <w:ind w:firstLine="851"/>
        <w:rPr>
          <w:sz w:val="28"/>
          <w:szCs w:val="28"/>
        </w:rPr>
      </w:pPr>
      <w:r w:rsidRPr="0025686D">
        <w:rPr>
          <w:sz w:val="28"/>
          <w:szCs w:val="28"/>
        </w:rPr>
        <w:t>I. Общие положения</w:t>
      </w:r>
    </w:p>
    <w:p w:rsidR="0025686D" w:rsidRPr="0025686D" w:rsidRDefault="0025686D" w:rsidP="0025686D">
      <w:pPr>
        <w:ind w:firstLine="851"/>
        <w:jc w:val="both"/>
        <w:rPr>
          <w:sz w:val="28"/>
          <w:szCs w:val="28"/>
        </w:rPr>
      </w:pPr>
      <w:bookmarkStart w:id="2" w:name="sub_3"/>
      <w:bookmarkEnd w:id="1"/>
      <w:r w:rsidRPr="0025686D">
        <w:rPr>
          <w:sz w:val="28"/>
          <w:szCs w:val="28"/>
        </w:rPr>
        <w:t xml:space="preserve">1. </w:t>
      </w:r>
      <w:proofErr w:type="gramStart"/>
      <w:r w:rsidRPr="0025686D">
        <w:rPr>
          <w:sz w:val="28"/>
          <w:szCs w:val="28"/>
        </w:rPr>
        <w:t xml:space="preserve">Проект бюджета муниципального образования «Муниципальный округ Сюмсинский район Удмуртской Республики» на очередной финансовый год и плановый период (далее </w:t>
      </w:r>
      <w:r>
        <w:rPr>
          <w:sz w:val="28"/>
          <w:szCs w:val="28"/>
        </w:rPr>
        <w:t>–</w:t>
      </w:r>
      <w:r w:rsidRPr="0025686D">
        <w:rPr>
          <w:sz w:val="28"/>
          <w:szCs w:val="28"/>
        </w:rPr>
        <w:t xml:space="preserve"> проект бюджета) составляется в соответствии с </w:t>
      </w:r>
      <w:hyperlink r:id="rId9" w:history="1">
        <w:r w:rsidRPr="0025686D">
          <w:rPr>
            <w:rStyle w:val="a6"/>
            <w:b w:val="0"/>
            <w:bCs w:val="0"/>
            <w:sz w:val="28"/>
            <w:szCs w:val="28"/>
          </w:rPr>
          <w:t>Бюджетным кодексом</w:t>
        </w:r>
      </w:hyperlink>
      <w:r w:rsidRPr="0025686D">
        <w:rPr>
          <w:sz w:val="28"/>
          <w:szCs w:val="28"/>
        </w:rPr>
        <w:t xml:space="preserve"> Российской Федерации,  </w:t>
      </w:r>
      <w:hyperlink r:id="rId10" w:history="1">
        <w:r w:rsidRPr="0025686D">
          <w:rPr>
            <w:rStyle w:val="a6"/>
            <w:b w:val="0"/>
            <w:bCs w:val="0"/>
            <w:sz w:val="28"/>
            <w:szCs w:val="28"/>
          </w:rPr>
          <w:t>Законом</w:t>
        </w:r>
      </w:hyperlink>
      <w:r w:rsidRPr="0025686D">
        <w:rPr>
          <w:sz w:val="28"/>
          <w:szCs w:val="28"/>
        </w:rPr>
        <w:t xml:space="preserve"> Удмуртской Республики от 21 ноября 2006 года N 52-РЗ </w:t>
      </w:r>
      <w:r>
        <w:rPr>
          <w:sz w:val="28"/>
          <w:szCs w:val="28"/>
        </w:rPr>
        <w:t>«</w:t>
      </w:r>
      <w:r w:rsidRPr="0025686D">
        <w:rPr>
          <w:sz w:val="28"/>
          <w:szCs w:val="28"/>
        </w:rPr>
        <w:t>О регулировании межбюджетных отношений в Удмуртской Республике, Положением о бюджетном процессе в муниципальном образовании «Муниципальный округ Сюмсинский район Удмуртской Республики».</w:t>
      </w:r>
      <w:proofErr w:type="gramEnd"/>
    </w:p>
    <w:p w:rsidR="0025686D" w:rsidRPr="0025686D" w:rsidRDefault="0025686D" w:rsidP="0025686D">
      <w:pPr>
        <w:ind w:firstLine="851"/>
        <w:jc w:val="both"/>
        <w:rPr>
          <w:sz w:val="28"/>
          <w:szCs w:val="28"/>
        </w:rPr>
      </w:pPr>
      <w:bookmarkStart w:id="3" w:name="sub_9"/>
      <w:bookmarkEnd w:id="2"/>
      <w:r w:rsidRPr="0025686D">
        <w:rPr>
          <w:sz w:val="28"/>
          <w:szCs w:val="28"/>
        </w:rPr>
        <w:t xml:space="preserve">2. Составление проекта бюджета основывается </w:t>
      </w:r>
      <w:proofErr w:type="gramStart"/>
      <w:r w:rsidRPr="0025686D">
        <w:rPr>
          <w:sz w:val="28"/>
          <w:szCs w:val="28"/>
        </w:rPr>
        <w:t>на</w:t>
      </w:r>
      <w:proofErr w:type="gramEnd"/>
      <w:r w:rsidRPr="0025686D">
        <w:rPr>
          <w:sz w:val="28"/>
          <w:szCs w:val="28"/>
        </w:rPr>
        <w:t>:</w:t>
      </w:r>
    </w:p>
    <w:p w:rsidR="0025686D" w:rsidRPr="0025686D" w:rsidRDefault="0025686D" w:rsidP="0025686D">
      <w:pPr>
        <w:ind w:firstLine="851"/>
        <w:jc w:val="both"/>
        <w:rPr>
          <w:sz w:val="28"/>
          <w:szCs w:val="28"/>
        </w:rPr>
      </w:pPr>
      <w:bookmarkStart w:id="4" w:name="sub_4"/>
      <w:bookmarkEnd w:id="3"/>
      <w:r w:rsidRPr="0025686D">
        <w:rPr>
          <w:sz w:val="28"/>
          <w:szCs w:val="28"/>
        </w:rPr>
        <w:t xml:space="preserve">1) </w:t>
      </w:r>
      <w:proofErr w:type="gramStart"/>
      <w:r w:rsidRPr="0025686D">
        <w:rPr>
          <w:sz w:val="28"/>
          <w:szCs w:val="28"/>
        </w:rPr>
        <w:t>положениях</w:t>
      </w:r>
      <w:proofErr w:type="gramEnd"/>
      <w:r w:rsidRPr="0025686D">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5686D" w:rsidRPr="0025686D" w:rsidRDefault="0025686D" w:rsidP="0025686D">
      <w:pPr>
        <w:ind w:firstLine="851"/>
        <w:jc w:val="both"/>
        <w:rPr>
          <w:sz w:val="28"/>
          <w:szCs w:val="28"/>
        </w:rPr>
      </w:pPr>
      <w:bookmarkStart w:id="5" w:name="sub_5"/>
      <w:bookmarkEnd w:id="4"/>
      <w:r w:rsidRPr="0025686D">
        <w:rPr>
          <w:sz w:val="28"/>
          <w:szCs w:val="28"/>
        </w:rPr>
        <w:t xml:space="preserve">2) основных </w:t>
      </w:r>
      <w:proofErr w:type="gramStart"/>
      <w:r w:rsidRPr="0025686D">
        <w:rPr>
          <w:sz w:val="28"/>
          <w:szCs w:val="28"/>
        </w:rPr>
        <w:t>направлениях</w:t>
      </w:r>
      <w:proofErr w:type="gramEnd"/>
      <w:r w:rsidRPr="0025686D">
        <w:rPr>
          <w:sz w:val="28"/>
          <w:szCs w:val="28"/>
        </w:rPr>
        <w:t xml:space="preserve"> бюджетной и налоговой политики Удмуртской Республики;</w:t>
      </w:r>
    </w:p>
    <w:p w:rsidR="0025686D" w:rsidRPr="0025686D" w:rsidRDefault="0025686D" w:rsidP="0025686D">
      <w:pPr>
        <w:ind w:firstLine="851"/>
        <w:jc w:val="both"/>
        <w:rPr>
          <w:sz w:val="28"/>
          <w:szCs w:val="28"/>
        </w:rPr>
      </w:pPr>
      <w:r w:rsidRPr="0025686D">
        <w:rPr>
          <w:sz w:val="28"/>
          <w:szCs w:val="28"/>
        </w:rPr>
        <w:t xml:space="preserve">3) основных </w:t>
      </w:r>
      <w:proofErr w:type="gramStart"/>
      <w:r w:rsidRPr="0025686D">
        <w:rPr>
          <w:sz w:val="28"/>
          <w:szCs w:val="28"/>
        </w:rPr>
        <w:t>направлениях</w:t>
      </w:r>
      <w:proofErr w:type="gramEnd"/>
      <w:r w:rsidRPr="0025686D">
        <w:rPr>
          <w:sz w:val="28"/>
          <w:szCs w:val="28"/>
        </w:rPr>
        <w:t xml:space="preserve"> бюджетной и налоговой политики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6" w:name="sub_6"/>
      <w:bookmarkEnd w:id="5"/>
      <w:r w:rsidRPr="0025686D">
        <w:rPr>
          <w:sz w:val="28"/>
          <w:szCs w:val="28"/>
        </w:rPr>
        <w:t xml:space="preserve">4) </w:t>
      </w:r>
      <w:proofErr w:type="gramStart"/>
      <w:r w:rsidRPr="0025686D">
        <w:rPr>
          <w:sz w:val="28"/>
          <w:szCs w:val="28"/>
        </w:rPr>
        <w:t>прогнозе</w:t>
      </w:r>
      <w:proofErr w:type="gramEnd"/>
      <w:r w:rsidRPr="0025686D">
        <w:rPr>
          <w:sz w:val="28"/>
          <w:szCs w:val="28"/>
        </w:rPr>
        <w:t xml:space="preserve"> социально-экономического развития муниципального образования «Муниципальный округ Сюмсинский район Удмуртской Республики» на среднесрочный период;</w:t>
      </w:r>
    </w:p>
    <w:p w:rsidR="0025686D" w:rsidRPr="0025686D" w:rsidRDefault="0025686D" w:rsidP="0025686D">
      <w:pPr>
        <w:ind w:firstLine="851"/>
        <w:jc w:val="both"/>
        <w:rPr>
          <w:sz w:val="28"/>
          <w:szCs w:val="28"/>
        </w:rPr>
      </w:pPr>
      <w:bookmarkStart w:id="7" w:name="sub_8"/>
      <w:bookmarkEnd w:id="6"/>
      <w:proofErr w:type="gramStart"/>
      <w:r w:rsidRPr="0025686D">
        <w:rPr>
          <w:sz w:val="28"/>
          <w:szCs w:val="28"/>
        </w:rPr>
        <w:t>5) муниципальных программах муниципального образования «Муниципальный округ Сюмсинский район Удмуртской Республики», проектах муниципальных программ муниципального образования «Муниципальный округ Сюмсинский район Удмуртской Республики», проектах изменений указанных программ.</w:t>
      </w:r>
      <w:proofErr w:type="gramEnd"/>
    </w:p>
    <w:p w:rsidR="0025686D" w:rsidRDefault="0025686D" w:rsidP="0025686D">
      <w:pPr>
        <w:ind w:firstLine="851"/>
        <w:jc w:val="both"/>
        <w:rPr>
          <w:sz w:val="28"/>
          <w:szCs w:val="28"/>
        </w:rPr>
        <w:sectPr w:rsidR="0025686D" w:rsidSect="0025686D">
          <w:headerReference w:type="first" r:id="rId11"/>
          <w:type w:val="continuous"/>
          <w:pgSz w:w="11906" w:h="16838"/>
          <w:pgMar w:top="1134" w:right="851" w:bottom="1134" w:left="1701" w:header="708" w:footer="708" w:gutter="0"/>
          <w:cols w:space="708"/>
          <w:titlePg/>
          <w:docGrid w:linePitch="360"/>
        </w:sectPr>
      </w:pPr>
      <w:bookmarkStart w:id="8" w:name="sub_10"/>
      <w:bookmarkEnd w:id="7"/>
      <w:r w:rsidRPr="0025686D">
        <w:rPr>
          <w:sz w:val="28"/>
          <w:szCs w:val="28"/>
        </w:rPr>
        <w:t xml:space="preserve">3. В целях своевременного и качественного составления проекта бюджета Управление финансов Администрации муниципального образования «Муниципальный округ Сюмсинский район Удмуртской Республики» и отдел экономики Администрации муниципального образования «Муниципальный округ Сюмсинский район Удмуртской </w:t>
      </w:r>
    </w:p>
    <w:p w:rsidR="0025686D" w:rsidRPr="0025686D" w:rsidRDefault="0025686D" w:rsidP="0025686D">
      <w:pPr>
        <w:ind w:firstLine="851"/>
        <w:jc w:val="both"/>
        <w:rPr>
          <w:sz w:val="28"/>
          <w:szCs w:val="28"/>
        </w:rPr>
      </w:pPr>
      <w:r w:rsidRPr="0025686D">
        <w:rPr>
          <w:sz w:val="28"/>
          <w:szCs w:val="28"/>
        </w:rPr>
        <w:lastRenderedPageBreak/>
        <w:t>Республики» вправе получать от структурных органов Администрации района необходимые сведения и документы.</w:t>
      </w:r>
    </w:p>
    <w:p w:rsidR="0025686D" w:rsidRPr="0025686D" w:rsidRDefault="0025686D" w:rsidP="0025686D">
      <w:pPr>
        <w:ind w:firstLine="851"/>
        <w:jc w:val="both"/>
        <w:rPr>
          <w:sz w:val="28"/>
          <w:szCs w:val="28"/>
        </w:rPr>
      </w:pPr>
      <w:bookmarkStart w:id="9" w:name="sub_11"/>
      <w:bookmarkEnd w:id="8"/>
      <w:r w:rsidRPr="0025686D">
        <w:rPr>
          <w:sz w:val="28"/>
          <w:szCs w:val="28"/>
        </w:rPr>
        <w:t>4. Проект бюджета разрабатывается путем изменения параметров планового периода утвержденного бюджета муниципального образования «Муниципальный округ Сюмсинский район Удмуртской Республики» и добавления к ним параметров второго года планового периода проекта бюджета.</w:t>
      </w:r>
    </w:p>
    <w:p w:rsidR="0025686D" w:rsidRPr="0025686D" w:rsidRDefault="0025686D" w:rsidP="0025686D">
      <w:pPr>
        <w:ind w:firstLine="851"/>
        <w:jc w:val="both"/>
        <w:rPr>
          <w:sz w:val="28"/>
          <w:szCs w:val="28"/>
        </w:rPr>
      </w:pPr>
      <w:bookmarkStart w:id="10" w:name="sub_16"/>
      <w:bookmarkEnd w:id="9"/>
      <w:r w:rsidRPr="0025686D">
        <w:rPr>
          <w:sz w:val="28"/>
          <w:szCs w:val="28"/>
        </w:rPr>
        <w:t>5. Составление проекта бюджета состоит из следующих этапов:</w:t>
      </w:r>
    </w:p>
    <w:p w:rsidR="0025686D" w:rsidRPr="0025686D" w:rsidRDefault="0025686D" w:rsidP="0025686D">
      <w:pPr>
        <w:ind w:firstLine="851"/>
        <w:jc w:val="both"/>
        <w:rPr>
          <w:sz w:val="28"/>
          <w:szCs w:val="28"/>
        </w:rPr>
      </w:pPr>
      <w:bookmarkStart w:id="11" w:name="sub_12"/>
      <w:bookmarkEnd w:id="10"/>
      <w:r w:rsidRPr="0025686D">
        <w:rPr>
          <w:sz w:val="28"/>
          <w:szCs w:val="28"/>
        </w:rPr>
        <w:t>1) прогнозирование основных характеристик бюджета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12" w:name="sub_13"/>
      <w:bookmarkEnd w:id="11"/>
      <w:r w:rsidRPr="0025686D">
        <w:rPr>
          <w:sz w:val="28"/>
          <w:szCs w:val="28"/>
        </w:rPr>
        <w:t>2) прогнозирование доходов бюджета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13" w:name="sub_14"/>
      <w:bookmarkEnd w:id="12"/>
      <w:r w:rsidRPr="0025686D">
        <w:rPr>
          <w:sz w:val="28"/>
          <w:szCs w:val="28"/>
        </w:rPr>
        <w:t>3) формирование расходов бюджета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14" w:name="sub_15"/>
      <w:bookmarkEnd w:id="13"/>
      <w:r w:rsidRPr="0025686D">
        <w:rPr>
          <w:sz w:val="28"/>
          <w:szCs w:val="28"/>
        </w:rPr>
        <w:t>4) формирование источников финансирования дефицита бюджета муниципального образования «Муниципальный округ Сюмсинский район Удмуртской Республики», программ  муниципальных внутренних заимствований муниципального образования «Муниципальный округ Сюмсинский район Удмуртской Республики», муниципальных гарантий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15" w:name="sub_22"/>
      <w:bookmarkEnd w:id="14"/>
      <w:r w:rsidRPr="0025686D">
        <w:rPr>
          <w:sz w:val="28"/>
          <w:szCs w:val="28"/>
        </w:rPr>
        <w:t>6. К основным характеристикам бюджета муниципального образования «Муниципальный округ Сюмсинский район Удмуртской Республики» относятся:</w:t>
      </w:r>
    </w:p>
    <w:p w:rsidR="0025686D" w:rsidRPr="0025686D" w:rsidRDefault="0025686D" w:rsidP="0025686D">
      <w:pPr>
        <w:ind w:firstLine="851"/>
        <w:jc w:val="both"/>
        <w:rPr>
          <w:sz w:val="28"/>
          <w:szCs w:val="28"/>
        </w:rPr>
      </w:pPr>
      <w:bookmarkStart w:id="16" w:name="sub_17"/>
      <w:bookmarkEnd w:id="15"/>
      <w:r w:rsidRPr="0025686D">
        <w:rPr>
          <w:sz w:val="28"/>
          <w:szCs w:val="28"/>
        </w:rPr>
        <w:t>1) общий объем доходов бюджета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17" w:name="sub_18"/>
      <w:bookmarkEnd w:id="16"/>
      <w:r w:rsidRPr="0025686D">
        <w:rPr>
          <w:sz w:val="28"/>
          <w:szCs w:val="28"/>
        </w:rPr>
        <w:t>2) общий объем расходов бюджета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18" w:name="sub_19"/>
      <w:bookmarkEnd w:id="17"/>
      <w:r w:rsidRPr="0025686D">
        <w:rPr>
          <w:sz w:val="28"/>
          <w:szCs w:val="28"/>
        </w:rPr>
        <w:t>3) верхний предел муниципального внутреннего долга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19" w:name="sub_21"/>
      <w:bookmarkEnd w:id="18"/>
      <w:r w:rsidRPr="0025686D">
        <w:rPr>
          <w:sz w:val="28"/>
          <w:szCs w:val="28"/>
        </w:rPr>
        <w:t>4) дефицит (</w:t>
      </w:r>
      <w:proofErr w:type="spellStart"/>
      <w:r w:rsidRPr="0025686D">
        <w:rPr>
          <w:sz w:val="28"/>
          <w:szCs w:val="28"/>
        </w:rPr>
        <w:t>профицит</w:t>
      </w:r>
      <w:proofErr w:type="spellEnd"/>
      <w:r w:rsidRPr="0025686D">
        <w:rPr>
          <w:sz w:val="28"/>
          <w:szCs w:val="28"/>
        </w:rPr>
        <w:t>) бюджета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20" w:name="sub_30"/>
      <w:bookmarkEnd w:id="19"/>
      <w:r w:rsidRPr="0025686D">
        <w:rPr>
          <w:sz w:val="28"/>
          <w:szCs w:val="28"/>
        </w:rPr>
        <w:t>7. Прогнозирование основных характеристик бюджета муниципального образования «Муниципальный округ Сюмсинский район Удмуртской Республики» осуществляется по следующим направлениям:</w:t>
      </w:r>
    </w:p>
    <w:p w:rsidR="0025686D" w:rsidRPr="0025686D" w:rsidRDefault="0025686D" w:rsidP="0025686D">
      <w:pPr>
        <w:ind w:firstLine="851"/>
        <w:jc w:val="both"/>
        <w:rPr>
          <w:sz w:val="28"/>
          <w:szCs w:val="28"/>
        </w:rPr>
      </w:pPr>
      <w:bookmarkStart w:id="21" w:name="sub_23"/>
      <w:bookmarkEnd w:id="20"/>
      <w:r w:rsidRPr="0025686D">
        <w:rPr>
          <w:sz w:val="28"/>
          <w:szCs w:val="28"/>
        </w:rPr>
        <w:t>1) прогноз поступлений налоговых и неналоговых доходов бюджета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22" w:name="sub_24"/>
      <w:bookmarkEnd w:id="21"/>
      <w:proofErr w:type="gramStart"/>
      <w:r w:rsidRPr="0025686D">
        <w:rPr>
          <w:sz w:val="28"/>
          <w:szCs w:val="28"/>
        </w:rPr>
        <w:t>2) прогноз объема межбюджетных трансфертов, получаемых из других бюджетов бюджетной системы Российской Федерации;</w:t>
      </w:r>
      <w:proofErr w:type="gramEnd"/>
    </w:p>
    <w:p w:rsidR="0025686D" w:rsidRDefault="0025686D" w:rsidP="0025686D">
      <w:pPr>
        <w:ind w:firstLine="851"/>
        <w:jc w:val="both"/>
        <w:rPr>
          <w:sz w:val="28"/>
          <w:szCs w:val="28"/>
        </w:rPr>
        <w:sectPr w:rsidR="0025686D" w:rsidSect="0025686D">
          <w:headerReference w:type="first" r:id="rId12"/>
          <w:type w:val="continuous"/>
          <w:pgSz w:w="11906" w:h="16838"/>
          <w:pgMar w:top="1134" w:right="851" w:bottom="1134" w:left="1701" w:header="708" w:footer="708" w:gutter="0"/>
          <w:cols w:space="708"/>
          <w:titlePg/>
          <w:docGrid w:linePitch="360"/>
        </w:sectPr>
      </w:pPr>
      <w:bookmarkStart w:id="23" w:name="sub_25"/>
      <w:bookmarkEnd w:id="22"/>
      <w:r w:rsidRPr="0025686D">
        <w:rPr>
          <w:sz w:val="28"/>
          <w:szCs w:val="28"/>
        </w:rPr>
        <w:t xml:space="preserve">3) установление нормативов распределения доходов в бюджет муниципального образования «Муниципальный округ Сюмсинский район Удмуртской Республики» в случае, если они не установлены </w:t>
      </w:r>
    </w:p>
    <w:p w:rsidR="0025686D" w:rsidRPr="0025686D" w:rsidRDefault="0025686D" w:rsidP="0025686D">
      <w:pPr>
        <w:ind w:firstLine="851"/>
        <w:jc w:val="both"/>
        <w:rPr>
          <w:sz w:val="28"/>
          <w:szCs w:val="28"/>
        </w:rPr>
      </w:pPr>
      <w:hyperlink r:id="rId13" w:history="1">
        <w:r w:rsidRPr="0025686D">
          <w:rPr>
            <w:rStyle w:val="a6"/>
            <w:b w:val="0"/>
            <w:bCs w:val="0"/>
            <w:sz w:val="28"/>
            <w:szCs w:val="28"/>
          </w:rPr>
          <w:t>Бюджетным кодексом</w:t>
        </w:r>
      </w:hyperlink>
      <w:r w:rsidRPr="0025686D">
        <w:rPr>
          <w:sz w:val="28"/>
          <w:szCs w:val="28"/>
        </w:rPr>
        <w:t xml:space="preserve"> Российской Федерации, федеральным законом о федеральном бюджете, законами Удмуртской Республики, принятыми в соответствии с Бюджетным кодексом Российской Федерации;</w:t>
      </w:r>
    </w:p>
    <w:p w:rsidR="0025686D" w:rsidRPr="0025686D" w:rsidRDefault="0025686D" w:rsidP="0025686D">
      <w:pPr>
        <w:ind w:firstLine="851"/>
        <w:jc w:val="both"/>
        <w:rPr>
          <w:sz w:val="28"/>
          <w:szCs w:val="28"/>
        </w:rPr>
      </w:pPr>
      <w:bookmarkStart w:id="24" w:name="sub_26"/>
      <w:bookmarkEnd w:id="23"/>
      <w:r w:rsidRPr="0025686D">
        <w:rPr>
          <w:sz w:val="28"/>
          <w:szCs w:val="28"/>
        </w:rPr>
        <w:t xml:space="preserve">4) прогноз объемов бюджетных </w:t>
      </w:r>
      <w:proofErr w:type="gramStart"/>
      <w:r w:rsidRPr="0025686D">
        <w:rPr>
          <w:sz w:val="28"/>
          <w:szCs w:val="28"/>
        </w:rPr>
        <w:t>ассигнований</w:t>
      </w:r>
      <w:proofErr w:type="gramEnd"/>
      <w:r w:rsidRPr="0025686D">
        <w:rPr>
          <w:sz w:val="28"/>
          <w:szCs w:val="28"/>
        </w:rPr>
        <w:t xml:space="preserve"> на исполнение действующих и принимаемых расходных обязательств муниципального образования «Муниципальный округ Сюмсинский район Удмуртской Республики» в соответствии с методикой, установленной Управлением финансов Администрации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25" w:name="sub_27"/>
      <w:bookmarkEnd w:id="24"/>
      <w:r w:rsidRPr="0025686D">
        <w:rPr>
          <w:sz w:val="28"/>
          <w:szCs w:val="28"/>
        </w:rPr>
        <w:t>5) прогноз условно утверждаемых расходов бюджета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26" w:name="sub_28"/>
      <w:bookmarkEnd w:id="25"/>
      <w:r w:rsidRPr="0025686D">
        <w:rPr>
          <w:sz w:val="28"/>
          <w:szCs w:val="28"/>
        </w:rPr>
        <w:t>6) установление верхнего предела муниципального внутреннего долга муниципального образования «Муниципальный округ Сюмсинский район Удмуртской Республики», в том числе верхнего предела долга по муниципальным гарантиям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27" w:name="sub_29"/>
      <w:bookmarkEnd w:id="26"/>
      <w:r w:rsidRPr="0025686D">
        <w:rPr>
          <w:sz w:val="28"/>
          <w:szCs w:val="28"/>
        </w:rPr>
        <w:t>7) прогноз дефицита (</w:t>
      </w:r>
      <w:proofErr w:type="spellStart"/>
      <w:r w:rsidRPr="0025686D">
        <w:rPr>
          <w:sz w:val="28"/>
          <w:szCs w:val="28"/>
        </w:rPr>
        <w:t>профицита</w:t>
      </w:r>
      <w:proofErr w:type="spellEnd"/>
      <w:r w:rsidRPr="0025686D">
        <w:rPr>
          <w:sz w:val="28"/>
          <w:szCs w:val="28"/>
        </w:rPr>
        <w:t>) бюджета муниципального образования «Муниципальный округ Сюмсинский район Удмуртской Республики» и источников внутреннего финансирования дефицита бюджета муниципального образования «Муниципальный округ Сюмсинский район Удмуртской Республики».</w:t>
      </w:r>
    </w:p>
    <w:bookmarkEnd w:id="27"/>
    <w:p w:rsidR="0025686D" w:rsidRPr="0025686D" w:rsidRDefault="0025686D" w:rsidP="0025686D">
      <w:pPr>
        <w:ind w:firstLine="851"/>
        <w:rPr>
          <w:sz w:val="28"/>
          <w:szCs w:val="28"/>
        </w:rPr>
      </w:pPr>
    </w:p>
    <w:p w:rsidR="0025686D" w:rsidRPr="0025686D" w:rsidRDefault="0025686D" w:rsidP="0025686D">
      <w:pPr>
        <w:ind w:firstLine="851"/>
        <w:jc w:val="center"/>
        <w:rPr>
          <w:b/>
          <w:bCs/>
          <w:sz w:val="28"/>
          <w:szCs w:val="28"/>
        </w:rPr>
      </w:pPr>
      <w:bookmarkStart w:id="28" w:name="sub_53"/>
      <w:r w:rsidRPr="0025686D">
        <w:rPr>
          <w:b/>
          <w:bCs/>
          <w:sz w:val="28"/>
          <w:szCs w:val="28"/>
        </w:rPr>
        <w:t xml:space="preserve">II. Прогнозирование доходов бюджета </w:t>
      </w:r>
      <w:bookmarkEnd w:id="28"/>
      <w:r w:rsidRPr="0025686D">
        <w:rPr>
          <w:b/>
          <w:bCs/>
          <w:sz w:val="28"/>
          <w:szCs w:val="28"/>
        </w:rPr>
        <w:t>муниципального образования «Муниципальный округ Сюмсинский район Удмуртской Республики»</w:t>
      </w:r>
    </w:p>
    <w:p w:rsidR="0025686D" w:rsidRPr="0025686D" w:rsidRDefault="0025686D" w:rsidP="0025686D">
      <w:pPr>
        <w:ind w:firstLine="851"/>
        <w:rPr>
          <w:b/>
          <w:bCs/>
          <w:sz w:val="28"/>
          <w:szCs w:val="28"/>
        </w:rPr>
      </w:pPr>
    </w:p>
    <w:p w:rsidR="0025686D" w:rsidRPr="0025686D" w:rsidRDefault="0025686D" w:rsidP="0025686D">
      <w:pPr>
        <w:ind w:firstLine="851"/>
        <w:jc w:val="both"/>
        <w:rPr>
          <w:sz w:val="28"/>
          <w:szCs w:val="28"/>
        </w:rPr>
      </w:pPr>
      <w:bookmarkStart w:id="29" w:name="sub_32"/>
      <w:r w:rsidRPr="0025686D">
        <w:rPr>
          <w:sz w:val="28"/>
          <w:szCs w:val="28"/>
        </w:rPr>
        <w:t xml:space="preserve">8. </w:t>
      </w:r>
      <w:proofErr w:type="gramStart"/>
      <w:r w:rsidRPr="0025686D">
        <w:rPr>
          <w:sz w:val="28"/>
          <w:szCs w:val="28"/>
        </w:rPr>
        <w:t xml:space="preserve">Доходы бюджета муниципального образования «Муниципальный округ Сюмсинский район Удмуртской Республики» на очередной финансовый год и плановый период (далее </w:t>
      </w:r>
      <w:r>
        <w:rPr>
          <w:sz w:val="28"/>
          <w:szCs w:val="28"/>
        </w:rPr>
        <w:t>–</w:t>
      </w:r>
      <w:r w:rsidRPr="0025686D">
        <w:rPr>
          <w:sz w:val="28"/>
          <w:szCs w:val="28"/>
        </w:rPr>
        <w:t xml:space="preserve"> бюджет) прогнозируются на основе прогноза социально-экономического развития муниципального образования «Муниципальный округ Сюмсинский район Удмуртской Республики» на среднесрочный период в условиях действующего на день внесения проекта решения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w:t>
      </w:r>
      <w:proofErr w:type="gramEnd"/>
      <w:r w:rsidRPr="0025686D">
        <w:rPr>
          <w:sz w:val="28"/>
          <w:szCs w:val="28"/>
        </w:rPr>
        <w:t xml:space="preserve"> Сюмсинский район Удмуртской Республики» на очередной финансовый год и плановый период (далее </w:t>
      </w:r>
      <w:r>
        <w:rPr>
          <w:sz w:val="28"/>
          <w:szCs w:val="28"/>
        </w:rPr>
        <w:t>–</w:t>
      </w:r>
      <w:r w:rsidRPr="0025686D">
        <w:rPr>
          <w:sz w:val="28"/>
          <w:szCs w:val="28"/>
        </w:rPr>
        <w:t xml:space="preserve"> проект решения о бюджете) в Совет депутатов муниципального образования «Муниципальный округ Сюмсинский район Удмуртской Республики» </w:t>
      </w:r>
      <w:hyperlink r:id="rId14" w:history="1">
        <w:r w:rsidRPr="0025686D">
          <w:rPr>
            <w:rStyle w:val="a6"/>
            <w:b w:val="0"/>
            <w:bCs w:val="0"/>
            <w:sz w:val="28"/>
            <w:szCs w:val="28"/>
          </w:rPr>
          <w:t>законодательства</w:t>
        </w:r>
      </w:hyperlink>
      <w:r w:rsidRPr="0025686D">
        <w:rPr>
          <w:sz w:val="28"/>
          <w:szCs w:val="28"/>
        </w:rPr>
        <w:t xml:space="preserve"> о налогах и сборах и </w:t>
      </w:r>
      <w:hyperlink r:id="rId15" w:history="1">
        <w:r w:rsidRPr="0025686D">
          <w:rPr>
            <w:rStyle w:val="a6"/>
            <w:b w:val="0"/>
            <w:bCs w:val="0"/>
            <w:sz w:val="28"/>
            <w:szCs w:val="28"/>
          </w:rPr>
          <w:t>бюджетного законодательства</w:t>
        </w:r>
      </w:hyperlink>
      <w:r w:rsidRPr="0025686D">
        <w:rPr>
          <w:sz w:val="28"/>
          <w:szCs w:val="28"/>
        </w:rPr>
        <w:t xml:space="preserve"> Российской Федерации, а также законодательства Российской Федерации, законодательства Удмуртской Республики, устанавливающих неналоговые доходы бюджета.</w:t>
      </w:r>
    </w:p>
    <w:p w:rsidR="0025686D" w:rsidRPr="0025686D" w:rsidRDefault="0025686D" w:rsidP="0025686D">
      <w:pPr>
        <w:ind w:firstLine="851"/>
        <w:jc w:val="both"/>
        <w:rPr>
          <w:sz w:val="28"/>
          <w:szCs w:val="28"/>
        </w:rPr>
      </w:pPr>
      <w:bookmarkStart w:id="30" w:name="sub_38"/>
      <w:bookmarkEnd w:id="29"/>
      <w:r w:rsidRPr="0025686D">
        <w:rPr>
          <w:sz w:val="28"/>
          <w:szCs w:val="28"/>
        </w:rPr>
        <w:t>9. Прогнозирование доходов бюджета производится с учетом:</w:t>
      </w:r>
    </w:p>
    <w:p w:rsidR="0025686D" w:rsidRDefault="0025686D" w:rsidP="0025686D">
      <w:pPr>
        <w:ind w:firstLine="851"/>
        <w:jc w:val="both"/>
        <w:rPr>
          <w:sz w:val="28"/>
          <w:szCs w:val="28"/>
        </w:rPr>
        <w:sectPr w:rsidR="0025686D" w:rsidSect="0025686D">
          <w:headerReference w:type="first" r:id="rId16"/>
          <w:type w:val="continuous"/>
          <w:pgSz w:w="11906" w:h="16838"/>
          <w:pgMar w:top="1134" w:right="851" w:bottom="1134" w:left="1701" w:header="708" w:footer="708" w:gutter="0"/>
          <w:cols w:space="708"/>
          <w:titlePg/>
          <w:docGrid w:linePitch="360"/>
        </w:sectPr>
      </w:pPr>
      <w:bookmarkStart w:id="31" w:name="sub_33"/>
      <w:bookmarkEnd w:id="30"/>
    </w:p>
    <w:p w:rsidR="0025686D" w:rsidRPr="0025686D" w:rsidRDefault="0025686D" w:rsidP="0025686D">
      <w:pPr>
        <w:ind w:firstLine="851"/>
        <w:jc w:val="both"/>
        <w:rPr>
          <w:sz w:val="28"/>
          <w:szCs w:val="28"/>
        </w:rPr>
      </w:pPr>
      <w:r w:rsidRPr="0025686D">
        <w:rPr>
          <w:sz w:val="28"/>
          <w:szCs w:val="28"/>
        </w:rPr>
        <w:lastRenderedPageBreak/>
        <w:t>1) сценарных условий функционирования экономики Российской Федерации, основных параметров прогноза социально-экономического развития Российской Федерации на очередной финансовый год и плановый период;</w:t>
      </w:r>
    </w:p>
    <w:p w:rsidR="0025686D" w:rsidRPr="0025686D" w:rsidRDefault="0025686D" w:rsidP="0025686D">
      <w:pPr>
        <w:ind w:firstLine="851"/>
        <w:jc w:val="both"/>
        <w:rPr>
          <w:sz w:val="28"/>
          <w:szCs w:val="28"/>
        </w:rPr>
      </w:pPr>
      <w:bookmarkStart w:id="32" w:name="sub_34"/>
      <w:bookmarkEnd w:id="31"/>
      <w:r w:rsidRPr="0025686D">
        <w:rPr>
          <w:sz w:val="28"/>
          <w:szCs w:val="28"/>
        </w:rPr>
        <w:t>2) фактических показателей поступления доходов в бюджет по основным видам налогов за отчетный финансовый год;</w:t>
      </w:r>
    </w:p>
    <w:p w:rsidR="0025686D" w:rsidRPr="0025686D" w:rsidRDefault="0025686D" w:rsidP="0025686D">
      <w:pPr>
        <w:ind w:firstLine="851"/>
        <w:jc w:val="both"/>
        <w:rPr>
          <w:sz w:val="28"/>
          <w:szCs w:val="28"/>
        </w:rPr>
      </w:pPr>
      <w:bookmarkStart w:id="33" w:name="sub_35"/>
      <w:bookmarkEnd w:id="32"/>
      <w:r w:rsidRPr="0025686D">
        <w:rPr>
          <w:sz w:val="28"/>
          <w:szCs w:val="28"/>
        </w:rPr>
        <w:t>3) нормативов отчислений в бюджет от федеральных налогов и сборов, налогов, предусмотренных специальными налоговыми режимами,  региональных и местных налогов;</w:t>
      </w:r>
    </w:p>
    <w:p w:rsidR="0025686D" w:rsidRPr="0025686D" w:rsidRDefault="0025686D" w:rsidP="0025686D">
      <w:pPr>
        <w:ind w:firstLine="851"/>
        <w:jc w:val="both"/>
        <w:rPr>
          <w:sz w:val="28"/>
          <w:szCs w:val="28"/>
        </w:rPr>
      </w:pPr>
      <w:bookmarkStart w:id="34" w:name="sub_36"/>
      <w:bookmarkEnd w:id="33"/>
      <w:r w:rsidRPr="0025686D">
        <w:rPr>
          <w:sz w:val="28"/>
          <w:szCs w:val="28"/>
        </w:rPr>
        <w:t>4) информации о прогнозируемых налоговых и неналоговых поступлениях в бюджет;</w:t>
      </w:r>
    </w:p>
    <w:p w:rsidR="0025686D" w:rsidRPr="0025686D" w:rsidRDefault="0025686D" w:rsidP="0025686D">
      <w:pPr>
        <w:ind w:firstLine="851"/>
        <w:jc w:val="both"/>
        <w:rPr>
          <w:sz w:val="28"/>
          <w:szCs w:val="28"/>
        </w:rPr>
      </w:pPr>
      <w:bookmarkStart w:id="35" w:name="sub_37"/>
      <w:bookmarkEnd w:id="34"/>
      <w:r w:rsidRPr="0025686D">
        <w:rPr>
          <w:sz w:val="28"/>
          <w:szCs w:val="28"/>
        </w:rPr>
        <w:t>5) информации о предполагаемых объемах межбюджетных трансфертов из других бюджетов бюджетной системы Российской Федерации.</w:t>
      </w:r>
    </w:p>
    <w:p w:rsidR="0025686D" w:rsidRPr="0025686D" w:rsidRDefault="0025686D" w:rsidP="0025686D">
      <w:pPr>
        <w:ind w:firstLine="851"/>
        <w:jc w:val="both"/>
        <w:rPr>
          <w:sz w:val="28"/>
          <w:szCs w:val="28"/>
        </w:rPr>
      </w:pPr>
      <w:bookmarkStart w:id="36" w:name="sub_50"/>
      <w:bookmarkEnd w:id="35"/>
      <w:r w:rsidRPr="0025686D">
        <w:rPr>
          <w:sz w:val="28"/>
          <w:szCs w:val="28"/>
        </w:rPr>
        <w:t>10. В качестве исходных данных для расчета доходов бюджета используются следующие показатели социально-экономического развития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37" w:name="sub_39"/>
      <w:bookmarkEnd w:id="36"/>
      <w:r w:rsidRPr="0025686D">
        <w:rPr>
          <w:sz w:val="28"/>
          <w:szCs w:val="28"/>
        </w:rPr>
        <w:t>1) объем и темп роста в сопоставимых ценах валового регионального продукта;</w:t>
      </w:r>
    </w:p>
    <w:p w:rsidR="0025686D" w:rsidRPr="0025686D" w:rsidRDefault="0025686D" w:rsidP="0025686D">
      <w:pPr>
        <w:ind w:firstLine="851"/>
        <w:jc w:val="both"/>
        <w:rPr>
          <w:sz w:val="28"/>
          <w:szCs w:val="28"/>
        </w:rPr>
      </w:pPr>
      <w:bookmarkStart w:id="38" w:name="sub_40"/>
      <w:bookmarkEnd w:id="37"/>
      <w:r w:rsidRPr="0025686D">
        <w:rPr>
          <w:sz w:val="28"/>
          <w:szCs w:val="28"/>
        </w:rPr>
        <w:t xml:space="preserve">2) среднегодовой сводный </w:t>
      </w:r>
      <w:hyperlink r:id="rId17" w:history="1">
        <w:r w:rsidRPr="0025686D">
          <w:rPr>
            <w:rStyle w:val="a6"/>
            <w:b w:val="0"/>
            <w:bCs w:val="0"/>
            <w:sz w:val="28"/>
            <w:szCs w:val="28"/>
          </w:rPr>
          <w:t>индекс потребительских цен</w:t>
        </w:r>
      </w:hyperlink>
      <w:r w:rsidRPr="0025686D">
        <w:rPr>
          <w:sz w:val="28"/>
          <w:szCs w:val="28"/>
        </w:rPr>
        <w:t xml:space="preserve"> (индекс инфляции);</w:t>
      </w:r>
    </w:p>
    <w:p w:rsidR="0025686D" w:rsidRPr="0025686D" w:rsidRDefault="0025686D" w:rsidP="0025686D">
      <w:pPr>
        <w:ind w:firstLine="851"/>
        <w:jc w:val="both"/>
        <w:rPr>
          <w:sz w:val="28"/>
          <w:szCs w:val="28"/>
        </w:rPr>
      </w:pPr>
      <w:bookmarkStart w:id="39" w:name="sub_41"/>
      <w:bookmarkEnd w:id="38"/>
      <w:r w:rsidRPr="0025686D">
        <w:rPr>
          <w:sz w:val="28"/>
          <w:szCs w:val="28"/>
        </w:rPr>
        <w:t xml:space="preserve">3) фонд оплаты труда работников организаций </w:t>
      </w:r>
      <w:proofErr w:type="spellStart"/>
      <w:r w:rsidRPr="0025686D">
        <w:rPr>
          <w:sz w:val="28"/>
          <w:szCs w:val="28"/>
        </w:rPr>
        <w:t>Сюмсинского</w:t>
      </w:r>
      <w:proofErr w:type="spellEnd"/>
      <w:r w:rsidRPr="0025686D">
        <w:rPr>
          <w:sz w:val="28"/>
          <w:szCs w:val="28"/>
        </w:rPr>
        <w:t xml:space="preserve"> района;</w:t>
      </w:r>
    </w:p>
    <w:p w:rsidR="0025686D" w:rsidRPr="0025686D" w:rsidRDefault="0025686D" w:rsidP="0025686D">
      <w:pPr>
        <w:ind w:firstLine="851"/>
        <w:jc w:val="both"/>
        <w:rPr>
          <w:sz w:val="28"/>
          <w:szCs w:val="28"/>
        </w:rPr>
      </w:pPr>
      <w:bookmarkStart w:id="40" w:name="sub_46"/>
      <w:bookmarkEnd w:id="39"/>
      <w:r w:rsidRPr="0025686D">
        <w:rPr>
          <w:sz w:val="28"/>
          <w:szCs w:val="28"/>
        </w:rPr>
        <w:t xml:space="preserve">4) среднесписочная численность работников организаций </w:t>
      </w:r>
      <w:proofErr w:type="spellStart"/>
      <w:r w:rsidRPr="0025686D">
        <w:rPr>
          <w:sz w:val="28"/>
          <w:szCs w:val="28"/>
        </w:rPr>
        <w:t>Сюмсинского</w:t>
      </w:r>
      <w:proofErr w:type="spellEnd"/>
      <w:r w:rsidRPr="0025686D">
        <w:rPr>
          <w:sz w:val="28"/>
          <w:szCs w:val="28"/>
        </w:rPr>
        <w:t xml:space="preserve"> района;</w:t>
      </w:r>
    </w:p>
    <w:p w:rsidR="0025686D" w:rsidRPr="0025686D" w:rsidRDefault="0025686D" w:rsidP="0025686D">
      <w:pPr>
        <w:ind w:firstLine="851"/>
        <w:jc w:val="both"/>
        <w:rPr>
          <w:sz w:val="28"/>
          <w:szCs w:val="28"/>
        </w:rPr>
      </w:pPr>
      <w:bookmarkStart w:id="41" w:name="sub_47"/>
      <w:bookmarkEnd w:id="40"/>
      <w:r w:rsidRPr="0025686D">
        <w:rPr>
          <w:sz w:val="28"/>
          <w:szCs w:val="28"/>
        </w:rPr>
        <w:t xml:space="preserve">5) численность детей до 18 лет </w:t>
      </w:r>
      <w:proofErr w:type="spellStart"/>
      <w:r w:rsidRPr="0025686D">
        <w:rPr>
          <w:sz w:val="28"/>
          <w:szCs w:val="28"/>
        </w:rPr>
        <w:t>Сюмсинского</w:t>
      </w:r>
      <w:proofErr w:type="spellEnd"/>
      <w:r w:rsidRPr="0025686D">
        <w:rPr>
          <w:sz w:val="28"/>
          <w:szCs w:val="28"/>
        </w:rPr>
        <w:t xml:space="preserve"> района;</w:t>
      </w:r>
    </w:p>
    <w:p w:rsidR="0025686D" w:rsidRPr="0025686D" w:rsidRDefault="0025686D" w:rsidP="0025686D">
      <w:pPr>
        <w:ind w:firstLine="851"/>
        <w:jc w:val="both"/>
        <w:rPr>
          <w:sz w:val="28"/>
          <w:szCs w:val="28"/>
        </w:rPr>
      </w:pPr>
      <w:bookmarkStart w:id="42" w:name="sub_49"/>
      <w:bookmarkEnd w:id="41"/>
      <w:r w:rsidRPr="0025686D">
        <w:rPr>
          <w:sz w:val="28"/>
          <w:szCs w:val="28"/>
        </w:rPr>
        <w:t>6) иные показатели, необходимые для расчета доходов бюджета.</w:t>
      </w:r>
    </w:p>
    <w:p w:rsidR="0025686D" w:rsidRPr="0025686D" w:rsidRDefault="0025686D" w:rsidP="0025686D">
      <w:pPr>
        <w:ind w:firstLine="851"/>
        <w:jc w:val="both"/>
        <w:rPr>
          <w:sz w:val="28"/>
          <w:szCs w:val="28"/>
        </w:rPr>
      </w:pPr>
      <w:bookmarkStart w:id="43" w:name="sub_51"/>
      <w:bookmarkEnd w:id="42"/>
      <w:r w:rsidRPr="0025686D">
        <w:rPr>
          <w:sz w:val="28"/>
          <w:szCs w:val="28"/>
        </w:rPr>
        <w:t xml:space="preserve">11. Главные администраторы доходов бюджета и главные администраторы источников финансирования дефицита бюджета представляют в Управление финансов муниципального образования «Муниципальный округ Сюмсинский район Удмуртской Республики» информацию о прогнозе поступлений в бюджет по форме согласно </w:t>
      </w:r>
      <w:hyperlink w:anchor="sub_1100" w:history="1">
        <w:r w:rsidRPr="0025686D">
          <w:rPr>
            <w:rStyle w:val="a6"/>
            <w:b w:val="0"/>
            <w:bCs w:val="0"/>
            <w:sz w:val="28"/>
            <w:szCs w:val="28"/>
          </w:rPr>
          <w:t>приложению 1</w:t>
        </w:r>
      </w:hyperlink>
      <w:r w:rsidRPr="0025686D">
        <w:rPr>
          <w:sz w:val="28"/>
          <w:szCs w:val="28"/>
        </w:rPr>
        <w:t xml:space="preserve"> к настоящему Порядку.</w:t>
      </w:r>
    </w:p>
    <w:p w:rsidR="0025686D" w:rsidRPr="0025686D" w:rsidRDefault="0025686D" w:rsidP="0025686D">
      <w:pPr>
        <w:ind w:firstLine="851"/>
        <w:jc w:val="both"/>
        <w:rPr>
          <w:sz w:val="28"/>
          <w:szCs w:val="28"/>
        </w:rPr>
      </w:pPr>
      <w:bookmarkStart w:id="44" w:name="sub_52"/>
      <w:bookmarkEnd w:id="43"/>
      <w:r w:rsidRPr="0025686D">
        <w:rPr>
          <w:sz w:val="28"/>
          <w:szCs w:val="28"/>
        </w:rPr>
        <w:t>12. Объемы межбюджетных трансфертов из  бюджета Удмуртской республики прогнозируются на основании проекта закона Удмуртской Республики о бюджете на очередной финансовый год и плановый период и подлежат уточнению после принятия указанного закона.</w:t>
      </w:r>
    </w:p>
    <w:p w:rsidR="0025686D" w:rsidRPr="0025686D" w:rsidRDefault="0025686D" w:rsidP="0025686D">
      <w:pPr>
        <w:pStyle w:val="1"/>
        <w:ind w:firstLine="851"/>
        <w:rPr>
          <w:sz w:val="28"/>
          <w:szCs w:val="28"/>
        </w:rPr>
      </w:pPr>
      <w:bookmarkStart w:id="45" w:name="sub_78"/>
      <w:bookmarkEnd w:id="44"/>
      <w:r w:rsidRPr="0025686D">
        <w:rPr>
          <w:sz w:val="28"/>
          <w:szCs w:val="28"/>
        </w:rPr>
        <w:t>III. Формирование расходов бюджета</w:t>
      </w:r>
    </w:p>
    <w:bookmarkEnd w:id="45"/>
    <w:p w:rsidR="0025686D" w:rsidRPr="0025686D" w:rsidRDefault="0025686D" w:rsidP="0025686D">
      <w:pPr>
        <w:ind w:firstLine="851"/>
        <w:rPr>
          <w:sz w:val="28"/>
          <w:szCs w:val="28"/>
        </w:rPr>
      </w:pPr>
    </w:p>
    <w:p w:rsidR="00254612" w:rsidRDefault="0025686D" w:rsidP="0025686D">
      <w:pPr>
        <w:ind w:firstLine="851"/>
        <w:jc w:val="both"/>
        <w:rPr>
          <w:sz w:val="28"/>
          <w:szCs w:val="28"/>
        </w:rPr>
        <w:sectPr w:rsidR="00254612" w:rsidSect="0025686D">
          <w:headerReference w:type="first" r:id="rId18"/>
          <w:type w:val="continuous"/>
          <w:pgSz w:w="11906" w:h="16838"/>
          <w:pgMar w:top="1134" w:right="851" w:bottom="1134" w:left="1701" w:header="708" w:footer="708" w:gutter="0"/>
          <w:cols w:space="708"/>
          <w:titlePg/>
          <w:docGrid w:linePitch="360"/>
        </w:sectPr>
      </w:pPr>
      <w:bookmarkStart w:id="46" w:name="sub_54"/>
      <w:r w:rsidRPr="0025686D">
        <w:rPr>
          <w:sz w:val="28"/>
          <w:szCs w:val="28"/>
        </w:rPr>
        <w:t xml:space="preserve">13. Формирование расходов бюджета осуществляется раздельно в соответствии с действующими и принимаемыми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Удмуртской Республики и органов местного самоуправления, исполнение которых </w:t>
      </w:r>
    </w:p>
    <w:p w:rsidR="0025686D" w:rsidRPr="0025686D" w:rsidRDefault="0025686D" w:rsidP="0025686D">
      <w:pPr>
        <w:ind w:firstLine="851"/>
        <w:jc w:val="both"/>
        <w:rPr>
          <w:sz w:val="28"/>
          <w:szCs w:val="28"/>
        </w:rPr>
      </w:pPr>
      <w:r w:rsidRPr="0025686D">
        <w:rPr>
          <w:sz w:val="28"/>
          <w:szCs w:val="28"/>
        </w:rPr>
        <w:lastRenderedPageBreak/>
        <w:t>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бюджета.</w:t>
      </w:r>
    </w:p>
    <w:p w:rsidR="0025686D" w:rsidRPr="0025686D" w:rsidRDefault="0025686D" w:rsidP="0025686D">
      <w:pPr>
        <w:ind w:firstLine="851"/>
        <w:jc w:val="both"/>
        <w:rPr>
          <w:sz w:val="28"/>
          <w:szCs w:val="28"/>
        </w:rPr>
      </w:pPr>
      <w:bookmarkStart w:id="47" w:name="sub_75"/>
      <w:bookmarkEnd w:id="46"/>
      <w:r w:rsidRPr="0025686D">
        <w:rPr>
          <w:sz w:val="28"/>
          <w:szCs w:val="28"/>
        </w:rPr>
        <w:t xml:space="preserve">14. В качестве </w:t>
      </w:r>
      <w:proofErr w:type="gramStart"/>
      <w:r w:rsidRPr="0025686D">
        <w:rPr>
          <w:sz w:val="28"/>
          <w:szCs w:val="28"/>
        </w:rPr>
        <w:t>исходных документов, данных и показателей для расчета расходов бюджета используются</w:t>
      </w:r>
      <w:proofErr w:type="gramEnd"/>
      <w:r w:rsidRPr="0025686D">
        <w:rPr>
          <w:sz w:val="28"/>
          <w:szCs w:val="28"/>
        </w:rPr>
        <w:t>:</w:t>
      </w:r>
    </w:p>
    <w:p w:rsidR="0025686D" w:rsidRPr="0025686D" w:rsidRDefault="0025686D" w:rsidP="0025686D">
      <w:pPr>
        <w:ind w:firstLine="851"/>
        <w:jc w:val="both"/>
        <w:rPr>
          <w:sz w:val="28"/>
          <w:szCs w:val="28"/>
        </w:rPr>
      </w:pPr>
      <w:bookmarkStart w:id="48" w:name="sub_55"/>
      <w:bookmarkEnd w:id="47"/>
      <w:r w:rsidRPr="0025686D">
        <w:rPr>
          <w:sz w:val="28"/>
          <w:szCs w:val="28"/>
        </w:rPr>
        <w:t>1) основные направления бюджетной политики Российской Федерации на очередной финансовый год и плановый период;</w:t>
      </w:r>
    </w:p>
    <w:p w:rsidR="0025686D" w:rsidRPr="0025686D" w:rsidRDefault="0025686D" w:rsidP="0025686D">
      <w:pPr>
        <w:ind w:firstLine="851"/>
        <w:jc w:val="both"/>
        <w:rPr>
          <w:sz w:val="28"/>
          <w:szCs w:val="28"/>
        </w:rPr>
      </w:pPr>
      <w:bookmarkStart w:id="49" w:name="sub_56"/>
      <w:bookmarkEnd w:id="48"/>
      <w:r w:rsidRPr="0025686D">
        <w:rPr>
          <w:sz w:val="28"/>
          <w:szCs w:val="28"/>
        </w:rPr>
        <w:t>2) основные направления налоговой политики Российской Федерации на очередной финансовый год и плановый период;</w:t>
      </w:r>
    </w:p>
    <w:p w:rsidR="0025686D" w:rsidRPr="0025686D" w:rsidRDefault="0025686D" w:rsidP="0025686D">
      <w:pPr>
        <w:ind w:firstLine="851"/>
        <w:jc w:val="both"/>
        <w:rPr>
          <w:sz w:val="28"/>
          <w:szCs w:val="28"/>
        </w:rPr>
      </w:pPr>
      <w:bookmarkStart w:id="50" w:name="sub_57"/>
      <w:bookmarkEnd w:id="49"/>
      <w:r w:rsidRPr="0025686D">
        <w:rPr>
          <w:sz w:val="28"/>
          <w:szCs w:val="28"/>
        </w:rPr>
        <w:t>3) основные направления бюджетной и налоговой политики Удмуртской Республики;</w:t>
      </w:r>
    </w:p>
    <w:p w:rsidR="0025686D" w:rsidRPr="0025686D" w:rsidRDefault="0025686D" w:rsidP="0025686D">
      <w:pPr>
        <w:ind w:firstLine="851"/>
        <w:jc w:val="both"/>
        <w:rPr>
          <w:sz w:val="28"/>
          <w:szCs w:val="28"/>
        </w:rPr>
      </w:pPr>
      <w:bookmarkStart w:id="51" w:name="sub_58"/>
      <w:bookmarkEnd w:id="50"/>
      <w:r w:rsidRPr="0025686D">
        <w:rPr>
          <w:sz w:val="28"/>
          <w:szCs w:val="28"/>
        </w:rPr>
        <w:t xml:space="preserve">4) </w:t>
      </w:r>
      <w:bookmarkStart w:id="52" w:name="sub_59"/>
      <w:bookmarkEnd w:id="51"/>
      <w:r w:rsidRPr="0025686D">
        <w:rPr>
          <w:sz w:val="28"/>
          <w:szCs w:val="28"/>
        </w:rPr>
        <w:t>основные направления бюджетной и налоговой политики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r w:rsidRPr="0025686D">
        <w:rPr>
          <w:sz w:val="28"/>
          <w:szCs w:val="28"/>
        </w:rPr>
        <w:t>5) прогнозируемые общие объемы доходов, включая объемы межбюджетных трансфертов из других бюджетов бюджетной системы Российской Федерации;</w:t>
      </w:r>
    </w:p>
    <w:p w:rsidR="0025686D" w:rsidRPr="0025686D" w:rsidRDefault="0025686D" w:rsidP="0025686D">
      <w:pPr>
        <w:ind w:firstLine="851"/>
        <w:jc w:val="both"/>
        <w:rPr>
          <w:sz w:val="28"/>
          <w:szCs w:val="28"/>
        </w:rPr>
      </w:pPr>
      <w:bookmarkStart w:id="53" w:name="sub_60"/>
      <w:bookmarkEnd w:id="52"/>
      <w:r w:rsidRPr="0025686D">
        <w:rPr>
          <w:sz w:val="28"/>
          <w:szCs w:val="28"/>
        </w:rPr>
        <w:t>6) реестр расходных обязательств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54" w:name="sub_61"/>
      <w:bookmarkEnd w:id="53"/>
      <w:r w:rsidRPr="0025686D">
        <w:rPr>
          <w:sz w:val="28"/>
          <w:szCs w:val="28"/>
        </w:rPr>
        <w:t>7) муниципальные программы муниципального образования «Муниципальный округ Сюмсинский район Удмуртской Республики» (проекты муниципальных программ муниципального образования «Муниципальный округ Сюмсинский район Удмуртской Республики», проекты изменений указанных муниципальных программ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55" w:name="sub_63"/>
      <w:bookmarkEnd w:id="54"/>
      <w:r w:rsidRPr="0025686D">
        <w:rPr>
          <w:sz w:val="28"/>
          <w:szCs w:val="28"/>
        </w:rPr>
        <w:t>8) решение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текущий финансовый год и плановый период, действующий при разработке проекта бюджета;</w:t>
      </w:r>
    </w:p>
    <w:p w:rsidR="0025686D" w:rsidRPr="0025686D" w:rsidRDefault="0025686D" w:rsidP="0025686D">
      <w:pPr>
        <w:ind w:firstLine="851"/>
        <w:jc w:val="both"/>
        <w:rPr>
          <w:sz w:val="28"/>
          <w:szCs w:val="28"/>
        </w:rPr>
      </w:pPr>
      <w:bookmarkStart w:id="56" w:name="sub_64"/>
      <w:bookmarkEnd w:id="55"/>
      <w:r w:rsidRPr="0025686D">
        <w:rPr>
          <w:sz w:val="28"/>
          <w:szCs w:val="28"/>
        </w:rPr>
        <w:t>9) оценка ожидаемого исполнения бюджета на текущий финансовый год;</w:t>
      </w:r>
    </w:p>
    <w:p w:rsidR="0025686D" w:rsidRPr="0025686D" w:rsidRDefault="0025686D" w:rsidP="0025686D">
      <w:pPr>
        <w:ind w:firstLine="851"/>
        <w:jc w:val="both"/>
        <w:rPr>
          <w:sz w:val="28"/>
          <w:szCs w:val="28"/>
        </w:rPr>
      </w:pPr>
      <w:bookmarkStart w:id="57" w:name="sub_65"/>
      <w:bookmarkEnd w:id="56"/>
      <w:r w:rsidRPr="0025686D">
        <w:rPr>
          <w:sz w:val="28"/>
          <w:szCs w:val="28"/>
        </w:rPr>
        <w:t>10) планируемое повышение оплаты труда работников муниципальных учреждений муниципального образования «Муниципальный округ Сюмсинский район Удмуртской Республики», денежного содержания муниципальных служащих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58" w:name="sub_66"/>
      <w:bookmarkEnd w:id="57"/>
      <w:r w:rsidRPr="0025686D">
        <w:rPr>
          <w:sz w:val="28"/>
          <w:szCs w:val="28"/>
        </w:rPr>
        <w:t>11) прогноз роста цен и тарифов на топливно-энергетические ресурсы и на коммунальные услуги для муниципальных учреждений муниципального образования «Сюмсинский район»;</w:t>
      </w:r>
    </w:p>
    <w:p w:rsidR="0025686D" w:rsidRPr="0025686D" w:rsidRDefault="0025686D" w:rsidP="0025686D">
      <w:pPr>
        <w:ind w:firstLine="851"/>
        <w:jc w:val="both"/>
        <w:rPr>
          <w:sz w:val="28"/>
          <w:szCs w:val="28"/>
        </w:rPr>
      </w:pPr>
      <w:bookmarkStart w:id="59" w:name="sub_67"/>
      <w:bookmarkEnd w:id="58"/>
      <w:r w:rsidRPr="0025686D">
        <w:rPr>
          <w:sz w:val="28"/>
          <w:szCs w:val="28"/>
        </w:rPr>
        <w:t>12) среднегодовой сводный индекс потребительских цен (индекс инфляции);</w:t>
      </w:r>
    </w:p>
    <w:p w:rsidR="00254612" w:rsidRDefault="0025686D" w:rsidP="0025686D">
      <w:pPr>
        <w:ind w:firstLine="851"/>
        <w:jc w:val="both"/>
        <w:rPr>
          <w:sz w:val="28"/>
          <w:szCs w:val="28"/>
        </w:rPr>
        <w:sectPr w:rsidR="00254612" w:rsidSect="0025686D">
          <w:headerReference w:type="first" r:id="rId19"/>
          <w:type w:val="continuous"/>
          <w:pgSz w:w="11906" w:h="16838"/>
          <w:pgMar w:top="1134" w:right="851" w:bottom="1134" w:left="1701" w:header="708" w:footer="708" w:gutter="0"/>
          <w:cols w:space="708"/>
          <w:titlePg/>
          <w:docGrid w:linePitch="360"/>
        </w:sectPr>
      </w:pPr>
      <w:bookmarkStart w:id="60" w:name="sub_69"/>
      <w:bookmarkEnd w:id="59"/>
      <w:r w:rsidRPr="0025686D">
        <w:rPr>
          <w:sz w:val="28"/>
          <w:szCs w:val="28"/>
        </w:rPr>
        <w:t xml:space="preserve">13) ведомственные перечни муниципальных услуг и работ, оказываемых (выполняемых) муниципальными учреждениями </w:t>
      </w:r>
    </w:p>
    <w:p w:rsidR="0025686D" w:rsidRPr="0025686D" w:rsidRDefault="0025686D" w:rsidP="0025686D">
      <w:pPr>
        <w:ind w:firstLine="851"/>
        <w:jc w:val="both"/>
        <w:rPr>
          <w:sz w:val="28"/>
          <w:szCs w:val="28"/>
        </w:rPr>
      </w:pPr>
      <w:proofErr w:type="gramStart"/>
      <w:r w:rsidRPr="0025686D">
        <w:rPr>
          <w:sz w:val="28"/>
          <w:szCs w:val="28"/>
        </w:rPr>
        <w:lastRenderedPageBreak/>
        <w:t xml:space="preserve">муниципального образования «Муниципальный округ Сюмсинский район Удмуртской Республики» в качестве основных видов деятельности (далее </w:t>
      </w:r>
      <w:r>
        <w:rPr>
          <w:sz w:val="28"/>
          <w:szCs w:val="28"/>
        </w:rPr>
        <w:t>–</w:t>
      </w:r>
      <w:r w:rsidRPr="0025686D">
        <w:rPr>
          <w:sz w:val="28"/>
          <w:szCs w:val="28"/>
        </w:rPr>
        <w:t xml:space="preserve"> ведомственный перечень), сформированные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roofErr w:type="gramEnd"/>
    </w:p>
    <w:p w:rsidR="0025686D" w:rsidRPr="0025686D" w:rsidRDefault="0025686D" w:rsidP="0025686D">
      <w:pPr>
        <w:ind w:firstLine="851"/>
        <w:jc w:val="both"/>
        <w:rPr>
          <w:sz w:val="28"/>
          <w:szCs w:val="28"/>
        </w:rPr>
      </w:pPr>
      <w:bookmarkStart w:id="61" w:name="sub_70"/>
      <w:bookmarkEnd w:id="60"/>
      <w:proofErr w:type="gramStart"/>
      <w:r w:rsidRPr="0025686D">
        <w:rPr>
          <w:sz w:val="28"/>
          <w:szCs w:val="28"/>
        </w:rPr>
        <w:t>14) оценка (прогноз) потребности в оказании муниципальных услуг в натуральном и стоимостном выражениях, сведения о запланированных и фактически произведенных расходах на оказание муниципальных услуг, подготовленные в соответствии с порядком, установленным Администрацией муниципального образования «Муниципальный округ Сюмсинский район Удмуртской Республики»;</w:t>
      </w:r>
      <w:proofErr w:type="gramEnd"/>
    </w:p>
    <w:p w:rsidR="0025686D" w:rsidRPr="0025686D" w:rsidRDefault="0025686D" w:rsidP="0025686D">
      <w:pPr>
        <w:ind w:firstLine="851"/>
        <w:jc w:val="both"/>
        <w:rPr>
          <w:sz w:val="28"/>
          <w:szCs w:val="28"/>
        </w:rPr>
      </w:pPr>
      <w:bookmarkStart w:id="62" w:name="sub_71"/>
      <w:bookmarkEnd w:id="61"/>
      <w:proofErr w:type="gramStart"/>
      <w:r w:rsidRPr="0025686D">
        <w:rPr>
          <w:sz w:val="28"/>
          <w:szCs w:val="28"/>
        </w:rPr>
        <w:t>15) информация о результатах проведения оценки соответствия качества муниципальных услуг, фактически оказываемых в муниципальном образовании «Муниципальный округ Сюмсинский район Удмуртской Республики», утвержденным требованиям к качеству муниципальных услуг, подготовленная в соответствии с порядком, установленным Администрацией муниципального образования «Муниципальный округ Сюмсинский район Удмуртской Республики»;</w:t>
      </w:r>
      <w:proofErr w:type="gramEnd"/>
    </w:p>
    <w:p w:rsidR="0025686D" w:rsidRPr="0025686D" w:rsidRDefault="0025686D" w:rsidP="0025686D">
      <w:pPr>
        <w:ind w:firstLine="851"/>
        <w:jc w:val="both"/>
        <w:rPr>
          <w:sz w:val="28"/>
          <w:szCs w:val="28"/>
        </w:rPr>
      </w:pPr>
      <w:bookmarkStart w:id="63" w:name="sub_74"/>
      <w:bookmarkEnd w:id="62"/>
      <w:r w:rsidRPr="0025686D">
        <w:rPr>
          <w:sz w:val="28"/>
          <w:szCs w:val="28"/>
        </w:rPr>
        <w:t>16) иные документы, данные и показатели, необходимые для расчета расходов бюджета.</w:t>
      </w:r>
    </w:p>
    <w:p w:rsidR="0025686D" w:rsidRPr="0025686D" w:rsidRDefault="0025686D" w:rsidP="0025686D">
      <w:pPr>
        <w:ind w:firstLine="851"/>
        <w:jc w:val="both"/>
        <w:rPr>
          <w:sz w:val="28"/>
          <w:szCs w:val="28"/>
        </w:rPr>
      </w:pPr>
      <w:bookmarkStart w:id="64" w:name="sub_76"/>
      <w:bookmarkEnd w:id="63"/>
      <w:r w:rsidRPr="0025686D">
        <w:rPr>
          <w:sz w:val="28"/>
          <w:szCs w:val="28"/>
        </w:rPr>
        <w:t xml:space="preserve">15. </w:t>
      </w:r>
      <w:proofErr w:type="gramStart"/>
      <w:r w:rsidRPr="0025686D">
        <w:rPr>
          <w:sz w:val="28"/>
          <w:szCs w:val="28"/>
        </w:rPr>
        <w:t>Планирование бюджетных ассигнований осуществляется в соответствии с порядком и методикой, установленными Управлением финансов муниципального образования «Муниципальный округ Сюмсинский район Удмуртской Республики».</w:t>
      </w:r>
      <w:proofErr w:type="gramEnd"/>
    </w:p>
    <w:p w:rsidR="0025686D" w:rsidRPr="0025686D" w:rsidRDefault="0025686D" w:rsidP="0025686D">
      <w:pPr>
        <w:ind w:firstLine="851"/>
        <w:jc w:val="both"/>
        <w:rPr>
          <w:sz w:val="28"/>
          <w:szCs w:val="28"/>
        </w:rPr>
      </w:pPr>
      <w:bookmarkStart w:id="65" w:name="sub_77"/>
      <w:bookmarkEnd w:id="64"/>
      <w:r w:rsidRPr="0025686D">
        <w:rPr>
          <w:sz w:val="28"/>
          <w:szCs w:val="28"/>
        </w:rPr>
        <w:t>16. Предельные объемы бюджетных ассигнований рассчитываются в соответствии с методикой, установленной Управлением финансов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p>
    <w:bookmarkEnd w:id="65"/>
    <w:p w:rsidR="0025686D" w:rsidRPr="0025686D" w:rsidRDefault="0025686D" w:rsidP="0025686D">
      <w:pPr>
        <w:ind w:firstLine="851"/>
        <w:jc w:val="both"/>
        <w:rPr>
          <w:sz w:val="28"/>
          <w:szCs w:val="28"/>
        </w:rPr>
      </w:pPr>
    </w:p>
    <w:p w:rsidR="0025686D" w:rsidRPr="0025686D" w:rsidRDefault="0025686D" w:rsidP="0025686D">
      <w:pPr>
        <w:pStyle w:val="1"/>
        <w:ind w:firstLine="851"/>
        <w:rPr>
          <w:sz w:val="28"/>
          <w:szCs w:val="28"/>
        </w:rPr>
      </w:pPr>
      <w:bookmarkStart w:id="66" w:name="sub_81"/>
      <w:r w:rsidRPr="0025686D">
        <w:rPr>
          <w:sz w:val="28"/>
          <w:szCs w:val="28"/>
        </w:rPr>
        <w:t>IV. Определение источников финансирования дефицита бюджета и верхнего предела муниципального долга муниципального образования «Муниципальный округ Сюмсинский район Удмуртской Республики»</w:t>
      </w:r>
    </w:p>
    <w:bookmarkEnd w:id="66"/>
    <w:p w:rsidR="0025686D" w:rsidRPr="0025686D" w:rsidRDefault="0025686D" w:rsidP="0025686D">
      <w:pPr>
        <w:ind w:firstLine="851"/>
        <w:rPr>
          <w:sz w:val="28"/>
          <w:szCs w:val="28"/>
        </w:rPr>
      </w:pPr>
    </w:p>
    <w:p w:rsidR="0025686D" w:rsidRPr="0025686D" w:rsidRDefault="0025686D" w:rsidP="0025686D">
      <w:pPr>
        <w:ind w:firstLine="851"/>
        <w:jc w:val="both"/>
        <w:rPr>
          <w:sz w:val="28"/>
          <w:szCs w:val="28"/>
        </w:rPr>
      </w:pPr>
      <w:bookmarkStart w:id="67" w:name="sub_79"/>
      <w:r w:rsidRPr="0025686D">
        <w:rPr>
          <w:sz w:val="28"/>
          <w:szCs w:val="28"/>
        </w:rPr>
        <w:t>17. Источники финансирования дефицита бюджета определяются на основе данных, представленных главными администраторами источников финансирования дефицита бюджета.</w:t>
      </w:r>
    </w:p>
    <w:p w:rsidR="00254612" w:rsidRDefault="0025686D" w:rsidP="0025686D">
      <w:pPr>
        <w:ind w:firstLine="851"/>
        <w:jc w:val="both"/>
        <w:rPr>
          <w:sz w:val="28"/>
          <w:szCs w:val="28"/>
        </w:rPr>
        <w:sectPr w:rsidR="00254612" w:rsidSect="0025686D">
          <w:headerReference w:type="first" r:id="rId20"/>
          <w:type w:val="continuous"/>
          <w:pgSz w:w="11906" w:h="16838"/>
          <w:pgMar w:top="1134" w:right="851" w:bottom="1134" w:left="1701" w:header="708" w:footer="708" w:gutter="0"/>
          <w:cols w:space="708"/>
          <w:titlePg/>
          <w:docGrid w:linePitch="360"/>
        </w:sectPr>
      </w:pPr>
      <w:bookmarkStart w:id="68" w:name="sub_80"/>
      <w:bookmarkEnd w:id="67"/>
      <w:r w:rsidRPr="0025686D">
        <w:rPr>
          <w:sz w:val="28"/>
          <w:szCs w:val="28"/>
        </w:rPr>
        <w:t xml:space="preserve">18. Верхний предел муниципального долга муниципального образования «Муниципальный округ Сюмсинский район Удмуртской Республики» определяется на основании данных муниципальной долговой книги муниципального образования «Муниципальный округ Сюмсинский </w:t>
      </w:r>
    </w:p>
    <w:p w:rsidR="0025686D" w:rsidRPr="0025686D" w:rsidRDefault="0025686D" w:rsidP="0025686D">
      <w:pPr>
        <w:ind w:firstLine="851"/>
        <w:jc w:val="both"/>
        <w:rPr>
          <w:sz w:val="28"/>
          <w:szCs w:val="28"/>
        </w:rPr>
      </w:pPr>
      <w:r w:rsidRPr="0025686D">
        <w:rPr>
          <w:sz w:val="28"/>
          <w:szCs w:val="28"/>
        </w:rPr>
        <w:lastRenderedPageBreak/>
        <w:t>район Удмуртской Республики» и планируемых объемов привлечения и погашения долговых обязательств.</w:t>
      </w:r>
    </w:p>
    <w:bookmarkEnd w:id="68"/>
    <w:p w:rsidR="0025686D" w:rsidRPr="0025686D" w:rsidRDefault="0025686D" w:rsidP="0025686D">
      <w:pPr>
        <w:ind w:firstLine="851"/>
        <w:jc w:val="both"/>
        <w:rPr>
          <w:sz w:val="28"/>
          <w:szCs w:val="28"/>
        </w:rPr>
      </w:pPr>
    </w:p>
    <w:p w:rsidR="0025686D" w:rsidRPr="0025686D" w:rsidRDefault="0025686D" w:rsidP="0025686D">
      <w:pPr>
        <w:pStyle w:val="1"/>
        <w:ind w:firstLine="851"/>
        <w:rPr>
          <w:sz w:val="28"/>
          <w:szCs w:val="28"/>
        </w:rPr>
      </w:pPr>
      <w:bookmarkStart w:id="69" w:name="sub_159"/>
      <w:r w:rsidRPr="0025686D">
        <w:rPr>
          <w:sz w:val="28"/>
          <w:szCs w:val="28"/>
        </w:rPr>
        <w:t>V. Полномочия органов местного самоуправления муниципального образования «Муниципальный округ Сюмсинский район Удмуртской Республики» при составлении проекта бюджета</w:t>
      </w:r>
    </w:p>
    <w:bookmarkEnd w:id="69"/>
    <w:p w:rsidR="0025686D" w:rsidRPr="0025686D" w:rsidRDefault="0025686D" w:rsidP="0025686D">
      <w:pPr>
        <w:ind w:firstLine="851"/>
        <w:rPr>
          <w:sz w:val="28"/>
          <w:szCs w:val="28"/>
        </w:rPr>
      </w:pPr>
    </w:p>
    <w:p w:rsidR="0025686D" w:rsidRPr="0025686D" w:rsidRDefault="0025686D" w:rsidP="0025686D">
      <w:pPr>
        <w:ind w:firstLine="851"/>
        <w:jc w:val="both"/>
        <w:rPr>
          <w:sz w:val="28"/>
          <w:szCs w:val="28"/>
        </w:rPr>
      </w:pPr>
      <w:bookmarkStart w:id="70" w:name="sub_86"/>
      <w:r w:rsidRPr="0025686D">
        <w:rPr>
          <w:sz w:val="28"/>
          <w:szCs w:val="28"/>
        </w:rPr>
        <w:t>19. Администрация муниципального образования «Муниципальный округ Сюмсинский район Удмуртской Республики» при составлении проекта бюджета:</w:t>
      </w:r>
    </w:p>
    <w:p w:rsidR="0025686D" w:rsidRPr="0025686D" w:rsidRDefault="0025686D" w:rsidP="0025686D">
      <w:pPr>
        <w:ind w:firstLine="851"/>
        <w:jc w:val="both"/>
        <w:rPr>
          <w:sz w:val="28"/>
          <w:szCs w:val="28"/>
        </w:rPr>
      </w:pPr>
      <w:bookmarkStart w:id="71" w:name="sub_82"/>
      <w:bookmarkEnd w:id="70"/>
      <w:r w:rsidRPr="0025686D">
        <w:rPr>
          <w:sz w:val="28"/>
          <w:szCs w:val="28"/>
        </w:rPr>
        <w:t>1) одобряет прогноз социально-экономического развития муниципального образования «Муниципальный округ Сюмсинский район Удмуртской Республики» на среднесрочный период;</w:t>
      </w:r>
    </w:p>
    <w:p w:rsidR="0025686D" w:rsidRPr="0025686D" w:rsidRDefault="0025686D" w:rsidP="0025686D">
      <w:pPr>
        <w:ind w:firstLine="851"/>
        <w:jc w:val="both"/>
        <w:rPr>
          <w:sz w:val="28"/>
          <w:szCs w:val="28"/>
        </w:rPr>
      </w:pPr>
      <w:bookmarkStart w:id="72" w:name="sub_84"/>
      <w:bookmarkEnd w:id="71"/>
      <w:r w:rsidRPr="0025686D">
        <w:rPr>
          <w:sz w:val="28"/>
          <w:szCs w:val="28"/>
        </w:rPr>
        <w:t>2) одобряет Прогнозный план приватизации собственности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73" w:name="sub_85"/>
      <w:bookmarkEnd w:id="72"/>
      <w:r w:rsidRPr="0025686D">
        <w:rPr>
          <w:sz w:val="28"/>
          <w:szCs w:val="28"/>
        </w:rPr>
        <w:t>4) одобряет и вносит проект решения о бюджете на рассмотрение в  Совет депутатов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74" w:name="sub_108"/>
      <w:bookmarkEnd w:id="73"/>
      <w:r w:rsidRPr="0025686D">
        <w:rPr>
          <w:sz w:val="28"/>
          <w:szCs w:val="28"/>
        </w:rPr>
        <w:t>20. Управление финансов Администрации муниципального образования «Муниципальный округ Сюмсинский район Удмуртской Республики» составляет проект бюджета, в том числе:</w:t>
      </w:r>
    </w:p>
    <w:p w:rsidR="0025686D" w:rsidRPr="0025686D" w:rsidRDefault="0025686D" w:rsidP="0025686D">
      <w:pPr>
        <w:ind w:firstLine="851"/>
        <w:jc w:val="both"/>
        <w:rPr>
          <w:sz w:val="28"/>
          <w:szCs w:val="28"/>
        </w:rPr>
      </w:pPr>
      <w:bookmarkStart w:id="75" w:name="sub_87"/>
      <w:bookmarkEnd w:id="74"/>
      <w:r w:rsidRPr="0025686D">
        <w:rPr>
          <w:sz w:val="28"/>
          <w:szCs w:val="28"/>
        </w:rPr>
        <w:t>1) разрабатывает проект основных направлений бюджетной и налоговой политики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76" w:name="sub_89"/>
      <w:bookmarkEnd w:id="75"/>
      <w:r w:rsidRPr="0025686D">
        <w:rPr>
          <w:sz w:val="28"/>
          <w:szCs w:val="28"/>
        </w:rPr>
        <w:t>2) прогнозирует основные характеристики бюджета;</w:t>
      </w:r>
    </w:p>
    <w:p w:rsidR="0025686D" w:rsidRPr="0025686D" w:rsidRDefault="0025686D" w:rsidP="0025686D">
      <w:pPr>
        <w:ind w:firstLine="851"/>
        <w:jc w:val="both"/>
        <w:rPr>
          <w:sz w:val="28"/>
          <w:szCs w:val="28"/>
        </w:rPr>
      </w:pPr>
      <w:bookmarkStart w:id="77" w:name="sub_90"/>
      <w:bookmarkEnd w:id="76"/>
      <w:r w:rsidRPr="0025686D">
        <w:rPr>
          <w:sz w:val="28"/>
          <w:szCs w:val="28"/>
        </w:rPr>
        <w:t xml:space="preserve">3) запрашивает информацию от главных администраторов доходов бюджета о планируемых доходах бюджета, от главных распорядителей средств бюджета </w:t>
      </w:r>
      <w:r>
        <w:rPr>
          <w:sz w:val="28"/>
          <w:szCs w:val="28"/>
        </w:rPr>
        <w:t>–</w:t>
      </w:r>
      <w:r w:rsidRPr="0025686D">
        <w:rPr>
          <w:sz w:val="28"/>
          <w:szCs w:val="28"/>
        </w:rPr>
        <w:t xml:space="preserve"> о расходных обязательствах муниципального образования «Муниципальный округ Сюмсинский район Удмуртской Республики»  и от главных администраторов источников финансирования дефицита бюджета </w:t>
      </w:r>
      <w:r>
        <w:rPr>
          <w:sz w:val="28"/>
          <w:szCs w:val="28"/>
        </w:rPr>
        <w:t>–</w:t>
      </w:r>
      <w:r w:rsidRPr="0025686D">
        <w:rPr>
          <w:sz w:val="28"/>
          <w:szCs w:val="28"/>
        </w:rPr>
        <w:t xml:space="preserve"> об источниках финансирования дефицита бюджета;</w:t>
      </w:r>
    </w:p>
    <w:p w:rsidR="0025686D" w:rsidRPr="0025686D" w:rsidRDefault="0025686D" w:rsidP="0025686D">
      <w:pPr>
        <w:ind w:firstLine="851"/>
        <w:jc w:val="both"/>
        <w:rPr>
          <w:sz w:val="28"/>
          <w:szCs w:val="28"/>
        </w:rPr>
      </w:pPr>
      <w:bookmarkStart w:id="78" w:name="sub_92"/>
      <w:bookmarkEnd w:id="77"/>
      <w:r w:rsidRPr="0025686D">
        <w:rPr>
          <w:sz w:val="28"/>
          <w:szCs w:val="28"/>
        </w:rPr>
        <w:t>4) формирует и ведет реестр расходных обязательств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79" w:name="sub_93"/>
      <w:bookmarkEnd w:id="78"/>
      <w:r w:rsidRPr="0025686D">
        <w:rPr>
          <w:sz w:val="28"/>
          <w:szCs w:val="28"/>
        </w:rPr>
        <w:t>5) устанавливает порядок и методику планирования бюджетных ассигнований бюджета;</w:t>
      </w:r>
    </w:p>
    <w:p w:rsidR="0025686D" w:rsidRPr="0025686D" w:rsidRDefault="0025686D" w:rsidP="0025686D">
      <w:pPr>
        <w:ind w:firstLine="851"/>
        <w:jc w:val="both"/>
        <w:rPr>
          <w:sz w:val="28"/>
          <w:szCs w:val="28"/>
        </w:rPr>
      </w:pPr>
      <w:bookmarkStart w:id="80" w:name="sub_94"/>
      <w:bookmarkEnd w:id="79"/>
      <w:r w:rsidRPr="0025686D">
        <w:rPr>
          <w:sz w:val="28"/>
          <w:szCs w:val="28"/>
        </w:rPr>
        <w:t>6) разрабатывает методику определения предельных объемов бюджетных ассигнований, доводимых до главных распорядителей средств бюджета в процессе составления проекта бюджета;</w:t>
      </w:r>
    </w:p>
    <w:p w:rsidR="0025686D" w:rsidRPr="0025686D" w:rsidRDefault="0025686D" w:rsidP="0025686D">
      <w:pPr>
        <w:ind w:firstLine="851"/>
        <w:jc w:val="both"/>
        <w:rPr>
          <w:sz w:val="28"/>
          <w:szCs w:val="28"/>
        </w:rPr>
      </w:pPr>
      <w:bookmarkStart w:id="81" w:name="sub_95"/>
      <w:bookmarkEnd w:id="80"/>
      <w:r w:rsidRPr="0025686D">
        <w:rPr>
          <w:sz w:val="28"/>
          <w:szCs w:val="28"/>
        </w:rPr>
        <w:t xml:space="preserve">7) разрабатывает методику по распределению предельных объемов бюджетных ассигнований бюджета по кодам </w:t>
      </w:r>
      <w:hyperlink r:id="rId21" w:history="1">
        <w:r w:rsidRPr="0025686D">
          <w:rPr>
            <w:rStyle w:val="a6"/>
            <w:b w:val="0"/>
            <w:bCs w:val="0"/>
            <w:sz w:val="28"/>
            <w:szCs w:val="28"/>
          </w:rPr>
          <w:t>классификации расходов</w:t>
        </w:r>
      </w:hyperlink>
      <w:r w:rsidRPr="0025686D">
        <w:rPr>
          <w:sz w:val="28"/>
          <w:szCs w:val="28"/>
        </w:rPr>
        <w:t xml:space="preserve"> бюджетов;</w:t>
      </w:r>
    </w:p>
    <w:p w:rsidR="0025686D" w:rsidRPr="0025686D" w:rsidRDefault="0025686D" w:rsidP="0025686D">
      <w:pPr>
        <w:ind w:firstLine="851"/>
        <w:jc w:val="both"/>
        <w:rPr>
          <w:sz w:val="28"/>
          <w:szCs w:val="28"/>
        </w:rPr>
      </w:pPr>
      <w:bookmarkStart w:id="82" w:name="sub_96"/>
      <w:bookmarkEnd w:id="81"/>
      <w:r w:rsidRPr="0025686D">
        <w:rPr>
          <w:sz w:val="28"/>
          <w:szCs w:val="28"/>
        </w:rPr>
        <w:t>8) разрабатывает порядок формирования обоснований бюджетных ассигнований бюджета;</w:t>
      </w:r>
    </w:p>
    <w:p w:rsidR="00254612" w:rsidRDefault="00254612" w:rsidP="0025686D">
      <w:pPr>
        <w:ind w:firstLine="851"/>
        <w:jc w:val="both"/>
        <w:rPr>
          <w:sz w:val="28"/>
          <w:szCs w:val="28"/>
        </w:rPr>
        <w:sectPr w:rsidR="00254612" w:rsidSect="0025686D">
          <w:headerReference w:type="first" r:id="rId22"/>
          <w:type w:val="continuous"/>
          <w:pgSz w:w="11906" w:h="16838"/>
          <w:pgMar w:top="1134" w:right="851" w:bottom="1134" w:left="1701" w:header="708" w:footer="708" w:gutter="0"/>
          <w:cols w:space="708"/>
          <w:titlePg/>
          <w:docGrid w:linePitch="360"/>
        </w:sectPr>
      </w:pPr>
      <w:bookmarkStart w:id="83" w:name="sub_97"/>
      <w:bookmarkEnd w:id="82"/>
    </w:p>
    <w:p w:rsidR="0025686D" w:rsidRPr="0025686D" w:rsidRDefault="0025686D" w:rsidP="0025686D">
      <w:pPr>
        <w:ind w:firstLine="851"/>
        <w:jc w:val="both"/>
        <w:rPr>
          <w:sz w:val="28"/>
          <w:szCs w:val="28"/>
        </w:rPr>
      </w:pPr>
      <w:r w:rsidRPr="0025686D">
        <w:rPr>
          <w:sz w:val="28"/>
          <w:szCs w:val="28"/>
        </w:rPr>
        <w:lastRenderedPageBreak/>
        <w:t>9) определяет (производит расчет) и доводит до главных распорядителей средств бюджета предельные объемы (изменения предельных объемов) бюджетных ассигнований на очередной финансовый год и плановый период в соответствии с методикой, утвержденной Управлением финансов Администрации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84" w:name="sub_99"/>
      <w:bookmarkEnd w:id="83"/>
      <w:r w:rsidRPr="0025686D">
        <w:rPr>
          <w:sz w:val="28"/>
          <w:szCs w:val="28"/>
        </w:rPr>
        <w:t>10) рассматривает и согласовывает представленные главными распорядителями средств бюджета проекты распределения бюджетных ассигнований на исполнение действующих и принимаемых расходных обязательств муниципального образования «Муниципальный округ Сюмсинский район Удмуртской Республики»  на очередной финансовый год и плановый период;</w:t>
      </w:r>
    </w:p>
    <w:p w:rsidR="0025686D" w:rsidRPr="0025686D" w:rsidRDefault="0025686D" w:rsidP="0025686D">
      <w:pPr>
        <w:ind w:firstLine="851"/>
        <w:jc w:val="both"/>
        <w:rPr>
          <w:sz w:val="28"/>
          <w:szCs w:val="28"/>
        </w:rPr>
      </w:pPr>
      <w:bookmarkStart w:id="85" w:name="sub_102"/>
      <w:bookmarkEnd w:id="84"/>
      <w:r w:rsidRPr="0025686D">
        <w:rPr>
          <w:sz w:val="28"/>
          <w:szCs w:val="28"/>
        </w:rPr>
        <w:t>11) разрабатывает проекты программ муниципальных внутренних заимствований муниципального образования «Муниципальный округ Сюмсинский район Удмуртской Республики», муниципальных гарантий муниципального образования «Муниципальный округ Сюмсинский район Удмуртской Республики» на основании данных, представленных органами местного самоуправления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86" w:name="sub_103"/>
      <w:bookmarkEnd w:id="85"/>
      <w:r w:rsidRPr="0025686D">
        <w:rPr>
          <w:sz w:val="28"/>
          <w:szCs w:val="28"/>
        </w:rPr>
        <w:t>12) осуществляет оценку ожидаемого исполнения бюджета за текущий финансовый год;</w:t>
      </w:r>
    </w:p>
    <w:p w:rsidR="0025686D" w:rsidRPr="0025686D" w:rsidRDefault="0025686D" w:rsidP="0025686D">
      <w:pPr>
        <w:ind w:firstLine="851"/>
        <w:jc w:val="both"/>
        <w:rPr>
          <w:sz w:val="28"/>
          <w:szCs w:val="28"/>
        </w:rPr>
      </w:pPr>
      <w:bookmarkStart w:id="87" w:name="sub_104"/>
      <w:bookmarkEnd w:id="86"/>
      <w:r w:rsidRPr="0025686D">
        <w:rPr>
          <w:sz w:val="28"/>
          <w:szCs w:val="28"/>
        </w:rPr>
        <w:t>13) составляет и представляет в Администрацию муниципального образования «Муниципальный округ Сюмсинский район Удмуртской Республики» проект решения о бюджете, а также документы и материалы, представляемые в Совет депутатов муниципального образования «Муниципальный округ Сюмсинский район Удмуртской Республики» одновременно с проектом закона о бюджете;</w:t>
      </w:r>
    </w:p>
    <w:p w:rsidR="0025686D" w:rsidRPr="0025686D" w:rsidRDefault="0025686D" w:rsidP="0025686D">
      <w:pPr>
        <w:ind w:firstLine="851"/>
        <w:jc w:val="both"/>
        <w:rPr>
          <w:sz w:val="28"/>
          <w:szCs w:val="28"/>
        </w:rPr>
      </w:pPr>
      <w:bookmarkStart w:id="88" w:name="sub_106"/>
      <w:bookmarkEnd w:id="87"/>
      <w:r w:rsidRPr="0025686D">
        <w:rPr>
          <w:sz w:val="28"/>
          <w:szCs w:val="28"/>
        </w:rPr>
        <w:t xml:space="preserve">14) разрабатывает прогноз основных параметров бюджета </w:t>
      </w:r>
      <w:proofErr w:type="spellStart"/>
      <w:r w:rsidRPr="0025686D">
        <w:rPr>
          <w:sz w:val="28"/>
          <w:szCs w:val="28"/>
        </w:rPr>
        <w:t>Сюмсинского</w:t>
      </w:r>
      <w:proofErr w:type="spellEnd"/>
      <w:r w:rsidRPr="0025686D">
        <w:rPr>
          <w:sz w:val="28"/>
          <w:szCs w:val="28"/>
        </w:rPr>
        <w:t xml:space="preserve"> района;</w:t>
      </w:r>
    </w:p>
    <w:p w:rsidR="0025686D" w:rsidRPr="0025686D" w:rsidRDefault="0025686D" w:rsidP="0025686D">
      <w:pPr>
        <w:ind w:firstLine="851"/>
        <w:jc w:val="both"/>
        <w:rPr>
          <w:sz w:val="28"/>
          <w:szCs w:val="28"/>
        </w:rPr>
      </w:pPr>
      <w:bookmarkStart w:id="89" w:name="sub_107"/>
      <w:bookmarkEnd w:id="88"/>
      <w:r w:rsidRPr="0025686D">
        <w:rPr>
          <w:sz w:val="28"/>
          <w:szCs w:val="28"/>
        </w:rPr>
        <w:t>15) осуществляет иные полномочия в соответствии с законодательством.</w:t>
      </w:r>
    </w:p>
    <w:p w:rsidR="0025686D" w:rsidRPr="0025686D" w:rsidRDefault="0025686D" w:rsidP="0025686D">
      <w:pPr>
        <w:ind w:firstLine="851"/>
        <w:jc w:val="both"/>
        <w:rPr>
          <w:sz w:val="28"/>
          <w:szCs w:val="28"/>
        </w:rPr>
      </w:pPr>
      <w:bookmarkStart w:id="90" w:name="sub_116"/>
      <w:bookmarkEnd w:id="89"/>
      <w:r w:rsidRPr="0025686D">
        <w:rPr>
          <w:sz w:val="28"/>
          <w:szCs w:val="28"/>
        </w:rPr>
        <w:t>21. В целях составления проекта бюджета отдел экономики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91" w:name="sub_109"/>
      <w:bookmarkEnd w:id="90"/>
      <w:proofErr w:type="gramStart"/>
      <w:r w:rsidRPr="0025686D">
        <w:rPr>
          <w:sz w:val="28"/>
          <w:szCs w:val="28"/>
        </w:rPr>
        <w:t xml:space="preserve">1) организует разработку прогноза показателей социально-экономического развития муниципального образования «Сюмсинский район и представляет его в Управление финансов Администрации муниципального образования «Муниципальный округ Сюмсинский район Удмуртской Республики»; </w:t>
      </w:r>
      <w:proofErr w:type="gramEnd"/>
    </w:p>
    <w:p w:rsidR="0025686D" w:rsidRPr="0025686D" w:rsidRDefault="0025686D" w:rsidP="0025686D">
      <w:pPr>
        <w:ind w:firstLine="851"/>
        <w:jc w:val="both"/>
        <w:rPr>
          <w:sz w:val="28"/>
          <w:szCs w:val="28"/>
        </w:rPr>
      </w:pPr>
      <w:bookmarkStart w:id="92" w:name="sub_110"/>
      <w:bookmarkEnd w:id="91"/>
      <w:r w:rsidRPr="0025686D">
        <w:rPr>
          <w:sz w:val="28"/>
          <w:szCs w:val="28"/>
        </w:rPr>
        <w:t>2) проводит оценку потерь бюджета от предоставленных налоговых льгот и представляет ее результаты в Управление финансов Администрации муниципального образования «Муниципальный округ Сюмсинский район Удмуртской Республики»;</w:t>
      </w:r>
    </w:p>
    <w:p w:rsidR="00254612" w:rsidRDefault="0025686D" w:rsidP="0025686D">
      <w:pPr>
        <w:ind w:firstLine="851"/>
        <w:jc w:val="both"/>
        <w:rPr>
          <w:sz w:val="28"/>
          <w:szCs w:val="28"/>
        </w:rPr>
        <w:sectPr w:rsidR="00254612" w:rsidSect="0025686D">
          <w:headerReference w:type="first" r:id="rId23"/>
          <w:type w:val="continuous"/>
          <w:pgSz w:w="11906" w:h="16838"/>
          <w:pgMar w:top="1134" w:right="851" w:bottom="1134" w:left="1701" w:header="708" w:footer="708" w:gutter="0"/>
          <w:cols w:space="708"/>
          <w:titlePg/>
          <w:docGrid w:linePitch="360"/>
        </w:sectPr>
      </w:pPr>
      <w:bookmarkStart w:id="93" w:name="sub_111"/>
      <w:bookmarkEnd w:id="92"/>
      <w:r w:rsidRPr="0025686D">
        <w:rPr>
          <w:sz w:val="28"/>
          <w:szCs w:val="28"/>
        </w:rPr>
        <w:t xml:space="preserve">3) проводит анализ бюджетной и (или) социальной эффективности установленных налоговых льгот и представляет его результаты в Управление </w:t>
      </w:r>
    </w:p>
    <w:p w:rsidR="0025686D" w:rsidRPr="0025686D" w:rsidRDefault="0025686D" w:rsidP="0025686D">
      <w:pPr>
        <w:ind w:firstLine="851"/>
        <w:jc w:val="both"/>
        <w:rPr>
          <w:sz w:val="28"/>
          <w:szCs w:val="28"/>
        </w:rPr>
      </w:pPr>
      <w:r w:rsidRPr="0025686D">
        <w:rPr>
          <w:sz w:val="28"/>
          <w:szCs w:val="28"/>
        </w:rPr>
        <w:lastRenderedPageBreak/>
        <w:t>финансов Администрации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94" w:name="sub_112"/>
      <w:bookmarkEnd w:id="93"/>
      <w:r w:rsidRPr="0025686D">
        <w:rPr>
          <w:sz w:val="28"/>
          <w:szCs w:val="28"/>
        </w:rPr>
        <w:t>4) представляет в Управление финансов Администрации муниципального образования «Муниципальный округ Сюмсинский район Удмуртской Республики» прогноз роста цен и тарифов на топливно-энергетические ресурсы и на коммунальные услуги для муниципальных учреждений муниципального образования «Муниципальный округ Сюмсинский район Удмуртской Республики» на очередной финансовый год и плановый период;</w:t>
      </w:r>
    </w:p>
    <w:p w:rsidR="0025686D" w:rsidRPr="0025686D" w:rsidRDefault="0025686D" w:rsidP="0025686D">
      <w:pPr>
        <w:ind w:firstLine="851"/>
        <w:jc w:val="both"/>
        <w:rPr>
          <w:sz w:val="28"/>
          <w:szCs w:val="28"/>
        </w:rPr>
      </w:pPr>
      <w:bookmarkStart w:id="95" w:name="sub_114"/>
      <w:bookmarkEnd w:id="94"/>
      <w:proofErr w:type="gramStart"/>
      <w:r w:rsidRPr="0025686D">
        <w:rPr>
          <w:sz w:val="28"/>
          <w:szCs w:val="28"/>
        </w:rPr>
        <w:t>5) представляет в Управление финансов Администрации муниципального образования «Муниципальный округ Сюмсинский район Удмуртской Республики» заключение об эффективности реализации муниципальных программ муниципального образования «Муниципальный округ Сюмсинский район Удмуртской Республики» и проекты решений о прекращении реализации муниципальных программ муниципального образования «Муниципальный округ Сюмсинский район Удмуртской Республики» или необходимости изменения объема бюджетных ассигнований на финансовое обеспечение реализации муниципальных программ муниципального образования «Муниципальный округ</w:t>
      </w:r>
      <w:proofErr w:type="gramEnd"/>
      <w:r w:rsidRPr="0025686D">
        <w:rPr>
          <w:sz w:val="28"/>
          <w:szCs w:val="28"/>
        </w:rPr>
        <w:t xml:space="preserve"> Сюмсинский район Удмуртской Республики» в случаях, установленных Администрацией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96" w:name="sub_115"/>
      <w:bookmarkEnd w:id="95"/>
      <w:r w:rsidRPr="0025686D">
        <w:rPr>
          <w:sz w:val="28"/>
          <w:szCs w:val="28"/>
        </w:rPr>
        <w:t>6) осуществляет иные полномочия в соответствии с законодательством.</w:t>
      </w:r>
    </w:p>
    <w:p w:rsidR="0025686D" w:rsidRPr="0025686D" w:rsidRDefault="0025686D" w:rsidP="0025686D">
      <w:pPr>
        <w:ind w:firstLine="851"/>
        <w:jc w:val="both"/>
        <w:rPr>
          <w:sz w:val="28"/>
          <w:szCs w:val="28"/>
        </w:rPr>
      </w:pPr>
      <w:bookmarkStart w:id="97" w:name="sub_120"/>
      <w:bookmarkEnd w:id="96"/>
      <w:r w:rsidRPr="0025686D">
        <w:rPr>
          <w:sz w:val="28"/>
          <w:szCs w:val="28"/>
        </w:rPr>
        <w:t>22. В целях составления проекта бюджета Управление имущественных и земельных отношений Администрации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98" w:name="sub_117"/>
      <w:bookmarkEnd w:id="97"/>
      <w:r w:rsidRPr="0025686D">
        <w:rPr>
          <w:sz w:val="28"/>
          <w:szCs w:val="28"/>
        </w:rPr>
        <w:t>1) представляет в Управление финансов Администрации муниципального образования «Муниципальный округ Сюмсинский район Удмуртской Республики» прогноз поступлений в бюджет от использования и продажи находящегося в собственности муниципального образования «Муниципальный округ Сюмсинский район Удмуртской Республики» имущества и акций (долей в уставном капитале) хозяйственных обществ на очередной финансовый год и плановый период;</w:t>
      </w:r>
    </w:p>
    <w:p w:rsidR="0025686D" w:rsidRPr="0025686D" w:rsidRDefault="0025686D" w:rsidP="0025686D">
      <w:pPr>
        <w:ind w:firstLine="851"/>
        <w:jc w:val="both"/>
        <w:rPr>
          <w:sz w:val="28"/>
          <w:szCs w:val="28"/>
        </w:rPr>
      </w:pPr>
      <w:bookmarkStart w:id="99" w:name="sub_118"/>
      <w:bookmarkEnd w:id="98"/>
      <w:r w:rsidRPr="0025686D">
        <w:rPr>
          <w:sz w:val="28"/>
          <w:szCs w:val="28"/>
        </w:rPr>
        <w:t>2) разрабатывает проект прогнозного плана приватизации собственности муниципального образования «Муниципальный округ Сюмсинский район Удмуртской Республики» и представляет его в Управление финансов  Администрации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100" w:name="sub_119"/>
      <w:bookmarkEnd w:id="99"/>
      <w:r w:rsidRPr="0025686D">
        <w:rPr>
          <w:sz w:val="28"/>
          <w:szCs w:val="28"/>
        </w:rPr>
        <w:t>3) осуществляет иные полномочия в соответствии с законодательством.</w:t>
      </w:r>
    </w:p>
    <w:p w:rsidR="0025686D" w:rsidRPr="0025686D" w:rsidRDefault="0025686D" w:rsidP="0025686D">
      <w:pPr>
        <w:ind w:firstLine="851"/>
        <w:jc w:val="both"/>
        <w:rPr>
          <w:sz w:val="28"/>
          <w:szCs w:val="28"/>
        </w:rPr>
      </w:pPr>
      <w:bookmarkStart w:id="101" w:name="sub_151"/>
      <w:bookmarkEnd w:id="100"/>
      <w:r w:rsidRPr="0025686D">
        <w:rPr>
          <w:sz w:val="28"/>
          <w:szCs w:val="28"/>
        </w:rPr>
        <w:t>23. В целях составления проекта бюджета главные распорядители средств бюджета:</w:t>
      </w:r>
    </w:p>
    <w:p w:rsidR="00254612" w:rsidRDefault="00254612" w:rsidP="0025686D">
      <w:pPr>
        <w:ind w:firstLine="851"/>
        <w:jc w:val="both"/>
        <w:rPr>
          <w:sz w:val="28"/>
          <w:szCs w:val="28"/>
        </w:rPr>
        <w:sectPr w:rsidR="00254612" w:rsidSect="0025686D">
          <w:headerReference w:type="first" r:id="rId24"/>
          <w:type w:val="continuous"/>
          <w:pgSz w:w="11906" w:h="16838"/>
          <w:pgMar w:top="1134" w:right="851" w:bottom="1134" w:left="1701" w:header="708" w:footer="708" w:gutter="0"/>
          <w:cols w:space="708"/>
          <w:titlePg/>
          <w:docGrid w:linePitch="360"/>
        </w:sectPr>
      </w:pPr>
      <w:bookmarkStart w:id="102" w:name="sub_139"/>
      <w:bookmarkEnd w:id="101"/>
    </w:p>
    <w:p w:rsidR="0025686D" w:rsidRPr="0025686D" w:rsidRDefault="0025686D" w:rsidP="0025686D">
      <w:pPr>
        <w:ind w:firstLine="851"/>
        <w:jc w:val="both"/>
        <w:rPr>
          <w:sz w:val="28"/>
          <w:szCs w:val="28"/>
        </w:rPr>
      </w:pPr>
      <w:r w:rsidRPr="0025686D">
        <w:rPr>
          <w:sz w:val="28"/>
          <w:szCs w:val="28"/>
        </w:rPr>
        <w:lastRenderedPageBreak/>
        <w:t>1) представляют в Управление финансов Администрации</w:t>
      </w:r>
      <w:bookmarkEnd w:id="102"/>
      <w:r w:rsidRPr="0025686D">
        <w:rPr>
          <w:sz w:val="28"/>
          <w:szCs w:val="28"/>
        </w:rPr>
        <w:t xml:space="preserve"> муниципального образования «Муниципальный округ Сюмсинский район Удмуртской Республики» </w:t>
      </w:r>
      <w:bookmarkStart w:id="103" w:name="sub_140"/>
      <w:r w:rsidRPr="0025686D">
        <w:rPr>
          <w:sz w:val="28"/>
          <w:szCs w:val="28"/>
        </w:rPr>
        <w:t>предложения по распределению бюджетных ассигнований бюджета на исполнение принимаемых расходных обязательств из бюджета;</w:t>
      </w:r>
    </w:p>
    <w:p w:rsidR="0025686D" w:rsidRPr="0025686D" w:rsidRDefault="0025686D" w:rsidP="0025686D">
      <w:pPr>
        <w:ind w:firstLine="851"/>
        <w:jc w:val="both"/>
        <w:rPr>
          <w:sz w:val="28"/>
          <w:szCs w:val="28"/>
        </w:rPr>
      </w:pPr>
      <w:bookmarkStart w:id="104" w:name="sub_145"/>
      <w:bookmarkEnd w:id="103"/>
      <w:r w:rsidRPr="0025686D">
        <w:rPr>
          <w:sz w:val="28"/>
          <w:szCs w:val="28"/>
        </w:rPr>
        <w:t xml:space="preserve">2) представляют в Управление финансов Администрации муниципального образования «Муниципальный округ Сюмсинский район Удмуртской Республики» распределение предельных объемов бюджетных ассигнований бюджета по кодам </w:t>
      </w:r>
      <w:hyperlink r:id="rId25" w:history="1">
        <w:r w:rsidRPr="0025686D">
          <w:rPr>
            <w:rStyle w:val="a6"/>
            <w:b w:val="0"/>
            <w:bCs w:val="0"/>
            <w:sz w:val="28"/>
            <w:szCs w:val="28"/>
          </w:rPr>
          <w:t>классификации расходов</w:t>
        </w:r>
      </w:hyperlink>
      <w:r w:rsidRPr="0025686D">
        <w:rPr>
          <w:sz w:val="28"/>
          <w:szCs w:val="28"/>
        </w:rPr>
        <w:t xml:space="preserve"> бюджетов с обоснованиями распределения в соответствии с методикой, утвержденной Управлением финансов Администрации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105" w:name="sub_146"/>
      <w:bookmarkEnd w:id="104"/>
      <w:r w:rsidRPr="0025686D">
        <w:rPr>
          <w:sz w:val="28"/>
          <w:szCs w:val="28"/>
        </w:rPr>
        <w:t>3) представляют в Управление финансов Администрации муниципального образования «Муниципальный округ Сюмсинский район Удмуртской Республики» информацию о результатах проведения оценки соответствия качества муниципальных услуг, фактически оказываемых  утвержденным требованиям к качеству муниципальных услуг, в соответствии с порядком, установленным Администрацией муниципального образования «Муниципальный округ Сюмсинский район Удмуртской Республики»;</w:t>
      </w:r>
    </w:p>
    <w:p w:rsidR="0025686D" w:rsidRPr="0025686D" w:rsidRDefault="0025686D" w:rsidP="0025686D">
      <w:pPr>
        <w:ind w:firstLine="851"/>
        <w:jc w:val="both"/>
        <w:rPr>
          <w:sz w:val="28"/>
          <w:szCs w:val="28"/>
        </w:rPr>
      </w:pPr>
      <w:bookmarkStart w:id="106" w:name="sub_147"/>
      <w:bookmarkEnd w:id="105"/>
      <w:proofErr w:type="gramStart"/>
      <w:r w:rsidRPr="0025686D">
        <w:rPr>
          <w:sz w:val="28"/>
          <w:szCs w:val="28"/>
        </w:rPr>
        <w:t>4) представляют в Управление финансов Администрации муниципального образования «Муниципальный округ Сюмсинский район Удмуртской Республики» оценку (прогноз) потребности в оказании муниципальных услуг в натуральном и стоимостном выражениях, сведения о запланированных и фактически произведенных расходах на оказание муниципальных услуг в соответствии с порядком, установленным Администрацией муниципального образования «Муниципальный округ Сюмсинский район Удмуртской Республики»;</w:t>
      </w:r>
      <w:proofErr w:type="gramEnd"/>
    </w:p>
    <w:p w:rsidR="0025686D" w:rsidRPr="0025686D" w:rsidRDefault="0025686D" w:rsidP="0025686D">
      <w:pPr>
        <w:ind w:firstLine="851"/>
        <w:jc w:val="both"/>
        <w:rPr>
          <w:sz w:val="28"/>
          <w:szCs w:val="28"/>
        </w:rPr>
      </w:pPr>
      <w:bookmarkStart w:id="107" w:name="sub_150"/>
      <w:bookmarkEnd w:id="106"/>
      <w:r w:rsidRPr="0025686D">
        <w:rPr>
          <w:sz w:val="28"/>
          <w:szCs w:val="28"/>
        </w:rPr>
        <w:t>5) осуществляют иные полномочия в соответствии с законодательством.</w:t>
      </w:r>
    </w:p>
    <w:p w:rsidR="0025686D" w:rsidRPr="0025686D" w:rsidRDefault="0025686D" w:rsidP="0025686D">
      <w:pPr>
        <w:ind w:firstLine="851"/>
        <w:jc w:val="both"/>
        <w:rPr>
          <w:sz w:val="28"/>
          <w:szCs w:val="28"/>
        </w:rPr>
      </w:pPr>
      <w:bookmarkStart w:id="108" w:name="sub_154"/>
      <w:bookmarkEnd w:id="107"/>
      <w:r w:rsidRPr="0025686D">
        <w:rPr>
          <w:sz w:val="28"/>
          <w:szCs w:val="28"/>
        </w:rPr>
        <w:t>24. В целях составления проекта бюджета главные администраторы источников финансирования дефицита бюджета:</w:t>
      </w:r>
    </w:p>
    <w:p w:rsidR="0025686D" w:rsidRPr="0025686D" w:rsidRDefault="0025686D" w:rsidP="0025686D">
      <w:pPr>
        <w:ind w:firstLine="851"/>
        <w:jc w:val="both"/>
        <w:rPr>
          <w:sz w:val="28"/>
          <w:szCs w:val="28"/>
        </w:rPr>
      </w:pPr>
      <w:bookmarkStart w:id="109" w:name="sub_152"/>
      <w:bookmarkEnd w:id="108"/>
      <w:r w:rsidRPr="0025686D">
        <w:rPr>
          <w:sz w:val="28"/>
          <w:szCs w:val="28"/>
        </w:rPr>
        <w:t>1) представляют в Управление финансов Администрации муниципального образования «Муниципальный округ Сюмсинский район Удмуртской Республики» расчеты объема исполнения программы муниципальных внутренних заимствований и программы муниципальных гарантий муниципального образования «Сюмсинский район»;</w:t>
      </w:r>
    </w:p>
    <w:p w:rsidR="0025686D" w:rsidRPr="0025686D" w:rsidRDefault="0025686D" w:rsidP="0025686D">
      <w:pPr>
        <w:ind w:firstLine="851"/>
        <w:jc w:val="both"/>
        <w:rPr>
          <w:sz w:val="28"/>
          <w:szCs w:val="28"/>
        </w:rPr>
      </w:pPr>
      <w:bookmarkStart w:id="110" w:name="sub_153"/>
      <w:bookmarkEnd w:id="109"/>
      <w:r w:rsidRPr="0025686D">
        <w:rPr>
          <w:sz w:val="28"/>
          <w:szCs w:val="28"/>
        </w:rPr>
        <w:t>2) представляют в Управление финансов Администрации муниципального образования «Муниципальный округ Сюмсинский район Удмуртской Республики» информацию о прогнозе поступлений в бюджет.</w:t>
      </w:r>
    </w:p>
    <w:p w:rsidR="0025686D" w:rsidRPr="0025686D" w:rsidRDefault="0025686D" w:rsidP="0025686D">
      <w:pPr>
        <w:ind w:firstLine="851"/>
        <w:jc w:val="both"/>
        <w:rPr>
          <w:sz w:val="28"/>
          <w:szCs w:val="28"/>
        </w:rPr>
      </w:pPr>
      <w:bookmarkStart w:id="111" w:name="sub_155"/>
      <w:bookmarkEnd w:id="110"/>
      <w:r w:rsidRPr="0025686D">
        <w:rPr>
          <w:sz w:val="28"/>
          <w:szCs w:val="28"/>
        </w:rPr>
        <w:t>25. В целях составления проекта бюджета главные администраторы доходов бюджета представляют в Управление финансов Администрации муниципального образования «Муниципальный округ Сюмсинский район Удмуртской Республики» информацию о прогнозе поступлений в бюджет.</w:t>
      </w:r>
    </w:p>
    <w:p w:rsidR="00254612" w:rsidRDefault="00254612" w:rsidP="0025686D">
      <w:pPr>
        <w:ind w:firstLine="851"/>
        <w:jc w:val="both"/>
        <w:rPr>
          <w:sz w:val="28"/>
          <w:szCs w:val="28"/>
        </w:rPr>
        <w:sectPr w:rsidR="00254612" w:rsidSect="0025686D">
          <w:headerReference w:type="first" r:id="rId26"/>
          <w:type w:val="continuous"/>
          <w:pgSz w:w="11906" w:h="16838"/>
          <w:pgMar w:top="1134" w:right="851" w:bottom="1134" w:left="1701" w:header="708" w:footer="708" w:gutter="0"/>
          <w:cols w:space="708"/>
          <w:titlePg/>
          <w:docGrid w:linePitch="360"/>
        </w:sectPr>
      </w:pPr>
      <w:bookmarkStart w:id="112" w:name="sub_156"/>
      <w:bookmarkEnd w:id="111"/>
    </w:p>
    <w:p w:rsidR="0025686D" w:rsidRPr="0025686D" w:rsidRDefault="0025686D" w:rsidP="0025686D">
      <w:pPr>
        <w:ind w:firstLine="851"/>
        <w:jc w:val="both"/>
        <w:rPr>
          <w:sz w:val="28"/>
          <w:szCs w:val="28"/>
        </w:rPr>
      </w:pPr>
      <w:r w:rsidRPr="0025686D">
        <w:rPr>
          <w:sz w:val="28"/>
          <w:szCs w:val="28"/>
        </w:rPr>
        <w:lastRenderedPageBreak/>
        <w:t xml:space="preserve">26. Основные мероприятия по составлению проекта бюджета осуществляются в сроки, установленные </w:t>
      </w:r>
      <w:hyperlink w:anchor="sub_12000" w:history="1">
        <w:r w:rsidRPr="0025686D">
          <w:rPr>
            <w:rStyle w:val="a6"/>
            <w:b w:val="0"/>
            <w:bCs w:val="0"/>
            <w:sz w:val="28"/>
            <w:szCs w:val="28"/>
          </w:rPr>
          <w:t>приложением 2</w:t>
        </w:r>
      </w:hyperlink>
      <w:r w:rsidRPr="0025686D">
        <w:rPr>
          <w:sz w:val="28"/>
          <w:szCs w:val="28"/>
        </w:rPr>
        <w:t xml:space="preserve"> к настоящему Порядку.</w:t>
      </w:r>
    </w:p>
    <w:bookmarkEnd w:id="112"/>
    <w:p w:rsidR="0025686D" w:rsidRPr="0025686D" w:rsidRDefault="0025686D" w:rsidP="0025686D">
      <w:pPr>
        <w:ind w:firstLine="851"/>
        <w:jc w:val="both"/>
        <w:rPr>
          <w:sz w:val="28"/>
          <w:szCs w:val="28"/>
        </w:rPr>
      </w:pPr>
    </w:p>
    <w:p w:rsidR="0025686D" w:rsidRPr="0025686D" w:rsidRDefault="0025686D" w:rsidP="0025686D">
      <w:pPr>
        <w:ind w:firstLine="851"/>
        <w:jc w:val="both"/>
        <w:rPr>
          <w:sz w:val="28"/>
          <w:szCs w:val="28"/>
        </w:rPr>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686D" w:rsidRDefault="0025686D" w:rsidP="0025686D">
      <w:pPr>
        <w:ind w:firstLine="851"/>
        <w:jc w:val="both"/>
      </w:pPr>
    </w:p>
    <w:p w:rsidR="00254612" w:rsidRDefault="00254612" w:rsidP="0025686D">
      <w:pPr>
        <w:ind w:firstLine="851"/>
        <w:jc w:val="right"/>
        <w:rPr>
          <w:rStyle w:val="a5"/>
          <w:b w:val="0"/>
          <w:bCs/>
        </w:rPr>
        <w:sectPr w:rsidR="00254612" w:rsidSect="0025686D">
          <w:headerReference w:type="first" r:id="rId27"/>
          <w:type w:val="continuous"/>
          <w:pgSz w:w="11906" w:h="16838"/>
          <w:pgMar w:top="1134" w:right="851" w:bottom="1134" w:left="1701" w:header="708" w:footer="708" w:gutter="0"/>
          <w:cols w:space="708"/>
          <w:titlePg/>
          <w:docGrid w:linePitch="360"/>
        </w:sectPr>
      </w:pPr>
      <w:bookmarkStart w:id="113" w:name="sub_1100"/>
    </w:p>
    <w:p w:rsidR="0025686D" w:rsidRPr="0043666D" w:rsidRDefault="0025686D" w:rsidP="0025686D">
      <w:pPr>
        <w:ind w:firstLine="851"/>
        <w:jc w:val="right"/>
        <w:rPr>
          <w:rStyle w:val="a5"/>
          <w:b w:val="0"/>
          <w:bCs/>
        </w:rPr>
      </w:pPr>
      <w:r w:rsidRPr="0043666D">
        <w:rPr>
          <w:rStyle w:val="a5"/>
          <w:b w:val="0"/>
          <w:bCs/>
        </w:rPr>
        <w:lastRenderedPageBreak/>
        <w:t>Приложение 1</w:t>
      </w:r>
      <w:r w:rsidRPr="0043666D">
        <w:rPr>
          <w:rStyle w:val="a5"/>
          <w:b w:val="0"/>
          <w:bCs/>
        </w:rPr>
        <w:br/>
        <w:t xml:space="preserve">к </w:t>
      </w:r>
      <w:hyperlink w:anchor="sub_1000" w:history="1">
        <w:r w:rsidRPr="0043666D">
          <w:rPr>
            <w:rStyle w:val="a6"/>
            <w:b w:val="0"/>
          </w:rPr>
          <w:t>Порядку</w:t>
        </w:r>
      </w:hyperlink>
      <w:r w:rsidRPr="0043666D">
        <w:rPr>
          <w:rStyle w:val="a5"/>
          <w:b w:val="0"/>
          <w:bCs/>
        </w:rPr>
        <w:t xml:space="preserve"> составления проекта</w:t>
      </w:r>
      <w:r w:rsidRPr="0043666D">
        <w:rPr>
          <w:rStyle w:val="a5"/>
          <w:b w:val="0"/>
          <w:bCs/>
        </w:rPr>
        <w:br/>
        <w:t>бюджета муниципального образования</w:t>
      </w:r>
      <w:r>
        <w:rPr>
          <w:rStyle w:val="a5"/>
          <w:b w:val="0"/>
          <w:bCs/>
        </w:rPr>
        <w:t xml:space="preserve"> «Муниципальный округ</w:t>
      </w:r>
      <w:r w:rsidRPr="0043666D">
        <w:rPr>
          <w:rStyle w:val="a5"/>
          <w:b w:val="0"/>
          <w:bCs/>
        </w:rPr>
        <w:t xml:space="preserve"> </w:t>
      </w:r>
    </w:p>
    <w:p w:rsidR="0025686D" w:rsidRPr="0043666D" w:rsidRDefault="0025686D" w:rsidP="0025686D">
      <w:pPr>
        <w:ind w:firstLine="851"/>
        <w:jc w:val="right"/>
        <w:rPr>
          <w:b/>
        </w:rPr>
      </w:pPr>
      <w:r w:rsidRPr="0043666D">
        <w:rPr>
          <w:rStyle w:val="a5"/>
          <w:b w:val="0"/>
          <w:bCs/>
        </w:rPr>
        <w:t>Сюмсинский район</w:t>
      </w:r>
      <w:r>
        <w:rPr>
          <w:rStyle w:val="a5"/>
          <w:b w:val="0"/>
          <w:bCs/>
        </w:rPr>
        <w:t xml:space="preserve"> Удмуртской Республики</w:t>
      </w:r>
      <w:r w:rsidRPr="0043666D">
        <w:rPr>
          <w:rStyle w:val="a5"/>
          <w:b w:val="0"/>
          <w:bCs/>
        </w:rPr>
        <w:t>» на очередной</w:t>
      </w:r>
      <w:r w:rsidRPr="0043666D">
        <w:rPr>
          <w:rStyle w:val="a5"/>
          <w:b w:val="0"/>
          <w:bCs/>
        </w:rPr>
        <w:br/>
        <w:t>финансовый год и плановый период</w:t>
      </w:r>
    </w:p>
    <w:bookmarkEnd w:id="113"/>
    <w:p w:rsidR="0025686D" w:rsidRPr="006A6279" w:rsidRDefault="0025686D" w:rsidP="0025686D">
      <w:pPr>
        <w:ind w:firstLine="851"/>
      </w:pPr>
    </w:p>
    <w:p w:rsidR="0025686D" w:rsidRPr="00FE139A" w:rsidRDefault="0025686D" w:rsidP="0025686D">
      <w:pPr>
        <w:pStyle w:val="1"/>
        <w:ind w:firstLine="851"/>
        <w:jc w:val="left"/>
        <w:rPr>
          <w:b/>
          <w:bCs/>
          <w:sz w:val="22"/>
          <w:szCs w:val="22"/>
        </w:rPr>
      </w:pPr>
      <w:r>
        <w:rPr>
          <w:sz w:val="28"/>
          <w:szCs w:val="28"/>
        </w:rPr>
        <w:t xml:space="preserve">                                      </w:t>
      </w:r>
      <w:r w:rsidRPr="0043666D">
        <w:rPr>
          <w:sz w:val="28"/>
          <w:szCs w:val="28"/>
        </w:rPr>
        <w:t>Прогноз поступлений</w:t>
      </w:r>
      <w:r w:rsidRPr="0043666D">
        <w:rPr>
          <w:sz w:val="28"/>
          <w:szCs w:val="28"/>
        </w:rPr>
        <w:br/>
      </w:r>
      <w:r>
        <w:rPr>
          <w:sz w:val="28"/>
          <w:szCs w:val="28"/>
        </w:rPr>
        <w:t xml:space="preserve">                                                 </w:t>
      </w:r>
      <w:r w:rsidRPr="0043666D">
        <w:rPr>
          <w:sz w:val="28"/>
          <w:szCs w:val="28"/>
        </w:rPr>
        <w:t>на ______________ год</w:t>
      </w:r>
      <w:r w:rsidRPr="0043666D">
        <w:rPr>
          <w:sz w:val="28"/>
          <w:szCs w:val="28"/>
        </w:rPr>
        <w:br/>
      </w:r>
      <w:r>
        <w:rPr>
          <w:b/>
          <w:bCs/>
          <w:sz w:val="22"/>
          <w:szCs w:val="22"/>
        </w:rPr>
        <w:t xml:space="preserve">                                                                                </w:t>
      </w:r>
      <w:r w:rsidRPr="00FE139A">
        <w:rPr>
          <w:b/>
          <w:bCs/>
          <w:sz w:val="22"/>
          <w:szCs w:val="22"/>
        </w:rPr>
        <w:t>(период)</w:t>
      </w:r>
    </w:p>
    <w:tbl>
      <w:tblPr>
        <w:tblW w:w="957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73"/>
      </w:tblGrid>
      <w:tr w:rsidR="0025686D" w:rsidRPr="006A6279" w:rsidTr="008F47F1">
        <w:tblPrEx>
          <w:tblCellMar>
            <w:top w:w="0" w:type="dxa"/>
            <w:bottom w:w="0" w:type="dxa"/>
          </w:tblCellMar>
        </w:tblPrEx>
        <w:trPr>
          <w:trHeight w:val="280"/>
        </w:trPr>
        <w:tc>
          <w:tcPr>
            <w:tcW w:w="9573" w:type="dxa"/>
            <w:tcBorders>
              <w:top w:val="nil"/>
              <w:left w:val="nil"/>
              <w:bottom w:val="single" w:sz="4" w:space="0" w:color="auto"/>
              <w:right w:val="nil"/>
            </w:tcBorders>
          </w:tcPr>
          <w:p w:rsidR="0025686D" w:rsidRPr="006A6279" w:rsidRDefault="0025686D" w:rsidP="008F47F1">
            <w:pPr>
              <w:pStyle w:val="a7"/>
              <w:ind w:firstLine="851"/>
              <w:rPr>
                <w:rFonts w:ascii="Times New Roman" w:hAnsi="Times New Roman" w:cs="Times New Roman"/>
              </w:rPr>
            </w:pPr>
          </w:p>
        </w:tc>
      </w:tr>
      <w:tr w:rsidR="0025686D" w:rsidRPr="006A6279" w:rsidTr="008F47F1">
        <w:tblPrEx>
          <w:tblCellMar>
            <w:top w:w="0" w:type="dxa"/>
            <w:bottom w:w="0" w:type="dxa"/>
          </w:tblCellMar>
        </w:tblPrEx>
        <w:trPr>
          <w:trHeight w:val="378"/>
        </w:trPr>
        <w:tc>
          <w:tcPr>
            <w:tcW w:w="9573" w:type="dxa"/>
            <w:tcBorders>
              <w:top w:val="single" w:sz="4" w:space="0" w:color="auto"/>
              <w:left w:val="nil"/>
              <w:bottom w:val="nil"/>
              <w:right w:val="nil"/>
            </w:tcBorders>
          </w:tcPr>
          <w:p w:rsidR="0025686D" w:rsidRPr="0043666D" w:rsidRDefault="0025686D" w:rsidP="008F47F1">
            <w:pPr>
              <w:pStyle w:val="a7"/>
              <w:ind w:firstLine="851"/>
              <w:jc w:val="center"/>
              <w:rPr>
                <w:rFonts w:ascii="Times New Roman" w:hAnsi="Times New Roman" w:cs="Times New Roman"/>
                <w:sz w:val="18"/>
                <w:szCs w:val="18"/>
              </w:rPr>
            </w:pPr>
            <w:r w:rsidRPr="0043666D">
              <w:rPr>
                <w:rFonts w:ascii="Times New Roman" w:hAnsi="Times New Roman" w:cs="Times New Roman"/>
                <w:sz w:val="18"/>
                <w:szCs w:val="18"/>
              </w:rPr>
              <w:t>(наименование главного администратора доходов бюджета муниципального образования «Муниципальный округ Сюмсинский район Удмуртской Республики»</w:t>
            </w:r>
            <w:proofErr w:type="gramStart"/>
            <w:r w:rsidRPr="0043666D">
              <w:rPr>
                <w:rFonts w:ascii="Times New Roman" w:hAnsi="Times New Roman" w:cs="Times New Roman"/>
                <w:sz w:val="18"/>
                <w:szCs w:val="18"/>
              </w:rPr>
              <w:t xml:space="preserve"> )</w:t>
            </w:r>
            <w:proofErr w:type="gramEnd"/>
          </w:p>
        </w:tc>
      </w:tr>
      <w:tr w:rsidR="0025686D" w:rsidRPr="006A6279" w:rsidTr="008F47F1">
        <w:tblPrEx>
          <w:tblCellMar>
            <w:top w:w="0" w:type="dxa"/>
            <w:bottom w:w="0" w:type="dxa"/>
          </w:tblCellMar>
        </w:tblPrEx>
        <w:trPr>
          <w:trHeight w:val="280"/>
        </w:trPr>
        <w:tc>
          <w:tcPr>
            <w:tcW w:w="9573" w:type="dxa"/>
            <w:tcBorders>
              <w:top w:val="nil"/>
              <w:left w:val="nil"/>
              <w:bottom w:val="single" w:sz="4" w:space="0" w:color="auto"/>
              <w:right w:val="nil"/>
            </w:tcBorders>
          </w:tcPr>
          <w:p w:rsidR="0025686D" w:rsidRPr="006A6279" w:rsidRDefault="0025686D" w:rsidP="008F47F1">
            <w:pPr>
              <w:pStyle w:val="a7"/>
              <w:ind w:firstLine="851"/>
              <w:rPr>
                <w:rFonts w:ascii="Times New Roman" w:hAnsi="Times New Roman" w:cs="Times New Roman"/>
              </w:rPr>
            </w:pPr>
          </w:p>
        </w:tc>
      </w:tr>
      <w:tr w:rsidR="0025686D" w:rsidRPr="006A6279" w:rsidTr="008F47F1">
        <w:tblPrEx>
          <w:tblCellMar>
            <w:top w:w="0" w:type="dxa"/>
            <w:bottom w:w="0" w:type="dxa"/>
          </w:tblCellMar>
        </w:tblPrEx>
        <w:trPr>
          <w:trHeight w:val="546"/>
        </w:trPr>
        <w:tc>
          <w:tcPr>
            <w:tcW w:w="9573" w:type="dxa"/>
            <w:tcBorders>
              <w:top w:val="single" w:sz="4" w:space="0" w:color="auto"/>
              <w:left w:val="nil"/>
              <w:bottom w:val="nil"/>
              <w:right w:val="nil"/>
            </w:tcBorders>
          </w:tcPr>
          <w:p w:rsidR="0025686D" w:rsidRPr="0043666D" w:rsidRDefault="0025686D" w:rsidP="008F47F1">
            <w:pPr>
              <w:pStyle w:val="a7"/>
              <w:ind w:firstLine="851"/>
              <w:jc w:val="center"/>
              <w:rPr>
                <w:rFonts w:ascii="Times New Roman" w:hAnsi="Times New Roman" w:cs="Times New Roman"/>
                <w:sz w:val="18"/>
                <w:szCs w:val="18"/>
              </w:rPr>
            </w:pPr>
            <w:r w:rsidRPr="0043666D">
              <w:rPr>
                <w:rFonts w:ascii="Times New Roman" w:hAnsi="Times New Roman" w:cs="Times New Roman"/>
                <w:sz w:val="18"/>
                <w:szCs w:val="18"/>
              </w:rPr>
              <w:t xml:space="preserve">(наименование главного </w:t>
            </w:r>
            <w:proofErr w:type="gramStart"/>
            <w:r w:rsidRPr="0043666D">
              <w:rPr>
                <w:rFonts w:ascii="Times New Roman" w:hAnsi="Times New Roman" w:cs="Times New Roman"/>
                <w:sz w:val="18"/>
                <w:szCs w:val="18"/>
              </w:rPr>
              <w:t>администратора источников финансирования дефицита бюджета муниципального</w:t>
            </w:r>
            <w:proofErr w:type="gramEnd"/>
            <w:r w:rsidRPr="0043666D">
              <w:rPr>
                <w:rFonts w:ascii="Times New Roman" w:hAnsi="Times New Roman" w:cs="Times New Roman"/>
                <w:sz w:val="18"/>
                <w:szCs w:val="18"/>
              </w:rPr>
              <w:t xml:space="preserve"> образования «Сюмсинский район»)</w:t>
            </w:r>
          </w:p>
        </w:tc>
      </w:tr>
    </w:tbl>
    <w:p w:rsidR="0025686D" w:rsidRPr="006A6279" w:rsidRDefault="0025686D" w:rsidP="0025686D">
      <w:pPr>
        <w:ind w:firstLine="851"/>
        <w:jc w:val="right"/>
      </w:pPr>
      <w:r w:rsidRPr="006A6279">
        <w:rPr>
          <w:rStyle w:val="a5"/>
          <w:bCs/>
        </w:rPr>
        <w:t>тыс. руб.</w:t>
      </w:r>
    </w:p>
    <w:tbl>
      <w:tblPr>
        <w:tblW w:w="95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2002"/>
        <w:gridCol w:w="993"/>
        <w:gridCol w:w="1134"/>
        <w:gridCol w:w="1400"/>
        <w:gridCol w:w="1260"/>
        <w:gridCol w:w="1334"/>
      </w:tblGrid>
      <w:tr w:rsidR="0025686D" w:rsidRPr="006A6279" w:rsidTr="008F47F1">
        <w:tblPrEx>
          <w:tblCellMar>
            <w:top w:w="0" w:type="dxa"/>
            <w:bottom w:w="0" w:type="dxa"/>
          </w:tblCellMar>
        </w:tblPrEx>
        <w:tc>
          <w:tcPr>
            <w:tcW w:w="1400" w:type="dxa"/>
            <w:vMerge w:val="restart"/>
            <w:tcBorders>
              <w:top w:val="single" w:sz="4" w:space="0" w:color="auto"/>
              <w:bottom w:val="single" w:sz="4" w:space="0" w:color="auto"/>
              <w:right w:val="single" w:sz="4" w:space="0" w:color="auto"/>
            </w:tcBorders>
          </w:tcPr>
          <w:p w:rsidR="0025686D" w:rsidRPr="0043666D" w:rsidRDefault="0025686D" w:rsidP="008F47F1">
            <w:pPr>
              <w:pStyle w:val="a7"/>
              <w:rPr>
                <w:rFonts w:ascii="Times New Roman" w:hAnsi="Times New Roman" w:cs="Times New Roman"/>
                <w:sz w:val="22"/>
                <w:szCs w:val="22"/>
              </w:rPr>
            </w:pPr>
            <w:r w:rsidRPr="0043666D">
              <w:rPr>
                <w:rFonts w:ascii="Times New Roman" w:hAnsi="Times New Roman" w:cs="Times New Roman"/>
                <w:sz w:val="22"/>
                <w:szCs w:val="22"/>
              </w:rPr>
              <w:t>Код</w:t>
            </w:r>
            <w:r>
              <w:rPr>
                <w:rFonts w:ascii="Times New Roman" w:hAnsi="Times New Roman" w:cs="Times New Roman"/>
                <w:sz w:val="22"/>
                <w:szCs w:val="22"/>
              </w:rPr>
              <w:t xml:space="preserve"> </w:t>
            </w:r>
            <w:hyperlink r:id="rId28" w:history="1">
              <w:r w:rsidRPr="0043666D">
                <w:rPr>
                  <w:rStyle w:val="a6"/>
                  <w:rFonts w:ascii="Times New Roman" w:hAnsi="Times New Roman"/>
                  <w:sz w:val="22"/>
                  <w:szCs w:val="22"/>
                </w:rPr>
                <w:t>бюджетной классификации</w:t>
              </w:r>
            </w:hyperlink>
          </w:p>
          <w:p w:rsidR="0025686D" w:rsidRPr="0043666D" w:rsidRDefault="0025686D" w:rsidP="008F47F1">
            <w:pPr>
              <w:pStyle w:val="a7"/>
              <w:rPr>
                <w:rFonts w:ascii="Times New Roman" w:hAnsi="Times New Roman" w:cs="Times New Roman"/>
                <w:sz w:val="22"/>
                <w:szCs w:val="22"/>
              </w:rPr>
            </w:pPr>
            <w:r w:rsidRPr="0043666D">
              <w:rPr>
                <w:rFonts w:ascii="Times New Roman" w:hAnsi="Times New Roman" w:cs="Times New Roman"/>
                <w:sz w:val="22"/>
                <w:szCs w:val="22"/>
              </w:rPr>
              <w:t>Российской</w:t>
            </w:r>
          </w:p>
          <w:p w:rsidR="0025686D" w:rsidRPr="0043666D" w:rsidRDefault="0025686D" w:rsidP="008F47F1">
            <w:pPr>
              <w:pStyle w:val="a7"/>
              <w:rPr>
                <w:rFonts w:ascii="Times New Roman" w:hAnsi="Times New Roman" w:cs="Times New Roman"/>
                <w:sz w:val="22"/>
                <w:szCs w:val="22"/>
              </w:rPr>
            </w:pPr>
            <w:r w:rsidRPr="0043666D">
              <w:rPr>
                <w:rFonts w:ascii="Times New Roman" w:hAnsi="Times New Roman" w:cs="Times New Roman"/>
                <w:sz w:val="22"/>
                <w:szCs w:val="22"/>
              </w:rPr>
              <w:t>Федерации</w:t>
            </w:r>
          </w:p>
        </w:tc>
        <w:tc>
          <w:tcPr>
            <w:tcW w:w="2002" w:type="dxa"/>
            <w:vMerge w:val="restart"/>
            <w:tcBorders>
              <w:top w:val="single" w:sz="4" w:space="0" w:color="auto"/>
              <w:left w:val="single" w:sz="4" w:space="0" w:color="auto"/>
              <w:bottom w:val="single" w:sz="4" w:space="0" w:color="auto"/>
              <w:right w:val="single" w:sz="4" w:space="0" w:color="auto"/>
            </w:tcBorders>
          </w:tcPr>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Наименование</w:t>
            </w:r>
          </w:p>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источника</w:t>
            </w:r>
          </w:p>
          <w:p w:rsidR="0025686D" w:rsidRPr="0043666D" w:rsidRDefault="0025686D" w:rsidP="008F47F1">
            <w:pPr>
              <w:pStyle w:val="a7"/>
              <w:jc w:val="left"/>
              <w:rPr>
                <w:rFonts w:ascii="Times New Roman" w:hAnsi="Times New Roman" w:cs="Times New Roman"/>
                <w:sz w:val="22"/>
                <w:szCs w:val="22"/>
              </w:rPr>
            </w:pPr>
            <w:proofErr w:type="gramStart"/>
            <w:r w:rsidRPr="0043666D">
              <w:rPr>
                <w:rFonts w:ascii="Times New Roman" w:hAnsi="Times New Roman" w:cs="Times New Roman"/>
                <w:sz w:val="22"/>
                <w:szCs w:val="22"/>
              </w:rPr>
              <w:t>доходов</w:t>
            </w:r>
            <w:r>
              <w:rPr>
                <w:rFonts w:ascii="Times New Roman" w:hAnsi="Times New Roman" w:cs="Times New Roman"/>
                <w:sz w:val="22"/>
                <w:szCs w:val="22"/>
              </w:rPr>
              <w:t xml:space="preserve"> </w:t>
            </w:r>
            <w:r w:rsidRPr="0043666D">
              <w:rPr>
                <w:rFonts w:ascii="Times New Roman" w:hAnsi="Times New Roman" w:cs="Times New Roman"/>
                <w:sz w:val="22"/>
                <w:szCs w:val="22"/>
              </w:rPr>
              <w:t>(</w:t>
            </w:r>
            <w:proofErr w:type="spellStart"/>
            <w:r w:rsidRPr="0043666D">
              <w:rPr>
                <w:rFonts w:ascii="Times New Roman" w:hAnsi="Times New Roman" w:cs="Times New Roman"/>
                <w:sz w:val="22"/>
                <w:szCs w:val="22"/>
              </w:rPr>
              <w:t>источниа</w:t>
            </w:r>
            <w:proofErr w:type="spellEnd"/>
            <w:proofErr w:type="gramEnd"/>
          </w:p>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финансирования</w:t>
            </w:r>
          </w:p>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дефицита</w:t>
            </w:r>
            <w:r>
              <w:rPr>
                <w:rFonts w:ascii="Times New Roman" w:hAnsi="Times New Roman" w:cs="Times New Roman"/>
                <w:sz w:val="22"/>
                <w:szCs w:val="22"/>
              </w:rPr>
              <w:t xml:space="preserve"> </w:t>
            </w:r>
            <w:r w:rsidRPr="0043666D">
              <w:rPr>
                <w:rFonts w:ascii="Times New Roman" w:hAnsi="Times New Roman" w:cs="Times New Roman"/>
                <w:sz w:val="22"/>
                <w:szCs w:val="22"/>
              </w:rPr>
              <w:t>бюджета)</w:t>
            </w:r>
          </w:p>
        </w:tc>
        <w:tc>
          <w:tcPr>
            <w:tcW w:w="993" w:type="dxa"/>
            <w:vMerge w:val="restart"/>
            <w:tcBorders>
              <w:top w:val="single" w:sz="4" w:space="0" w:color="auto"/>
              <w:left w:val="single" w:sz="4" w:space="0" w:color="auto"/>
              <w:bottom w:val="single" w:sz="4" w:space="0" w:color="auto"/>
              <w:right w:val="single" w:sz="4" w:space="0" w:color="auto"/>
            </w:tcBorders>
          </w:tcPr>
          <w:p w:rsidR="0025686D" w:rsidRPr="0043666D" w:rsidRDefault="0025686D" w:rsidP="008F47F1">
            <w:pPr>
              <w:pStyle w:val="a7"/>
              <w:jc w:val="left"/>
              <w:rPr>
                <w:rFonts w:ascii="Times New Roman" w:hAnsi="Times New Roman" w:cs="Times New Roman"/>
                <w:sz w:val="22"/>
                <w:szCs w:val="22"/>
              </w:rPr>
            </w:pPr>
            <w:proofErr w:type="spellStart"/>
            <w:proofErr w:type="gramStart"/>
            <w:r w:rsidRPr="0043666D">
              <w:rPr>
                <w:rFonts w:ascii="Times New Roman" w:hAnsi="Times New Roman" w:cs="Times New Roman"/>
                <w:sz w:val="22"/>
                <w:szCs w:val="22"/>
              </w:rPr>
              <w:t>Отчет</w:t>
            </w:r>
            <w:r>
              <w:rPr>
                <w:rFonts w:ascii="Times New Roman" w:hAnsi="Times New Roman" w:cs="Times New Roman"/>
                <w:sz w:val="22"/>
                <w:szCs w:val="22"/>
              </w:rPr>
              <w:t>-</w:t>
            </w:r>
            <w:r w:rsidRPr="0043666D">
              <w:rPr>
                <w:rFonts w:ascii="Times New Roman" w:hAnsi="Times New Roman" w:cs="Times New Roman"/>
                <w:sz w:val="22"/>
                <w:szCs w:val="22"/>
              </w:rPr>
              <w:t>ный</w:t>
            </w:r>
            <w:proofErr w:type="spellEnd"/>
            <w:proofErr w:type="gramEnd"/>
          </w:p>
          <w:p w:rsidR="0025686D" w:rsidRPr="0043666D" w:rsidRDefault="0025686D" w:rsidP="008F47F1">
            <w:pPr>
              <w:pStyle w:val="a7"/>
              <w:jc w:val="left"/>
              <w:rPr>
                <w:rFonts w:ascii="Times New Roman" w:hAnsi="Times New Roman" w:cs="Times New Roman"/>
                <w:sz w:val="22"/>
                <w:szCs w:val="22"/>
              </w:rPr>
            </w:pPr>
            <w:proofErr w:type="spellStart"/>
            <w:proofErr w:type="gramStart"/>
            <w:r>
              <w:rPr>
                <w:rFonts w:ascii="Times New Roman" w:hAnsi="Times New Roman" w:cs="Times New Roman"/>
                <w:sz w:val="22"/>
                <w:szCs w:val="22"/>
              </w:rPr>
              <w:t>ф</w:t>
            </w:r>
            <w:r w:rsidRPr="0043666D">
              <w:rPr>
                <w:rFonts w:ascii="Times New Roman" w:hAnsi="Times New Roman" w:cs="Times New Roman"/>
                <w:sz w:val="22"/>
                <w:szCs w:val="22"/>
              </w:rPr>
              <w:t>инан</w:t>
            </w:r>
            <w:r>
              <w:rPr>
                <w:rFonts w:ascii="Times New Roman" w:hAnsi="Times New Roman" w:cs="Times New Roman"/>
                <w:sz w:val="22"/>
                <w:szCs w:val="22"/>
              </w:rPr>
              <w:t>-</w:t>
            </w:r>
            <w:r w:rsidRPr="0043666D">
              <w:rPr>
                <w:rFonts w:ascii="Times New Roman" w:hAnsi="Times New Roman" w:cs="Times New Roman"/>
                <w:sz w:val="22"/>
                <w:szCs w:val="22"/>
              </w:rPr>
              <w:t>совый</w:t>
            </w:r>
            <w:proofErr w:type="spellEnd"/>
            <w:proofErr w:type="gramEnd"/>
          </w:p>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год</w:t>
            </w:r>
          </w:p>
        </w:tc>
        <w:tc>
          <w:tcPr>
            <w:tcW w:w="1134" w:type="dxa"/>
            <w:vMerge w:val="restart"/>
            <w:tcBorders>
              <w:top w:val="single" w:sz="4" w:space="0" w:color="auto"/>
              <w:left w:val="single" w:sz="4" w:space="0" w:color="auto"/>
              <w:bottom w:val="single" w:sz="4" w:space="0" w:color="auto"/>
              <w:right w:val="single" w:sz="4" w:space="0" w:color="auto"/>
            </w:tcBorders>
          </w:tcPr>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Текущий</w:t>
            </w:r>
          </w:p>
          <w:p w:rsidR="0025686D" w:rsidRPr="0043666D" w:rsidRDefault="0025686D" w:rsidP="008F47F1">
            <w:pPr>
              <w:pStyle w:val="a7"/>
              <w:jc w:val="left"/>
              <w:rPr>
                <w:rFonts w:ascii="Times New Roman" w:hAnsi="Times New Roman" w:cs="Times New Roman"/>
                <w:sz w:val="22"/>
                <w:szCs w:val="22"/>
              </w:rPr>
            </w:pPr>
            <w:proofErr w:type="spellStart"/>
            <w:proofErr w:type="gramStart"/>
            <w:r>
              <w:rPr>
                <w:rFonts w:ascii="Times New Roman" w:hAnsi="Times New Roman" w:cs="Times New Roman"/>
                <w:sz w:val="22"/>
                <w:szCs w:val="22"/>
              </w:rPr>
              <w:t>ф</w:t>
            </w:r>
            <w:r w:rsidRPr="0043666D">
              <w:rPr>
                <w:rFonts w:ascii="Times New Roman" w:hAnsi="Times New Roman" w:cs="Times New Roman"/>
                <w:sz w:val="22"/>
                <w:szCs w:val="22"/>
              </w:rPr>
              <w:t>инансо</w:t>
            </w:r>
            <w:r>
              <w:rPr>
                <w:rFonts w:ascii="Times New Roman" w:hAnsi="Times New Roman" w:cs="Times New Roman"/>
                <w:sz w:val="22"/>
                <w:szCs w:val="22"/>
              </w:rPr>
              <w:t>-</w:t>
            </w:r>
            <w:r w:rsidRPr="0043666D">
              <w:rPr>
                <w:rFonts w:ascii="Times New Roman" w:hAnsi="Times New Roman" w:cs="Times New Roman"/>
                <w:sz w:val="22"/>
                <w:szCs w:val="22"/>
              </w:rPr>
              <w:t>вый</w:t>
            </w:r>
            <w:proofErr w:type="spellEnd"/>
            <w:proofErr w:type="gramEnd"/>
          </w:p>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год</w:t>
            </w:r>
          </w:p>
        </w:tc>
        <w:tc>
          <w:tcPr>
            <w:tcW w:w="3994" w:type="dxa"/>
            <w:gridSpan w:val="3"/>
            <w:tcBorders>
              <w:top w:val="single" w:sz="4" w:space="0" w:color="auto"/>
              <w:left w:val="single" w:sz="4" w:space="0" w:color="auto"/>
              <w:bottom w:val="single" w:sz="4" w:space="0" w:color="auto"/>
            </w:tcBorders>
          </w:tcPr>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 xml:space="preserve">Прогноз </w:t>
            </w:r>
            <w:proofErr w:type="gramStart"/>
            <w:r w:rsidRPr="0043666D">
              <w:rPr>
                <w:rFonts w:ascii="Times New Roman" w:hAnsi="Times New Roman" w:cs="Times New Roman"/>
                <w:sz w:val="22"/>
                <w:szCs w:val="22"/>
              </w:rPr>
              <w:t>на</w:t>
            </w:r>
            <w:proofErr w:type="gramEnd"/>
            <w:r w:rsidRPr="0043666D">
              <w:rPr>
                <w:rFonts w:ascii="Times New Roman" w:hAnsi="Times New Roman" w:cs="Times New Roman"/>
                <w:sz w:val="22"/>
                <w:szCs w:val="22"/>
              </w:rPr>
              <w:t xml:space="preserve"> очередной</w:t>
            </w:r>
          </w:p>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финансовый год и плановый</w:t>
            </w:r>
          </w:p>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период</w:t>
            </w:r>
          </w:p>
        </w:tc>
      </w:tr>
      <w:tr w:rsidR="0025686D" w:rsidRPr="006A6279" w:rsidTr="008F47F1">
        <w:tblPrEx>
          <w:tblCellMar>
            <w:top w:w="0" w:type="dxa"/>
            <w:bottom w:w="0" w:type="dxa"/>
          </w:tblCellMar>
        </w:tblPrEx>
        <w:trPr>
          <w:trHeight w:val="1064"/>
        </w:trPr>
        <w:tc>
          <w:tcPr>
            <w:tcW w:w="1400" w:type="dxa"/>
            <w:vMerge/>
            <w:tcBorders>
              <w:top w:val="single" w:sz="4" w:space="0" w:color="auto"/>
              <w:bottom w:val="single" w:sz="4" w:space="0" w:color="auto"/>
              <w:right w:val="single" w:sz="4" w:space="0" w:color="auto"/>
            </w:tcBorders>
          </w:tcPr>
          <w:p w:rsidR="0025686D" w:rsidRPr="0043666D" w:rsidRDefault="0025686D" w:rsidP="008F47F1">
            <w:pPr>
              <w:pStyle w:val="a7"/>
              <w:ind w:firstLine="851"/>
              <w:jc w:val="left"/>
              <w:rPr>
                <w:rFonts w:ascii="Times New Roman" w:hAnsi="Times New Roman" w:cs="Times New Roman"/>
                <w:sz w:val="22"/>
                <w:szCs w:val="22"/>
              </w:rPr>
            </w:pPr>
          </w:p>
        </w:tc>
        <w:tc>
          <w:tcPr>
            <w:tcW w:w="2002" w:type="dxa"/>
            <w:vMerge/>
            <w:tcBorders>
              <w:top w:val="nil"/>
              <w:left w:val="single" w:sz="4" w:space="0" w:color="auto"/>
              <w:bottom w:val="single" w:sz="4" w:space="0" w:color="auto"/>
              <w:right w:val="single" w:sz="4" w:space="0" w:color="auto"/>
            </w:tcBorders>
          </w:tcPr>
          <w:p w:rsidR="0025686D" w:rsidRPr="0043666D" w:rsidRDefault="0025686D" w:rsidP="008F47F1">
            <w:pPr>
              <w:pStyle w:val="a7"/>
              <w:ind w:firstLine="851"/>
              <w:jc w:val="left"/>
              <w:rPr>
                <w:rFonts w:ascii="Times New Roman" w:hAnsi="Times New Roman" w:cs="Times New Roman"/>
                <w:sz w:val="22"/>
                <w:szCs w:val="22"/>
              </w:rPr>
            </w:pPr>
          </w:p>
        </w:tc>
        <w:tc>
          <w:tcPr>
            <w:tcW w:w="993" w:type="dxa"/>
            <w:vMerge/>
            <w:tcBorders>
              <w:top w:val="nil"/>
              <w:left w:val="single" w:sz="4" w:space="0" w:color="auto"/>
              <w:bottom w:val="single" w:sz="4" w:space="0" w:color="auto"/>
              <w:right w:val="single" w:sz="4" w:space="0" w:color="auto"/>
            </w:tcBorders>
          </w:tcPr>
          <w:p w:rsidR="0025686D" w:rsidRPr="0043666D" w:rsidRDefault="0025686D" w:rsidP="008F47F1">
            <w:pPr>
              <w:pStyle w:val="a7"/>
              <w:ind w:firstLine="851"/>
              <w:jc w:val="left"/>
              <w:rPr>
                <w:rFonts w:ascii="Times New Roman" w:hAnsi="Times New Roman" w:cs="Times New Roman"/>
                <w:sz w:val="22"/>
                <w:szCs w:val="22"/>
              </w:rPr>
            </w:pPr>
          </w:p>
        </w:tc>
        <w:tc>
          <w:tcPr>
            <w:tcW w:w="1134" w:type="dxa"/>
            <w:vMerge/>
            <w:tcBorders>
              <w:top w:val="nil"/>
              <w:left w:val="single" w:sz="4" w:space="0" w:color="auto"/>
              <w:bottom w:val="single" w:sz="4" w:space="0" w:color="auto"/>
              <w:right w:val="single" w:sz="4" w:space="0" w:color="auto"/>
            </w:tcBorders>
          </w:tcPr>
          <w:p w:rsidR="0025686D" w:rsidRPr="0043666D" w:rsidRDefault="0025686D" w:rsidP="008F47F1">
            <w:pPr>
              <w:pStyle w:val="a7"/>
              <w:ind w:firstLine="851"/>
              <w:jc w:val="left"/>
              <w:rPr>
                <w:rFonts w:ascii="Times New Roman" w:hAnsi="Times New Roman" w:cs="Times New Roman"/>
                <w:sz w:val="22"/>
                <w:szCs w:val="22"/>
              </w:rPr>
            </w:pPr>
          </w:p>
        </w:tc>
        <w:tc>
          <w:tcPr>
            <w:tcW w:w="1400" w:type="dxa"/>
            <w:tcBorders>
              <w:top w:val="nil"/>
              <w:left w:val="single" w:sz="4" w:space="0" w:color="auto"/>
              <w:bottom w:val="single" w:sz="4" w:space="0" w:color="auto"/>
              <w:right w:val="single" w:sz="4" w:space="0" w:color="auto"/>
            </w:tcBorders>
          </w:tcPr>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Очередной</w:t>
            </w:r>
          </w:p>
          <w:p w:rsidR="0025686D" w:rsidRPr="0043666D" w:rsidRDefault="0025686D" w:rsidP="008F47F1">
            <w:pPr>
              <w:pStyle w:val="a7"/>
              <w:jc w:val="left"/>
              <w:rPr>
                <w:rFonts w:ascii="Times New Roman" w:hAnsi="Times New Roman" w:cs="Times New Roman"/>
                <w:sz w:val="22"/>
                <w:szCs w:val="22"/>
              </w:rPr>
            </w:pPr>
            <w:proofErr w:type="spellStart"/>
            <w:r w:rsidRPr="0043666D">
              <w:rPr>
                <w:rFonts w:ascii="Times New Roman" w:hAnsi="Times New Roman" w:cs="Times New Roman"/>
                <w:sz w:val="22"/>
                <w:szCs w:val="22"/>
              </w:rPr>
              <w:t>финансовыйгод</w:t>
            </w:r>
            <w:proofErr w:type="spellEnd"/>
          </w:p>
        </w:tc>
        <w:tc>
          <w:tcPr>
            <w:tcW w:w="1260" w:type="dxa"/>
            <w:tcBorders>
              <w:top w:val="nil"/>
              <w:left w:val="single" w:sz="4" w:space="0" w:color="auto"/>
              <w:bottom w:val="single" w:sz="4" w:space="0" w:color="auto"/>
              <w:right w:val="single" w:sz="4" w:space="0" w:color="auto"/>
            </w:tcBorders>
          </w:tcPr>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1-й год</w:t>
            </w:r>
            <w:r>
              <w:rPr>
                <w:rFonts w:ascii="Times New Roman" w:hAnsi="Times New Roman" w:cs="Times New Roman"/>
                <w:sz w:val="22"/>
                <w:szCs w:val="22"/>
              </w:rPr>
              <w:t xml:space="preserve"> </w:t>
            </w:r>
            <w:proofErr w:type="gramStart"/>
            <w:r w:rsidRPr="0043666D">
              <w:rPr>
                <w:rFonts w:ascii="Times New Roman" w:hAnsi="Times New Roman" w:cs="Times New Roman"/>
                <w:sz w:val="22"/>
                <w:szCs w:val="22"/>
              </w:rPr>
              <w:t>планового</w:t>
            </w:r>
            <w:proofErr w:type="gramEnd"/>
          </w:p>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периода</w:t>
            </w:r>
          </w:p>
        </w:tc>
        <w:tc>
          <w:tcPr>
            <w:tcW w:w="1334" w:type="dxa"/>
            <w:tcBorders>
              <w:top w:val="nil"/>
              <w:left w:val="single" w:sz="4" w:space="0" w:color="auto"/>
              <w:bottom w:val="single" w:sz="4" w:space="0" w:color="auto"/>
            </w:tcBorders>
          </w:tcPr>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2-й год</w:t>
            </w:r>
          </w:p>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планового</w:t>
            </w:r>
          </w:p>
          <w:p w:rsidR="0025686D" w:rsidRPr="0043666D" w:rsidRDefault="0025686D" w:rsidP="008F47F1">
            <w:pPr>
              <w:pStyle w:val="a7"/>
              <w:jc w:val="left"/>
              <w:rPr>
                <w:rFonts w:ascii="Times New Roman" w:hAnsi="Times New Roman" w:cs="Times New Roman"/>
                <w:sz w:val="22"/>
                <w:szCs w:val="22"/>
              </w:rPr>
            </w:pPr>
            <w:r w:rsidRPr="0043666D">
              <w:rPr>
                <w:rFonts w:ascii="Times New Roman" w:hAnsi="Times New Roman" w:cs="Times New Roman"/>
                <w:sz w:val="22"/>
                <w:szCs w:val="22"/>
              </w:rPr>
              <w:t>периода</w:t>
            </w:r>
          </w:p>
        </w:tc>
      </w:tr>
      <w:tr w:rsidR="0025686D" w:rsidRPr="006A6279" w:rsidTr="008F47F1">
        <w:tblPrEx>
          <w:tblCellMar>
            <w:top w:w="0" w:type="dxa"/>
            <w:bottom w:w="0" w:type="dxa"/>
          </w:tblCellMar>
        </w:tblPrEx>
        <w:tc>
          <w:tcPr>
            <w:tcW w:w="1400" w:type="dxa"/>
            <w:tcBorders>
              <w:top w:val="single" w:sz="4" w:space="0" w:color="auto"/>
              <w:bottom w:val="single" w:sz="4" w:space="0" w:color="auto"/>
              <w:right w:val="single" w:sz="4" w:space="0" w:color="auto"/>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1</w:t>
            </w:r>
          </w:p>
        </w:tc>
        <w:tc>
          <w:tcPr>
            <w:tcW w:w="2002" w:type="dxa"/>
            <w:tcBorders>
              <w:top w:val="nil"/>
              <w:left w:val="single" w:sz="4" w:space="0" w:color="auto"/>
              <w:bottom w:val="single" w:sz="4" w:space="0" w:color="auto"/>
              <w:right w:val="single" w:sz="4" w:space="0" w:color="auto"/>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2</w:t>
            </w:r>
          </w:p>
        </w:tc>
        <w:tc>
          <w:tcPr>
            <w:tcW w:w="993" w:type="dxa"/>
            <w:tcBorders>
              <w:top w:val="nil"/>
              <w:left w:val="single" w:sz="4" w:space="0" w:color="auto"/>
              <w:bottom w:val="single" w:sz="4" w:space="0" w:color="auto"/>
              <w:right w:val="single" w:sz="4" w:space="0" w:color="auto"/>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3</w:t>
            </w:r>
          </w:p>
        </w:tc>
        <w:tc>
          <w:tcPr>
            <w:tcW w:w="1134" w:type="dxa"/>
            <w:tcBorders>
              <w:top w:val="nil"/>
              <w:left w:val="single" w:sz="4" w:space="0" w:color="auto"/>
              <w:bottom w:val="single" w:sz="4" w:space="0" w:color="auto"/>
              <w:right w:val="single" w:sz="4" w:space="0" w:color="auto"/>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4</w:t>
            </w:r>
          </w:p>
        </w:tc>
        <w:tc>
          <w:tcPr>
            <w:tcW w:w="1400" w:type="dxa"/>
            <w:tcBorders>
              <w:top w:val="nil"/>
              <w:left w:val="single" w:sz="4" w:space="0" w:color="auto"/>
              <w:bottom w:val="single" w:sz="4" w:space="0" w:color="auto"/>
              <w:right w:val="single" w:sz="4" w:space="0" w:color="auto"/>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5</w:t>
            </w:r>
          </w:p>
        </w:tc>
        <w:tc>
          <w:tcPr>
            <w:tcW w:w="1260" w:type="dxa"/>
            <w:tcBorders>
              <w:top w:val="nil"/>
              <w:left w:val="single" w:sz="4" w:space="0" w:color="auto"/>
              <w:bottom w:val="single" w:sz="4" w:space="0" w:color="auto"/>
              <w:right w:val="single" w:sz="4" w:space="0" w:color="auto"/>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6</w:t>
            </w:r>
          </w:p>
        </w:tc>
        <w:tc>
          <w:tcPr>
            <w:tcW w:w="1334" w:type="dxa"/>
            <w:tcBorders>
              <w:top w:val="nil"/>
              <w:left w:val="single" w:sz="4" w:space="0" w:color="auto"/>
              <w:bottom w:val="single" w:sz="4" w:space="0" w:color="auto"/>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7</w:t>
            </w:r>
          </w:p>
        </w:tc>
      </w:tr>
      <w:tr w:rsidR="0025686D" w:rsidRPr="006A6279" w:rsidTr="008F47F1">
        <w:tblPrEx>
          <w:tblCellMar>
            <w:top w:w="0" w:type="dxa"/>
            <w:bottom w:w="0" w:type="dxa"/>
          </w:tblCellMar>
        </w:tblPrEx>
        <w:tc>
          <w:tcPr>
            <w:tcW w:w="1400" w:type="dxa"/>
            <w:tcBorders>
              <w:top w:val="single" w:sz="4" w:space="0" w:color="auto"/>
              <w:bottom w:val="single" w:sz="4" w:space="0" w:color="auto"/>
              <w:right w:val="single" w:sz="4" w:space="0" w:color="auto"/>
            </w:tcBorders>
          </w:tcPr>
          <w:p w:rsidR="0025686D" w:rsidRPr="006A6279" w:rsidRDefault="0025686D" w:rsidP="008F47F1">
            <w:pPr>
              <w:pStyle w:val="a7"/>
              <w:ind w:firstLine="851"/>
              <w:rPr>
                <w:rFonts w:ascii="Times New Roman" w:hAnsi="Times New Roman" w:cs="Times New Roman"/>
              </w:rPr>
            </w:pPr>
          </w:p>
        </w:tc>
        <w:tc>
          <w:tcPr>
            <w:tcW w:w="2002" w:type="dxa"/>
            <w:tcBorders>
              <w:top w:val="single" w:sz="4" w:space="0" w:color="auto"/>
              <w:left w:val="single" w:sz="4" w:space="0" w:color="auto"/>
              <w:bottom w:val="single" w:sz="4" w:space="0" w:color="auto"/>
              <w:right w:val="single" w:sz="4" w:space="0" w:color="auto"/>
            </w:tcBorders>
          </w:tcPr>
          <w:p w:rsidR="0025686D" w:rsidRPr="006A6279" w:rsidRDefault="0025686D" w:rsidP="008F47F1">
            <w:pPr>
              <w:pStyle w:val="a7"/>
              <w:ind w:firstLine="851"/>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25686D" w:rsidRPr="006A6279" w:rsidRDefault="0025686D" w:rsidP="008F47F1">
            <w:pPr>
              <w:pStyle w:val="a7"/>
              <w:ind w:firstLine="85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5686D" w:rsidRPr="006A6279" w:rsidRDefault="0025686D" w:rsidP="008F47F1">
            <w:pPr>
              <w:pStyle w:val="a7"/>
              <w:ind w:firstLine="851"/>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25686D" w:rsidRPr="006A6279" w:rsidRDefault="0025686D" w:rsidP="008F47F1">
            <w:pPr>
              <w:pStyle w:val="a7"/>
              <w:ind w:firstLine="851"/>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25686D" w:rsidRPr="006A6279" w:rsidRDefault="0025686D" w:rsidP="008F47F1">
            <w:pPr>
              <w:pStyle w:val="a7"/>
              <w:ind w:firstLine="851"/>
              <w:rPr>
                <w:rFonts w:ascii="Times New Roman" w:hAnsi="Times New Roman" w:cs="Times New Roman"/>
              </w:rPr>
            </w:pPr>
          </w:p>
        </w:tc>
        <w:tc>
          <w:tcPr>
            <w:tcW w:w="1334" w:type="dxa"/>
            <w:tcBorders>
              <w:top w:val="single" w:sz="4" w:space="0" w:color="auto"/>
              <w:left w:val="single" w:sz="4" w:space="0" w:color="auto"/>
              <w:bottom w:val="single" w:sz="4" w:space="0" w:color="auto"/>
            </w:tcBorders>
          </w:tcPr>
          <w:p w:rsidR="0025686D" w:rsidRPr="006A6279" w:rsidRDefault="0025686D" w:rsidP="008F47F1">
            <w:pPr>
              <w:pStyle w:val="a7"/>
              <w:ind w:firstLine="851"/>
              <w:rPr>
                <w:rFonts w:ascii="Times New Roman" w:hAnsi="Times New Roman" w:cs="Times New Roman"/>
              </w:rPr>
            </w:pPr>
          </w:p>
        </w:tc>
      </w:tr>
    </w:tbl>
    <w:p w:rsidR="0025686D" w:rsidRPr="006A6279" w:rsidRDefault="0025686D" w:rsidP="0025686D">
      <w:pPr>
        <w:ind w:firstLine="85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2940"/>
        <w:gridCol w:w="4318"/>
      </w:tblGrid>
      <w:tr w:rsidR="0025686D" w:rsidRPr="006A6279" w:rsidTr="008F47F1">
        <w:tblPrEx>
          <w:tblCellMar>
            <w:top w:w="0" w:type="dxa"/>
            <w:bottom w:w="0" w:type="dxa"/>
          </w:tblCellMar>
        </w:tblPrEx>
        <w:tc>
          <w:tcPr>
            <w:tcW w:w="2240" w:type="dxa"/>
            <w:tcBorders>
              <w:top w:val="nil"/>
              <w:left w:val="nil"/>
              <w:bottom w:val="nil"/>
              <w:right w:val="nil"/>
            </w:tcBorders>
          </w:tcPr>
          <w:p w:rsidR="0025686D" w:rsidRPr="006A6279" w:rsidRDefault="0025686D" w:rsidP="008F47F1">
            <w:pPr>
              <w:pStyle w:val="a7"/>
              <w:rPr>
                <w:rFonts w:ascii="Times New Roman" w:hAnsi="Times New Roman" w:cs="Times New Roman"/>
              </w:rPr>
            </w:pPr>
            <w:r w:rsidRPr="006A6279">
              <w:rPr>
                <w:rFonts w:ascii="Times New Roman" w:hAnsi="Times New Roman" w:cs="Times New Roman"/>
              </w:rPr>
              <w:t>Руководитель</w:t>
            </w:r>
          </w:p>
        </w:tc>
        <w:tc>
          <w:tcPr>
            <w:tcW w:w="2940" w:type="dxa"/>
            <w:tcBorders>
              <w:top w:val="nil"/>
              <w:left w:val="nil"/>
              <w:bottom w:val="nil"/>
              <w:right w:val="nil"/>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______________</w:t>
            </w:r>
          </w:p>
        </w:tc>
        <w:tc>
          <w:tcPr>
            <w:tcW w:w="4318" w:type="dxa"/>
            <w:tcBorders>
              <w:top w:val="nil"/>
              <w:left w:val="nil"/>
              <w:bottom w:val="nil"/>
              <w:right w:val="nil"/>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_______________________</w:t>
            </w:r>
          </w:p>
        </w:tc>
      </w:tr>
      <w:tr w:rsidR="0025686D" w:rsidRPr="006A6279" w:rsidTr="008F47F1">
        <w:tblPrEx>
          <w:tblCellMar>
            <w:top w:w="0" w:type="dxa"/>
            <w:bottom w:w="0" w:type="dxa"/>
          </w:tblCellMar>
        </w:tblPrEx>
        <w:tc>
          <w:tcPr>
            <w:tcW w:w="2240" w:type="dxa"/>
            <w:tcBorders>
              <w:top w:val="nil"/>
              <w:left w:val="nil"/>
              <w:bottom w:val="nil"/>
              <w:right w:val="nil"/>
            </w:tcBorders>
          </w:tcPr>
          <w:p w:rsidR="0025686D" w:rsidRPr="006A6279" w:rsidRDefault="0025686D" w:rsidP="008F47F1">
            <w:pPr>
              <w:pStyle w:val="a7"/>
              <w:ind w:firstLine="851"/>
              <w:rPr>
                <w:rFonts w:ascii="Times New Roman" w:hAnsi="Times New Roman" w:cs="Times New Roman"/>
              </w:rPr>
            </w:pPr>
          </w:p>
        </w:tc>
        <w:tc>
          <w:tcPr>
            <w:tcW w:w="2940" w:type="dxa"/>
            <w:tcBorders>
              <w:top w:val="nil"/>
              <w:left w:val="nil"/>
              <w:bottom w:val="nil"/>
              <w:right w:val="nil"/>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(подпись)</w:t>
            </w:r>
          </w:p>
        </w:tc>
        <w:tc>
          <w:tcPr>
            <w:tcW w:w="4318" w:type="dxa"/>
            <w:tcBorders>
              <w:top w:val="nil"/>
              <w:left w:val="nil"/>
              <w:bottom w:val="nil"/>
              <w:right w:val="nil"/>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(расшифровка подписи)</w:t>
            </w:r>
          </w:p>
        </w:tc>
      </w:tr>
      <w:tr w:rsidR="0025686D" w:rsidRPr="006A6279" w:rsidTr="008F47F1">
        <w:tblPrEx>
          <w:tblCellMar>
            <w:top w:w="0" w:type="dxa"/>
            <w:bottom w:w="0" w:type="dxa"/>
          </w:tblCellMar>
        </w:tblPrEx>
        <w:tc>
          <w:tcPr>
            <w:tcW w:w="2240" w:type="dxa"/>
            <w:tcBorders>
              <w:top w:val="nil"/>
              <w:left w:val="nil"/>
              <w:bottom w:val="nil"/>
              <w:right w:val="nil"/>
            </w:tcBorders>
          </w:tcPr>
          <w:p w:rsidR="0025686D" w:rsidRPr="006A6279" w:rsidRDefault="0025686D" w:rsidP="008F47F1">
            <w:pPr>
              <w:pStyle w:val="a7"/>
              <w:rPr>
                <w:rFonts w:ascii="Times New Roman" w:hAnsi="Times New Roman" w:cs="Times New Roman"/>
              </w:rPr>
            </w:pPr>
            <w:r w:rsidRPr="006A6279">
              <w:rPr>
                <w:rFonts w:ascii="Times New Roman" w:hAnsi="Times New Roman" w:cs="Times New Roman"/>
              </w:rPr>
              <w:t>Исполнитель</w:t>
            </w:r>
          </w:p>
        </w:tc>
        <w:tc>
          <w:tcPr>
            <w:tcW w:w="2940" w:type="dxa"/>
            <w:tcBorders>
              <w:top w:val="nil"/>
              <w:left w:val="nil"/>
              <w:bottom w:val="nil"/>
              <w:right w:val="nil"/>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______________</w:t>
            </w:r>
          </w:p>
        </w:tc>
        <w:tc>
          <w:tcPr>
            <w:tcW w:w="4318" w:type="dxa"/>
            <w:tcBorders>
              <w:top w:val="nil"/>
              <w:left w:val="nil"/>
              <w:bottom w:val="nil"/>
              <w:right w:val="nil"/>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_______________________</w:t>
            </w:r>
          </w:p>
        </w:tc>
      </w:tr>
      <w:tr w:rsidR="0025686D" w:rsidRPr="006A6279" w:rsidTr="008F47F1">
        <w:tblPrEx>
          <w:tblCellMar>
            <w:top w:w="0" w:type="dxa"/>
            <w:bottom w:w="0" w:type="dxa"/>
          </w:tblCellMar>
        </w:tblPrEx>
        <w:tc>
          <w:tcPr>
            <w:tcW w:w="2240" w:type="dxa"/>
            <w:tcBorders>
              <w:top w:val="nil"/>
              <w:left w:val="nil"/>
              <w:bottom w:val="nil"/>
              <w:right w:val="nil"/>
            </w:tcBorders>
          </w:tcPr>
          <w:p w:rsidR="0025686D" w:rsidRPr="006A6279" w:rsidRDefault="0025686D" w:rsidP="008F47F1">
            <w:pPr>
              <w:pStyle w:val="a7"/>
              <w:ind w:firstLine="851"/>
              <w:rPr>
                <w:rFonts w:ascii="Times New Roman" w:hAnsi="Times New Roman" w:cs="Times New Roman"/>
              </w:rPr>
            </w:pPr>
          </w:p>
        </w:tc>
        <w:tc>
          <w:tcPr>
            <w:tcW w:w="2940" w:type="dxa"/>
            <w:tcBorders>
              <w:top w:val="nil"/>
              <w:left w:val="nil"/>
              <w:bottom w:val="nil"/>
              <w:right w:val="nil"/>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(подпись)</w:t>
            </w:r>
          </w:p>
        </w:tc>
        <w:tc>
          <w:tcPr>
            <w:tcW w:w="4318" w:type="dxa"/>
            <w:tcBorders>
              <w:top w:val="nil"/>
              <w:left w:val="nil"/>
              <w:bottom w:val="nil"/>
              <w:right w:val="nil"/>
            </w:tcBorders>
          </w:tcPr>
          <w:p w:rsidR="0025686D" w:rsidRPr="006A6279" w:rsidRDefault="0025686D" w:rsidP="008F47F1">
            <w:pPr>
              <w:pStyle w:val="a7"/>
              <w:ind w:firstLine="851"/>
              <w:jc w:val="center"/>
              <w:rPr>
                <w:rFonts w:ascii="Times New Roman" w:hAnsi="Times New Roman" w:cs="Times New Roman"/>
              </w:rPr>
            </w:pPr>
            <w:r w:rsidRPr="006A6279">
              <w:rPr>
                <w:rFonts w:ascii="Times New Roman" w:hAnsi="Times New Roman" w:cs="Times New Roman"/>
              </w:rPr>
              <w:t>(расшифровка подписи)</w:t>
            </w:r>
          </w:p>
        </w:tc>
      </w:tr>
    </w:tbl>
    <w:p w:rsidR="0025686D" w:rsidRPr="006A6279" w:rsidRDefault="0025686D" w:rsidP="0025686D">
      <w:pPr>
        <w:ind w:firstLine="851"/>
      </w:pPr>
    </w:p>
    <w:p w:rsidR="0025686D" w:rsidRPr="0043666D" w:rsidRDefault="0025686D" w:rsidP="0025686D">
      <w:pPr>
        <w:ind w:firstLine="851"/>
        <w:jc w:val="both"/>
        <w:rPr>
          <w:sz w:val="20"/>
          <w:szCs w:val="20"/>
        </w:rPr>
      </w:pPr>
      <w:r w:rsidRPr="0043666D">
        <w:rPr>
          <w:sz w:val="20"/>
          <w:szCs w:val="20"/>
        </w:rPr>
        <w:t xml:space="preserve">1. В графе 1 </w:t>
      </w:r>
      <w:r>
        <w:rPr>
          <w:sz w:val="20"/>
          <w:szCs w:val="20"/>
        </w:rPr>
        <w:t>«</w:t>
      </w:r>
      <w:r w:rsidRPr="0043666D">
        <w:rPr>
          <w:sz w:val="20"/>
          <w:szCs w:val="20"/>
        </w:rPr>
        <w:t xml:space="preserve">Код </w:t>
      </w:r>
      <w:hyperlink r:id="rId29" w:history="1">
        <w:r w:rsidRPr="0043666D">
          <w:rPr>
            <w:rStyle w:val="a6"/>
            <w:b w:val="0"/>
            <w:bCs w:val="0"/>
            <w:sz w:val="20"/>
            <w:szCs w:val="20"/>
          </w:rPr>
          <w:t>бюджетной классификации</w:t>
        </w:r>
      </w:hyperlink>
      <w:r w:rsidRPr="0043666D">
        <w:rPr>
          <w:sz w:val="20"/>
          <w:szCs w:val="20"/>
        </w:rPr>
        <w:t xml:space="preserve"> Российской Федерации</w:t>
      </w:r>
      <w:r>
        <w:rPr>
          <w:sz w:val="20"/>
          <w:szCs w:val="20"/>
        </w:rPr>
        <w:t>»</w:t>
      </w:r>
      <w:r w:rsidRPr="0043666D">
        <w:rPr>
          <w:sz w:val="20"/>
          <w:szCs w:val="20"/>
        </w:rPr>
        <w:t xml:space="preserve"> указывается код бюджетной классификации в соответствии с бюджетной классификацией Российской Федерации, действующей на момент составления проекта бюджета, с указанием кода главного администратора доходов бюджета муниципального образования «Сюмсинский район», кода главного </w:t>
      </w:r>
      <w:proofErr w:type="gramStart"/>
      <w:r w:rsidRPr="0043666D">
        <w:rPr>
          <w:sz w:val="20"/>
          <w:szCs w:val="20"/>
        </w:rPr>
        <w:t>администратора источников финансирования дефицита бюджета</w:t>
      </w:r>
      <w:proofErr w:type="gramEnd"/>
      <w:r w:rsidRPr="0043666D">
        <w:rPr>
          <w:sz w:val="20"/>
          <w:szCs w:val="20"/>
        </w:rPr>
        <w:t>.</w:t>
      </w:r>
    </w:p>
    <w:p w:rsidR="0025686D" w:rsidRPr="0043666D" w:rsidRDefault="0025686D" w:rsidP="0025686D">
      <w:pPr>
        <w:ind w:firstLine="851"/>
        <w:jc w:val="both"/>
        <w:rPr>
          <w:sz w:val="20"/>
          <w:szCs w:val="20"/>
        </w:rPr>
      </w:pPr>
      <w:r w:rsidRPr="0043666D">
        <w:rPr>
          <w:sz w:val="20"/>
          <w:szCs w:val="20"/>
        </w:rPr>
        <w:t xml:space="preserve">2. В графе 2 </w:t>
      </w:r>
      <w:r>
        <w:rPr>
          <w:sz w:val="20"/>
          <w:szCs w:val="20"/>
        </w:rPr>
        <w:t>«</w:t>
      </w:r>
      <w:r w:rsidRPr="0043666D">
        <w:rPr>
          <w:sz w:val="20"/>
          <w:szCs w:val="20"/>
        </w:rPr>
        <w:t>Наименование источника доходов (источника финансирования дефицита бюджета)</w:t>
      </w:r>
      <w:r>
        <w:rPr>
          <w:sz w:val="20"/>
          <w:szCs w:val="20"/>
        </w:rPr>
        <w:t>»</w:t>
      </w:r>
      <w:r w:rsidRPr="0043666D">
        <w:rPr>
          <w:sz w:val="20"/>
          <w:szCs w:val="20"/>
        </w:rPr>
        <w:t xml:space="preserve"> приводится наименование кода </w:t>
      </w:r>
      <w:hyperlink r:id="rId30" w:history="1">
        <w:r w:rsidRPr="0043666D">
          <w:rPr>
            <w:rStyle w:val="a6"/>
            <w:b w:val="0"/>
            <w:bCs w:val="0"/>
            <w:sz w:val="20"/>
            <w:szCs w:val="20"/>
          </w:rPr>
          <w:t>бюджетной классификации</w:t>
        </w:r>
      </w:hyperlink>
      <w:r w:rsidRPr="0043666D">
        <w:rPr>
          <w:b/>
          <w:bCs/>
          <w:sz w:val="20"/>
          <w:szCs w:val="20"/>
        </w:rPr>
        <w:t xml:space="preserve"> </w:t>
      </w:r>
      <w:r w:rsidRPr="0043666D">
        <w:rPr>
          <w:sz w:val="20"/>
          <w:szCs w:val="20"/>
        </w:rPr>
        <w:t>и, в случае детализации видов доходов (источников финансирования дефицита бюджета), наименование данных видов.</w:t>
      </w:r>
    </w:p>
    <w:p w:rsidR="0025686D" w:rsidRPr="0043666D" w:rsidRDefault="0025686D" w:rsidP="0025686D">
      <w:pPr>
        <w:ind w:firstLine="851"/>
        <w:jc w:val="both"/>
        <w:rPr>
          <w:sz w:val="20"/>
          <w:szCs w:val="20"/>
        </w:rPr>
      </w:pPr>
      <w:r w:rsidRPr="0043666D">
        <w:rPr>
          <w:sz w:val="20"/>
          <w:szCs w:val="20"/>
        </w:rPr>
        <w:t xml:space="preserve">3. </w:t>
      </w:r>
      <w:proofErr w:type="gramStart"/>
      <w:r w:rsidRPr="0043666D">
        <w:rPr>
          <w:sz w:val="20"/>
          <w:szCs w:val="20"/>
        </w:rPr>
        <w:t xml:space="preserve">Графа 3 </w:t>
      </w:r>
      <w:r>
        <w:rPr>
          <w:sz w:val="20"/>
          <w:szCs w:val="20"/>
        </w:rPr>
        <w:t>«</w:t>
      </w:r>
      <w:r w:rsidRPr="0043666D">
        <w:rPr>
          <w:sz w:val="20"/>
          <w:szCs w:val="20"/>
        </w:rPr>
        <w:t>Отчетный финансовый год</w:t>
      </w:r>
      <w:r>
        <w:rPr>
          <w:sz w:val="20"/>
          <w:szCs w:val="20"/>
        </w:rPr>
        <w:t>»</w:t>
      </w:r>
      <w:r w:rsidRPr="0043666D">
        <w:rPr>
          <w:sz w:val="20"/>
          <w:szCs w:val="20"/>
        </w:rPr>
        <w:t xml:space="preserve"> заполняется в соответствии с годовыми отчетами главных администраторов доходов бюджета муниципального образования «Сюмсинский район», главных администраторов источников финансирования дефицита бюджета с указанием всех поступлений в бюджет муниципального образования «Сюмсинский район», поступавших в отчетном финансовом году по главному администратору доходов бюджета Удмуртской Республики, главному администратору источников финансирования дефицита бюджета.</w:t>
      </w:r>
      <w:proofErr w:type="gramEnd"/>
    </w:p>
    <w:p w:rsidR="0025686D" w:rsidRPr="0043666D" w:rsidRDefault="0025686D" w:rsidP="0025686D">
      <w:pPr>
        <w:ind w:firstLine="851"/>
        <w:jc w:val="both"/>
        <w:rPr>
          <w:sz w:val="20"/>
          <w:szCs w:val="20"/>
        </w:rPr>
      </w:pPr>
      <w:r w:rsidRPr="0043666D">
        <w:rPr>
          <w:sz w:val="20"/>
          <w:szCs w:val="20"/>
        </w:rPr>
        <w:t xml:space="preserve">4. В графе 4 </w:t>
      </w:r>
      <w:r>
        <w:rPr>
          <w:sz w:val="20"/>
          <w:szCs w:val="20"/>
        </w:rPr>
        <w:t>«</w:t>
      </w:r>
      <w:r w:rsidRPr="0043666D">
        <w:rPr>
          <w:sz w:val="20"/>
          <w:szCs w:val="20"/>
        </w:rPr>
        <w:t>Текущий финансовый год</w:t>
      </w:r>
      <w:r>
        <w:rPr>
          <w:sz w:val="20"/>
          <w:szCs w:val="20"/>
        </w:rPr>
        <w:t>»</w:t>
      </w:r>
      <w:r w:rsidRPr="0043666D">
        <w:rPr>
          <w:sz w:val="20"/>
          <w:szCs w:val="20"/>
        </w:rPr>
        <w:t xml:space="preserve"> приводится ожидаемое поступление в текущем финансовом году доходов, источников финансирования дефицита бюджета по главному администратору доходов бюджета муниципального образования «Сюмсинский район», главному администратору источников финансирования дефицита бюджета.</w:t>
      </w:r>
    </w:p>
    <w:p w:rsidR="0025686D" w:rsidRPr="0043666D" w:rsidRDefault="0025686D" w:rsidP="0025686D">
      <w:pPr>
        <w:ind w:firstLine="851"/>
        <w:jc w:val="both"/>
        <w:rPr>
          <w:sz w:val="20"/>
          <w:szCs w:val="20"/>
        </w:rPr>
      </w:pPr>
      <w:r w:rsidRPr="0043666D">
        <w:rPr>
          <w:sz w:val="20"/>
          <w:szCs w:val="20"/>
        </w:rPr>
        <w:t xml:space="preserve">5. В графах 5 </w:t>
      </w:r>
      <w:r>
        <w:rPr>
          <w:sz w:val="20"/>
          <w:szCs w:val="20"/>
        </w:rPr>
        <w:t>–</w:t>
      </w:r>
      <w:r w:rsidRPr="0043666D">
        <w:rPr>
          <w:sz w:val="20"/>
          <w:szCs w:val="20"/>
        </w:rPr>
        <w:t xml:space="preserve"> 7 указываются прогнозные оценки поступления доходов, источников финансирования дефицита бюджета в среднесрочной перспективе.</w:t>
      </w:r>
    </w:p>
    <w:p w:rsidR="0025686D" w:rsidRDefault="0025686D" w:rsidP="0025686D">
      <w:pPr>
        <w:ind w:firstLine="851"/>
        <w:jc w:val="both"/>
        <w:rPr>
          <w:rStyle w:val="a5"/>
          <w:b w:val="0"/>
        </w:rPr>
      </w:pPr>
      <w:r w:rsidRPr="0043666D">
        <w:rPr>
          <w:sz w:val="20"/>
          <w:szCs w:val="20"/>
        </w:rPr>
        <w:t xml:space="preserve">6. </w:t>
      </w:r>
      <w:proofErr w:type="gramStart"/>
      <w:r w:rsidRPr="0043666D">
        <w:rPr>
          <w:sz w:val="20"/>
          <w:szCs w:val="20"/>
        </w:rPr>
        <w:t xml:space="preserve">Для показателей в графах 4 </w:t>
      </w:r>
      <w:r>
        <w:rPr>
          <w:sz w:val="20"/>
          <w:szCs w:val="20"/>
        </w:rPr>
        <w:t>–</w:t>
      </w:r>
      <w:r w:rsidRPr="0043666D">
        <w:rPr>
          <w:sz w:val="20"/>
          <w:szCs w:val="20"/>
        </w:rPr>
        <w:t xml:space="preserve"> 7 необходимо представить пояснительную записку, содержащую расчеты данных показателей в разрезе кодов </w:t>
      </w:r>
      <w:hyperlink r:id="rId31" w:history="1">
        <w:r w:rsidRPr="0043666D">
          <w:rPr>
            <w:rStyle w:val="a6"/>
            <w:b w:val="0"/>
            <w:bCs w:val="0"/>
            <w:sz w:val="20"/>
            <w:szCs w:val="20"/>
          </w:rPr>
          <w:t>классификации доходов</w:t>
        </w:r>
      </w:hyperlink>
      <w:r w:rsidRPr="0043666D">
        <w:rPr>
          <w:sz w:val="20"/>
          <w:szCs w:val="20"/>
        </w:rPr>
        <w:t xml:space="preserve"> бюджета муниципального образования «Сюмсинский район», источников финансирования дефицита бюджета с выделением расчетов по детализируемым видам доходов, источников финансирования дефицита бюджета и пояснениями по динамике изменений показателей в очередном финансовом году и плановом периоде.</w:t>
      </w:r>
      <w:bookmarkStart w:id="114" w:name="sub_12000"/>
      <w:proofErr w:type="gramEnd"/>
    </w:p>
    <w:p w:rsidR="00254612" w:rsidRDefault="00254612" w:rsidP="0025686D">
      <w:pPr>
        <w:ind w:firstLine="851"/>
        <w:jc w:val="right"/>
        <w:rPr>
          <w:rStyle w:val="a5"/>
          <w:b w:val="0"/>
        </w:rPr>
        <w:sectPr w:rsidR="00254612" w:rsidSect="0025686D">
          <w:headerReference w:type="first" r:id="rId32"/>
          <w:type w:val="continuous"/>
          <w:pgSz w:w="11906" w:h="16838"/>
          <w:pgMar w:top="1134" w:right="851" w:bottom="1134" w:left="1701" w:header="708" w:footer="708" w:gutter="0"/>
          <w:cols w:space="708"/>
          <w:titlePg/>
          <w:docGrid w:linePitch="360"/>
        </w:sectPr>
      </w:pPr>
    </w:p>
    <w:p w:rsidR="0025686D" w:rsidRPr="0043666D" w:rsidRDefault="0025686D" w:rsidP="0025686D">
      <w:pPr>
        <w:ind w:firstLine="851"/>
        <w:jc w:val="right"/>
        <w:rPr>
          <w:rStyle w:val="a5"/>
          <w:b w:val="0"/>
          <w:bCs/>
        </w:rPr>
      </w:pPr>
      <w:r w:rsidRPr="006A6279">
        <w:rPr>
          <w:rStyle w:val="a5"/>
          <w:b w:val="0"/>
        </w:rPr>
        <w:lastRenderedPageBreak/>
        <w:t>Приложение 2</w:t>
      </w:r>
      <w:r w:rsidRPr="006A6279">
        <w:rPr>
          <w:rStyle w:val="a5"/>
          <w:b w:val="0"/>
        </w:rPr>
        <w:br/>
      </w:r>
      <w:bookmarkEnd w:id="114"/>
      <w:r w:rsidRPr="0043666D">
        <w:rPr>
          <w:rStyle w:val="a5"/>
          <w:b w:val="0"/>
          <w:bCs/>
        </w:rPr>
        <w:t xml:space="preserve">к </w:t>
      </w:r>
      <w:hyperlink w:anchor="sub_1000" w:history="1">
        <w:r w:rsidRPr="0043666D">
          <w:rPr>
            <w:rStyle w:val="a6"/>
            <w:b w:val="0"/>
          </w:rPr>
          <w:t>Порядку</w:t>
        </w:r>
      </w:hyperlink>
      <w:r w:rsidRPr="0043666D">
        <w:rPr>
          <w:rStyle w:val="a5"/>
          <w:b w:val="0"/>
          <w:bCs/>
        </w:rPr>
        <w:t xml:space="preserve"> составления проекта</w:t>
      </w:r>
      <w:r w:rsidRPr="0043666D">
        <w:rPr>
          <w:rStyle w:val="a5"/>
          <w:b w:val="0"/>
          <w:bCs/>
        </w:rPr>
        <w:br/>
        <w:t>бюджета муниципального образования</w:t>
      </w:r>
      <w:r>
        <w:rPr>
          <w:rStyle w:val="a5"/>
          <w:b w:val="0"/>
          <w:bCs/>
        </w:rPr>
        <w:t xml:space="preserve"> «Муниципальный округ</w:t>
      </w:r>
      <w:r w:rsidRPr="0043666D">
        <w:rPr>
          <w:rStyle w:val="a5"/>
          <w:b w:val="0"/>
          <w:bCs/>
        </w:rPr>
        <w:t xml:space="preserve"> </w:t>
      </w:r>
    </w:p>
    <w:p w:rsidR="0025686D" w:rsidRPr="0043666D" w:rsidRDefault="0025686D" w:rsidP="0025686D">
      <w:pPr>
        <w:ind w:firstLine="851"/>
        <w:jc w:val="right"/>
        <w:rPr>
          <w:b/>
        </w:rPr>
      </w:pPr>
      <w:r w:rsidRPr="0043666D">
        <w:rPr>
          <w:rStyle w:val="a5"/>
          <w:b w:val="0"/>
          <w:bCs/>
        </w:rPr>
        <w:t>Сюмсинский район</w:t>
      </w:r>
      <w:r>
        <w:rPr>
          <w:rStyle w:val="a5"/>
          <w:b w:val="0"/>
          <w:bCs/>
        </w:rPr>
        <w:t xml:space="preserve"> Удмуртской Республики</w:t>
      </w:r>
      <w:r w:rsidRPr="0043666D">
        <w:rPr>
          <w:rStyle w:val="a5"/>
          <w:b w:val="0"/>
          <w:bCs/>
        </w:rPr>
        <w:t>» на очередной</w:t>
      </w:r>
      <w:r w:rsidRPr="0043666D">
        <w:rPr>
          <w:rStyle w:val="a5"/>
          <w:b w:val="0"/>
          <w:bCs/>
        </w:rPr>
        <w:br/>
        <w:t>финансовый год и плановый период</w:t>
      </w:r>
    </w:p>
    <w:p w:rsidR="0025686D" w:rsidRPr="006A6279" w:rsidRDefault="0025686D" w:rsidP="0025686D">
      <w:pPr>
        <w:ind w:firstLine="851"/>
        <w:jc w:val="right"/>
      </w:pPr>
    </w:p>
    <w:p w:rsidR="0025686D" w:rsidRPr="0043666D" w:rsidRDefault="0025686D" w:rsidP="0025686D">
      <w:pPr>
        <w:pStyle w:val="1"/>
        <w:ind w:firstLine="851"/>
        <w:rPr>
          <w:sz w:val="28"/>
          <w:szCs w:val="28"/>
        </w:rPr>
      </w:pPr>
      <w:r w:rsidRPr="0043666D">
        <w:rPr>
          <w:sz w:val="28"/>
          <w:szCs w:val="28"/>
        </w:rPr>
        <w:t>График</w:t>
      </w:r>
      <w:r w:rsidRPr="0043666D">
        <w:rPr>
          <w:sz w:val="28"/>
          <w:szCs w:val="28"/>
        </w:rPr>
        <w:br/>
        <w:t>основных мероприятий по составлению проекта бюджета</w:t>
      </w:r>
      <w:r>
        <w:rPr>
          <w:sz w:val="28"/>
          <w:szCs w:val="28"/>
        </w:rPr>
        <w:t xml:space="preserve"> </w:t>
      </w:r>
      <w:r w:rsidRPr="0043666D">
        <w:rPr>
          <w:sz w:val="28"/>
          <w:szCs w:val="28"/>
        </w:rPr>
        <w:t>муниципального образования «Муниципальный округ Сюмсинский район Удмуртской Республики» на очередной финансовый год и плановый период</w:t>
      </w:r>
    </w:p>
    <w:p w:rsidR="0025686D" w:rsidRPr="006A6279" w:rsidRDefault="0025686D" w:rsidP="0025686D">
      <w:pPr>
        <w:ind w:firstLine="851"/>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331"/>
        <w:gridCol w:w="1906"/>
        <w:gridCol w:w="2552"/>
      </w:tblGrid>
      <w:tr w:rsidR="0025686D" w:rsidRPr="006A6279" w:rsidTr="00254612">
        <w:tblPrEx>
          <w:tblCellMar>
            <w:top w:w="0" w:type="dxa"/>
            <w:bottom w:w="0" w:type="dxa"/>
          </w:tblCellMar>
        </w:tblPrEx>
        <w:trPr>
          <w:tblHeader/>
        </w:trPr>
        <w:tc>
          <w:tcPr>
            <w:tcW w:w="709" w:type="dxa"/>
            <w:tcBorders>
              <w:top w:val="single" w:sz="4" w:space="0" w:color="auto"/>
              <w:bottom w:val="single" w:sz="4" w:space="0" w:color="auto"/>
              <w:right w:val="single" w:sz="4" w:space="0" w:color="auto"/>
            </w:tcBorders>
          </w:tcPr>
          <w:p w:rsidR="0025686D" w:rsidRPr="0025686D" w:rsidRDefault="0025686D" w:rsidP="008F47F1">
            <w:pPr>
              <w:pStyle w:val="a7"/>
              <w:ind w:firstLine="851"/>
              <w:jc w:val="center"/>
              <w:rPr>
                <w:rFonts w:ascii="Times New Roman" w:hAnsi="Times New Roman" w:cs="Times New Roman"/>
                <w:sz w:val="22"/>
                <w:szCs w:val="22"/>
              </w:rPr>
            </w:pPr>
            <w:r w:rsidRPr="0025686D">
              <w:rPr>
                <w:rFonts w:ascii="Times New Roman" w:hAnsi="Times New Roman" w:cs="Times New Roman"/>
                <w:sz w:val="22"/>
                <w:szCs w:val="22"/>
              </w:rPr>
              <w:t>N</w:t>
            </w:r>
            <w:r w:rsidRPr="0025686D">
              <w:rPr>
                <w:rFonts w:ascii="Times New Roman" w:hAnsi="Times New Roman" w:cs="Times New Roman"/>
                <w:sz w:val="22"/>
                <w:szCs w:val="22"/>
              </w:rPr>
              <w:br/>
            </w:r>
            <w:proofErr w:type="spellStart"/>
            <w:proofErr w:type="gramStart"/>
            <w:r w:rsidRPr="0025686D">
              <w:rPr>
                <w:rFonts w:ascii="Times New Roman" w:hAnsi="Times New Roman" w:cs="Times New Roman"/>
                <w:sz w:val="22"/>
                <w:szCs w:val="22"/>
              </w:rPr>
              <w:t>п</w:t>
            </w:r>
            <w:proofErr w:type="spellEnd"/>
            <w:proofErr w:type="gramEnd"/>
            <w:r w:rsidRPr="0025686D">
              <w:rPr>
                <w:rFonts w:ascii="Times New Roman" w:hAnsi="Times New Roman" w:cs="Times New Roman"/>
                <w:sz w:val="22"/>
                <w:szCs w:val="22"/>
              </w:rPr>
              <w:t>/</w:t>
            </w:r>
            <w:proofErr w:type="spellStart"/>
            <w:r w:rsidRPr="0025686D">
              <w:rPr>
                <w:rFonts w:ascii="Times New Roman" w:hAnsi="Times New Roman" w:cs="Times New Roman"/>
                <w:sz w:val="22"/>
                <w:szCs w:val="22"/>
              </w:rPr>
              <w:t>п</w:t>
            </w:r>
            <w:proofErr w:type="spellEnd"/>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Наименование мероприятия</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Срок исполнения</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Ответственные исполнители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1.</w:t>
            </w:r>
          </w:p>
        </w:tc>
        <w:tc>
          <w:tcPr>
            <w:tcW w:w="4331" w:type="dxa"/>
            <w:tcBorders>
              <w:top w:val="single" w:sz="4" w:space="0" w:color="auto"/>
              <w:left w:val="single" w:sz="4" w:space="0" w:color="auto"/>
              <w:bottom w:val="single" w:sz="4" w:space="0" w:color="auto"/>
              <w:right w:val="single" w:sz="4" w:space="0" w:color="auto"/>
            </w:tcBorders>
          </w:tcPr>
          <w:p w:rsid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 xml:space="preserve">Представление в Управление финансов Администрации муниципального образования «Муниципальный округ Сюмсинский район Удмуртской Республики» реестров расходных </w:t>
            </w:r>
            <w:proofErr w:type="gramStart"/>
            <w:r w:rsidRPr="0025686D">
              <w:rPr>
                <w:rFonts w:ascii="Times New Roman" w:hAnsi="Times New Roman" w:cs="Times New Roman"/>
                <w:sz w:val="22"/>
                <w:szCs w:val="22"/>
              </w:rPr>
              <w:t>обязательств главных распорядителей средств бюджета муниципального  образования</w:t>
            </w:r>
            <w:proofErr w:type="gramEnd"/>
          </w:p>
          <w:p w:rsidR="00254612" w:rsidRPr="00254612" w:rsidRDefault="00254612" w:rsidP="00254612"/>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до 1 апреля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Главные распорядители средств бюджета</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2.</w:t>
            </w:r>
          </w:p>
        </w:tc>
        <w:tc>
          <w:tcPr>
            <w:tcW w:w="4331" w:type="dxa"/>
            <w:tcBorders>
              <w:top w:val="single" w:sz="4" w:space="0" w:color="auto"/>
              <w:left w:val="single" w:sz="4" w:space="0" w:color="auto"/>
              <w:bottom w:val="single" w:sz="4" w:space="0" w:color="auto"/>
              <w:right w:val="single" w:sz="4" w:space="0" w:color="auto"/>
            </w:tcBorders>
          </w:tcPr>
          <w:p w:rsid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Представление в Управление финансов Администрации муниципального образования «Муниципальный округ Сюмсинский район Удмуртской Республики» заключения об эффективности реализации муниципальных программ  или необходимости изменения объема бюджетных ассигнований на финансовое обеспечение реализации муниципальных программ</w:t>
            </w:r>
          </w:p>
          <w:p w:rsidR="00254612" w:rsidRPr="00254612" w:rsidRDefault="00254612" w:rsidP="00254612"/>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 июля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экономики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3.</w:t>
            </w:r>
          </w:p>
        </w:tc>
        <w:tc>
          <w:tcPr>
            <w:tcW w:w="4331" w:type="dxa"/>
            <w:tcBorders>
              <w:top w:val="single" w:sz="4" w:space="0" w:color="auto"/>
              <w:left w:val="single" w:sz="4" w:space="0" w:color="auto"/>
              <w:bottom w:val="single" w:sz="4" w:space="0" w:color="auto"/>
              <w:right w:val="single" w:sz="4" w:space="0" w:color="auto"/>
            </w:tcBorders>
          </w:tcPr>
          <w:p w:rsid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Представление в Управление финансов Администрации муниципального образования «Муниципальный округ Сюмсинский район Удмуртской Республики» прогноза роста цен и тарифов на топливно-энергетические ресурсы и коммунальные услуги для муниципальных учреждений на очередной финансовый год и плановый период</w:t>
            </w:r>
          </w:p>
          <w:p w:rsidR="00254612" w:rsidRPr="00254612" w:rsidRDefault="00254612" w:rsidP="00254612"/>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 июля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экономики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4.</w:t>
            </w:r>
          </w:p>
        </w:tc>
        <w:tc>
          <w:tcPr>
            <w:tcW w:w="4331" w:type="dxa"/>
            <w:tcBorders>
              <w:top w:val="single" w:sz="4" w:space="0" w:color="auto"/>
              <w:left w:val="single" w:sz="4" w:space="0" w:color="auto"/>
              <w:bottom w:val="single" w:sz="4" w:space="0" w:color="auto"/>
              <w:right w:val="single" w:sz="4" w:space="0" w:color="auto"/>
            </w:tcBorders>
          </w:tcPr>
          <w:p w:rsid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Представление в Управление финансов Администрации муниципального образования «Муниципальный округ Сюмсинский район Удмуртской Республики» предварительного прогноза социально-экономического развития муниципального образования «</w:t>
            </w:r>
            <w:r w:rsidR="00254612">
              <w:rPr>
                <w:rFonts w:ascii="Times New Roman" w:hAnsi="Times New Roman" w:cs="Times New Roman"/>
                <w:sz w:val="22"/>
                <w:szCs w:val="22"/>
              </w:rPr>
              <w:t xml:space="preserve">Муниципальный округ </w:t>
            </w:r>
            <w:r w:rsidRPr="0025686D">
              <w:rPr>
                <w:rFonts w:ascii="Times New Roman" w:hAnsi="Times New Roman" w:cs="Times New Roman"/>
                <w:sz w:val="22"/>
                <w:szCs w:val="22"/>
              </w:rPr>
              <w:t>Сюмсинский район</w:t>
            </w:r>
            <w:r w:rsidR="00254612">
              <w:rPr>
                <w:rFonts w:ascii="Times New Roman" w:hAnsi="Times New Roman" w:cs="Times New Roman"/>
                <w:sz w:val="22"/>
                <w:szCs w:val="22"/>
              </w:rPr>
              <w:t xml:space="preserve"> Удмуртской Республики»</w:t>
            </w:r>
          </w:p>
          <w:p w:rsidR="00254612" w:rsidRPr="00254612" w:rsidRDefault="00254612" w:rsidP="00254612"/>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10 июля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экономики Администрации муниципального образования «Муниципальный округ Сюмсинский район Удмуртской Республики»</w:t>
            </w:r>
          </w:p>
        </w:tc>
      </w:tr>
    </w:tbl>
    <w:p w:rsidR="00254612" w:rsidRDefault="00254612" w:rsidP="008F47F1">
      <w:pPr>
        <w:pStyle w:val="a7"/>
        <w:jc w:val="center"/>
        <w:rPr>
          <w:rFonts w:ascii="Times New Roman" w:hAnsi="Times New Roman" w:cs="Times New Roman"/>
          <w:sz w:val="22"/>
          <w:szCs w:val="22"/>
        </w:rPr>
        <w:sectPr w:rsidR="00254612" w:rsidSect="0025686D">
          <w:headerReference w:type="first" r:id="rId33"/>
          <w:type w:val="continuous"/>
          <w:pgSz w:w="11906" w:h="16838"/>
          <w:pgMar w:top="1134" w:right="851" w:bottom="1134" w:left="1701" w:header="708" w:footer="708" w:gutter="0"/>
          <w:cols w:space="708"/>
          <w:titlePg/>
          <w:docGrid w:linePitch="360"/>
        </w:sect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331"/>
        <w:gridCol w:w="1906"/>
        <w:gridCol w:w="2552"/>
      </w:tblGrid>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lastRenderedPageBreak/>
              <w:t>5.</w:t>
            </w:r>
          </w:p>
        </w:tc>
        <w:tc>
          <w:tcPr>
            <w:tcW w:w="4331" w:type="dxa"/>
            <w:tcBorders>
              <w:top w:val="single" w:sz="4" w:space="0" w:color="auto"/>
              <w:left w:val="single" w:sz="4" w:space="0" w:color="auto"/>
              <w:bottom w:val="single" w:sz="4" w:space="0" w:color="auto"/>
              <w:right w:val="single" w:sz="4" w:space="0" w:color="auto"/>
            </w:tcBorders>
          </w:tcPr>
          <w:p w:rsidR="00254612" w:rsidRDefault="0025686D" w:rsidP="00254612">
            <w:pPr>
              <w:pStyle w:val="a7"/>
            </w:pPr>
            <w:r w:rsidRPr="0025686D">
              <w:rPr>
                <w:rFonts w:ascii="Times New Roman" w:hAnsi="Times New Roman" w:cs="Times New Roman"/>
                <w:sz w:val="22"/>
                <w:szCs w:val="22"/>
              </w:rPr>
              <w:t>Предоставление в Управление финансов Администрации муниципального образования «Муниципальный округ Сюмсинский район Удмуртской Республики» информации о прогнозе поступлений в бюджет муниципального образования</w:t>
            </w:r>
          </w:p>
          <w:p w:rsidR="00254612" w:rsidRPr="00254612" w:rsidRDefault="00254612" w:rsidP="00254612"/>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10 июня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Главные администраторы доходов бюджета, главные администраторы источников финансирования дефицита бюджета</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6.</w:t>
            </w:r>
          </w:p>
        </w:tc>
        <w:tc>
          <w:tcPr>
            <w:tcW w:w="4331" w:type="dxa"/>
            <w:tcBorders>
              <w:top w:val="single" w:sz="4" w:space="0" w:color="auto"/>
              <w:left w:val="single" w:sz="4" w:space="0" w:color="auto"/>
              <w:bottom w:val="single" w:sz="4" w:space="0" w:color="auto"/>
              <w:right w:val="single" w:sz="4" w:space="0" w:color="auto"/>
            </w:tcBorders>
          </w:tcPr>
          <w:p w:rsidR="00254612" w:rsidRDefault="0025686D" w:rsidP="00254612">
            <w:pPr>
              <w:pStyle w:val="a7"/>
            </w:pPr>
            <w:r w:rsidRPr="0025686D">
              <w:rPr>
                <w:rFonts w:ascii="Times New Roman" w:hAnsi="Times New Roman" w:cs="Times New Roman"/>
                <w:sz w:val="22"/>
                <w:szCs w:val="22"/>
              </w:rPr>
              <w:t>Предоставление в Управление финансов Администрации муниципального образования «Муниципальный округ Сюмсинский район Удмуртской Республики» прогноза поступлений в бюджет от использования и продажи находящегося в муниципальной  собственности имущества и акций (долей в уставном капитале) хозяйственных обществ на очередной финансовый год и плановый период</w:t>
            </w:r>
          </w:p>
          <w:p w:rsidR="00254612" w:rsidRPr="00254612" w:rsidRDefault="00254612" w:rsidP="00254612"/>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15 июня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имущественных и земельных отношений Администрации муниципального образования «Сюмсинский район»</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7.</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Прогноз поступлений налоговых и неналоговых доходов</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15 июня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8.</w:t>
            </w:r>
          </w:p>
        </w:tc>
        <w:tc>
          <w:tcPr>
            <w:tcW w:w="4331" w:type="dxa"/>
            <w:tcBorders>
              <w:top w:val="single" w:sz="4" w:space="0" w:color="auto"/>
              <w:left w:val="single" w:sz="4" w:space="0" w:color="auto"/>
              <w:bottom w:val="single" w:sz="4" w:space="0" w:color="auto"/>
              <w:right w:val="single" w:sz="4" w:space="0" w:color="auto"/>
            </w:tcBorders>
          </w:tcPr>
          <w:p w:rsidR="00254612" w:rsidRDefault="0025686D" w:rsidP="00254612">
            <w:pPr>
              <w:pStyle w:val="a7"/>
            </w:pPr>
            <w:r w:rsidRPr="0025686D">
              <w:rPr>
                <w:rFonts w:ascii="Times New Roman" w:hAnsi="Times New Roman" w:cs="Times New Roman"/>
                <w:sz w:val="22"/>
                <w:szCs w:val="22"/>
              </w:rPr>
              <w:t>Предоставление в Управление финансов Администрации муниципального образования «Муниципальный округ Сюмсинский район Удмуртской Республики» результатов оценки потерь бюджета от предоставленных налоговых льгот</w:t>
            </w:r>
          </w:p>
          <w:p w:rsidR="00254612" w:rsidRPr="00254612" w:rsidRDefault="00254612" w:rsidP="00254612"/>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15 августа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экономики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9.</w:t>
            </w:r>
          </w:p>
        </w:tc>
        <w:tc>
          <w:tcPr>
            <w:tcW w:w="4331" w:type="dxa"/>
            <w:tcBorders>
              <w:top w:val="single" w:sz="4" w:space="0" w:color="auto"/>
              <w:left w:val="single" w:sz="4" w:space="0" w:color="auto"/>
              <w:bottom w:val="single" w:sz="4" w:space="0" w:color="auto"/>
              <w:right w:val="single" w:sz="4" w:space="0" w:color="auto"/>
            </w:tcBorders>
          </w:tcPr>
          <w:p w:rsidR="00254612" w:rsidRDefault="0025686D" w:rsidP="00784BA7">
            <w:pPr>
              <w:pStyle w:val="a7"/>
            </w:pPr>
            <w:r w:rsidRPr="0025686D">
              <w:rPr>
                <w:rFonts w:ascii="Times New Roman" w:hAnsi="Times New Roman" w:cs="Times New Roman"/>
                <w:sz w:val="22"/>
                <w:szCs w:val="22"/>
              </w:rPr>
              <w:t>Представление в Управление финансов Администрации муниципального образования «Муниципальный округ Сюмсинский район Удмуртской Республики» информации о результатах проведения оценки соответствия качества муниципальных услуг, фактически оказываемых утвержденным требованиям к качеству муниципальных услуг</w:t>
            </w:r>
          </w:p>
          <w:p w:rsidR="00254612" w:rsidRPr="00254612" w:rsidRDefault="00254612" w:rsidP="00254612"/>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15 июля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Главные распорядители средств бюджета  муниципального образования «Сюмсинский район»</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10.</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proofErr w:type="gramStart"/>
            <w:r w:rsidRPr="0025686D">
              <w:rPr>
                <w:rFonts w:ascii="Times New Roman" w:hAnsi="Times New Roman" w:cs="Times New Roman"/>
                <w:sz w:val="22"/>
                <w:szCs w:val="22"/>
              </w:rPr>
              <w:t>Представление в Управление финансов Администрации муниципального образования «Муниципальный округ Сюмсинский район Удмуртской Республики» оценки (прогноза) потребности в оказании муниципальных услуг в натуральном и стоимостном выражениях, сведений о запланированных и фактически произведенных расходах на оказание муниципальных услуг</w:t>
            </w:r>
            <w:proofErr w:type="gramEnd"/>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15 июля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Главные распорядители средств бюджета  муниципального образования «Сюмсинский район»</w:t>
            </w:r>
          </w:p>
        </w:tc>
      </w:tr>
    </w:tbl>
    <w:p w:rsidR="00784BA7" w:rsidRDefault="00784BA7" w:rsidP="008F47F1">
      <w:pPr>
        <w:pStyle w:val="a7"/>
        <w:jc w:val="center"/>
        <w:rPr>
          <w:rFonts w:ascii="Times New Roman" w:hAnsi="Times New Roman" w:cs="Times New Roman"/>
          <w:sz w:val="22"/>
          <w:szCs w:val="22"/>
        </w:rPr>
        <w:sectPr w:rsidR="00784BA7" w:rsidSect="0025686D">
          <w:headerReference w:type="first" r:id="rId34"/>
          <w:type w:val="continuous"/>
          <w:pgSz w:w="11906" w:h="16838"/>
          <w:pgMar w:top="1134" w:right="851" w:bottom="1134" w:left="1701" w:header="708" w:footer="708" w:gutter="0"/>
          <w:cols w:space="708"/>
          <w:titlePg/>
          <w:docGrid w:linePitch="360"/>
        </w:sect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331"/>
        <w:gridCol w:w="1906"/>
        <w:gridCol w:w="2552"/>
      </w:tblGrid>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lastRenderedPageBreak/>
              <w:t>11.</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Представление в Управление финансов Администрации муниципального образования «Муниципальный округ Сюмсинский район Удмуртской Республики»  прогноза доходов от оказания платных услуг (работ) получателями средств бюджета и предложений о включении в проект бюджета расходов в объеме планируемых доходов</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15 июля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 xml:space="preserve">Главные распорядители средств бюджета </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12.</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proofErr w:type="gramStart"/>
            <w:r w:rsidRPr="0025686D">
              <w:rPr>
                <w:rFonts w:ascii="Times New Roman" w:hAnsi="Times New Roman" w:cs="Times New Roman"/>
                <w:sz w:val="22"/>
                <w:szCs w:val="22"/>
              </w:rPr>
              <w:t>Предварительное прогнозирование основных характеристик бюджета муниципального образования и консолидированного бюджета (в части прогнозирования общего объема доходов, общего объема расходов, дефицита (</w:t>
            </w:r>
            <w:proofErr w:type="spellStart"/>
            <w:r w:rsidRPr="0025686D">
              <w:rPr>
                <w:rFonts w:ascii="Times New Roman" w:hAnsi="Times New Roman" w:cs="Times New Roman"/>
                <w:sz w:val="22"/>
                <w:szCs w:val="22"/>
              </w:rPr>
              <w:t>профицита</w:t>
            </w:r>
            <w:proofErr w:type="spellEnd"/>
            <w:r w:rsidRPr="0025686D">
              <w:rPr>
                <w:rFonts w:ascii="Times New Roman" w:hAnsi="Times New Roman" w:cs="Times New Roman"/>
                <w:sz w:val="22"/>
                <w:szCs w:val="22"/>
              </w:rPr>
              <w:t xml:space="preserve">) бюджета, источников внутреннего финансирования дефицита бюджета </w:t>
            </w:r>
            <w:proofErr w:type="gramEnd"/>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15 сентября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13.</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Представление в Управление финансов Администрации муниципального образования «Муниципальный округ Сюмсинский район Удмуртской Республики» уточненного прогноза социально- экономического развития муниципального образования «Сюмсинский район</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20 сентября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экономики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14.</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Прогнозирование доходов проекта бюджета на очередной финансовый год и плановый период (далее – проект бюджета)</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25 сентября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15.</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 xml:space="preserve">Расчет и доведение до главных распорядителей средств бюджета муниципального образования «Муниципальный округ Сюмсинский район Удмуртской Республики» предельных объемов бюджетных ассигнований из бюджета </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15 октября августа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16.</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Проведение согласования исходных данных для проведения расчетов объемов субвенций из бюджета Удмуртской Республики</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 августа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 xml:space="preserve">Главные распорядители средств бюджета </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17.</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Проведение согласования с Министерством финансов Удмуртской Республики исходных данных для формирования межбюджетных отношений между бюджетами</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25 августа текущего финансового года</w:t>
            </w:r>
          </w:p>
        </w:tc>
        <w:tc>
          <w:tcPr>
            <w:tcW w:w="2552" w:type="dxa"/>
            <w:tcBorders>
              <w:top w:val="single" w:sz="4" w:space="0" w:color="auto"/>
              <w:left w:val="single" w:sz="4" w:space="0" w:color="auto"/>
              <w:bottom w:val="single" w:sz="4" w:space="0" w:color="auto"/>
            </w:tcBorders>
          </w:tcPr>
          <w:p w:rsid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p w:rsidR="00784BA7" w:rsidRPr="00784BA7" w:rsidRDefault="00784BA7" w:rsidP="00784BA7"/>
          <w:p w:rsidR="00784BA7" w:rsidRPr="00784BA7" w:rsidRDefault="00784BA7" w:rsidP="00784BA7"/>
        </w:tc>
      </w:tr>
    </w:tbl>
    <w:p w:rsidR="00784BA7" w:rsidRDefault="00784BA7" w:rsidP="008F47F1">
      <w:pPr>
        <w:pStyle w:val="a7"/>
        <w:jc w:val="center"/>
        <w:rPr>
          <w:rFonts w:ascii="Times New Roman" w:hAnsi="Times New Roman" w:cs="Times New Roman"/>
          <w:sz w:val="22"/>
          <w:szCs w:val="22"/>
        </w:rPr>
        <w:sectPr w:rsidR="00784BA7" w:rsidSect="0025686D">
          <w:headerReference w:type="first" r:id="rId35"/>
          <w:type w:val="continuous"/>
          <w:pgSz w:w="11906" w:h="16838"/>
          <w:pgMar w:top="1134" w:right="851" w:bottom="1134" w:left="1701" w:header="708" w:footer="708" w:gutter="0"/>
          <w:cols w:space="708"/>
          <w:titlePg/>
          <w:docGrid w:linePitch="360"/>
        </w:sect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331"/>
        <w:gridCol w:w="1906"/>
        <w:gridCol w:w="2552"/>
      </w:tblGrid>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lastRenderedPageBreak/>
              <w:t>18.</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Представление в Управление  финансов Администрации муниципального образования «Сюмсинский район»:</w:t>
            </w:r>
          </w:p>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 xml:space="preserve">распределения предельных объемов бюджетных ассигнований по кодам </w:t>
            </w:r>
            <w:hyperlink r:id="rId36" w:history="1">
              <w:r w:rsidRPr="0025686D">
                <w:rPr>
                  <w:rStyle w:val="a6"/>
                  <w:rFonts w:ascii="Times New Roman" w:hAnsi="Times New Roman"/>
                  <w:b w:val="0"/>
                  <w:bCs w:val="0"/>
                  <w:sz w:val="22"/>
                  <w:szCs w:val="22"/>
                </w:rPr>
                <w:t>бюджетной классификации</w:t>
              </w:r>
            </w:hyperlink>
            <w:r w:rsidRPr="0025686D">
              <w:rPr>
                <w:rFonts w:ascii="Times New Roman" w:hAnsi="Times New Roman" w:cs="Times New Roman"/>
                <w:sz w:val="22"/>
                <w:szCs w:val="22"/>
              </w:rPr>
              <w:t xml:space="preserve"> Российской Федерации;</w:t>
            </w:r>
          </w:p>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 xml:space="preserve">обоснования распределения бюджетных ассигнований (в том числе расчета субсидий на финансирование бюджетных и автономных учреждений) </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20 октября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 xml:space="preserve">Главные распорядители средств бюджета </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19.</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Формирование расходов проекта бюджета</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10 ноября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20.</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Уточнение проекта бюджета по источникам финансирования дефицита бюджета муниципального образования «Сюмсинский район»</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10 ноября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21.</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Определение объема дефицита (</w:t>
            </w:r>
            <w:proofErr w:type="spellStart"/>
            <w:r w:rsidRPr="0025686D">
              <w:rPr>
                <w:rFonts w:ascii="Times New Roman" w:hAnsi="Times New Roman" w:cs="Times New Roman"/>
                <w:sz w:val="22"/>
                <w:szCs w:val="22"/>
              </w:rPr>
              <w:t>профицита</w:t>
            </w:r>
            <w:proofErr w:type="spellEnd"/>
            <w:r w:rsidRPr="0025686D">
              <w:rPr>
                <w:rFonts w:ascii="Times New Roman" w:hAnsi="Times New Roman" w:cs="Times New Roman"/>
                <w:sz w:val="22"/>
                <w:szCs w:val="22"/>
              </w:rPr>
              <w:t>) бюджета муниципального образования «Сюмсинский район»</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 ноября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22.</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Определение источников финансирования дефицита бюджета муниципального образования «Сюмсинский район»</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 ноября текущего финансового года</w:t>
            </w:r>
          </w:p>
        </w:tc>
        <w:tc>
          <w:tcPr>
            <w:tcW w:w="2552" w:type="dxa"/>
            <w:tcBorders>
              <w:top w:val="single" w:sz="4" w:space="0" w:color="auto"/>
              <w:left w:val="single" w:sz="4" w:space="0" w:color="auto"/>
              <w:bottom w:val="single" w:sz="4" w:space="0" w:color="auto"/>
            </w:tcBorders>
          </w:tcPr>
          <w:p w:rsid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p w:rsidR="00784BA7" w:rsidRPr="00784BA7" w:rsidRDefault="00784BA7" w:rsidP="00784BA7"/>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23.</w:t>
            </w:r>
          </w:p>
        </w:tc>
        <w:tc>
          <w:tcPr>
            <w:tcW w:w="4331" w:type="dxa"/>
            <w:tcBorders>
              <w:top w:val="single" w:sz="4" w:space="0" w:color="auto"/>
              <w:left w:val="single" w:sz="4" w:space="0" w:color="auto"/>
              <w:bottom w:val="single" w:sz="4" w:space="0" w:color="auto"/>
              <w:right w:val="single" w:sz="4" w:space="0" w:color="auto"/>
            </w:tcBorders>
          </w:tcPr>
          <w:p w:rsid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Определение предельного объема муниципального долга муниципального образования «Муниципальный округ Сюмсинский район Удмуртской Республики» и верхнего предела внутреннего муниципального долга муниципального образования «Сюмсинский район», в том числе верхнего предела долга по муниципальным гарантиям муниципального образования «Сюмсинский район»</w:t>
            </w:r>
          </w:p>
          <w:p w:rsidR="00784BA7" w:rsidRDefault="00784BA7" w:rsidP="00784BA7"/>
          <w:p w:rsidR="00784BA7" w:rsidRPr="00784BA7" w:rsidRDefault="00784BA7" w:rsidP="00784BA7"/>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 ноября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tc>
      </w:tr>
    </w:tbl>
    <w:p w:rsidR="00784BA7" w:rsidRDefault="00784BA7" w:rsidP="008F47F1">
      <w:pPr>
        <w:pStyle w:val="a7"/>
        <w:jc w:val="center"/>
        <w:rPr>
          <w:rFonts w:ascii="Times New Roman" w:hAnsi="Times New Roman" w:cs="Times New Roman"/>
          <w:sz w:val="22"/>
          <w:szCs w:val="22"/>
        </w:rPr>
        <w:sectPr w:rsidR="00784BA7" w:rsidSect="0025686D">
          <w:headerReference w:type="first" r:id="rId37"/>
          <w:type w:val="continuous"/>
          <w:pgSz w:w="11906" w:h="16838"/>
          <w:pgMar w:top="1134" w:right="851" w:bottom="1134" w:left="1701" w:header="708" w:footer="708" w:gutter="0"/>
          <w:cols w:space="708"/>
          <w:titlePg/>
          <w:docGrid w:linePitch="360"/>
        </w:sect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331"/>
        <w:gridCol w:w="1906"/>
        <w:gridCol w:w="2552"/>
      </w:tblGrid>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lastRenderedPageBreak/>
              <w:t>24.</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Определение объема расходов на обслуживание муниципального долга муниципального образования «Сюмсинский район»</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25 октября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25.</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Уточнение проекта бюджета по доходам, расходам, дефициту (</w:t>
            </w:r>
            <w:proofErr w:type="spellStart"/>
            <w:r w:rsidRPr="0025686D">
              <w:rPr>
                <w:rFonts w:ascii="Times New Roman" w:hAnsi="Times New Roman" w:cs="Times New Roman"/>
                <w:sz w:val="22"/>
                <w:szCs w:val="22"/>
              </w:rPr>
              <w:t>профициту</w:t>
            </w:r>
            <w:proofErr w:type="spellEnd"/>
            <w:r w:rsidRPr="0025686D">
              <w:rPr>
                <w:rFonts w:ascii="Times New Roman" w:hAnsi="Times New Roman" w:cs="Times New Roman"/>
                <w:sz w:val="22"/>
                <w:szCs w:val="22"/>
              </w:rPr>
              <w:t>), источникам финансирования дефицита бюджета муниципального образования «Сюмсинский район»</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10 ноября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26.</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 xml:space="preserve">Внесение проекта решения  о бюджете на рассмотрение в Администрацию муниципального образования «Муниципальный округ Сюмсинский район Удмуртской Республики» </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до 10 ноября текущего финансового</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Управление финансов Администрации муниципального образования «Муниципальный округ Сюмсинский район Удмуртской Республики»</w:t>
            </w:r>
          </w:p>
        </w:tc>
      </w:tr>
      <w:tr w:rsidR="0025686D" w:rsidRPr="006A6279" w:rsidTr="00254612">
        <w:tblPrEx>
          <w:tblCellMar>
            <w:top w:w="0" w:type="dxa"/>
            <w:bottom w:w="0" w:type="dxa"/>
          </w:tblCellMar>
        </w:tblPrEx>
        <w:tc>
          <w:tcPr>
            <w:tcW w:w="709" w:type="dxa"/>
            <w:tcBorders>
              <w:top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27.</w:t>
            </w:r>
          </w:p>
        </w:tc>
        <w:tc>
          <w:tcPr>
            <w:tcW w:w="4331"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Одобрение и внесение проекта решения о бюджете на рассмотрение в Совет депутатов муниципального образования «Сюмсинский район»</w:t>
            </w:r>
          </w:p>
        </w:tc>
        <w:tc>
          <w:tcPr>
            <w:tcW w:w="1906" w:type="dxa"/>
            <w:tcBorders>
              <w:top w:val="single" w:sz="4" w:space="0" w:color="auto"/>
              <w:left w:val="single" w:sz="4" w:space="0" w:color="auto"/>
              <w:bottom w:val="single" w:sz="4" w:space="0" w:color="auto"/>
              <w:right w:val="single" w:sz="4" w:space="0" w:color="auto"/>
            </w:tcBorders>
          </w:tcPr>
          <w:p w:rsidR="0025686D" w:rsidRPr="0025686D" w:rsidRDefault="0025686D" w:rsidP="008F47F1">
            <w:pPr>
              <w:pStyle w:val="a7"/>
              <w:jc w:val="center"/>
              <w:rPr>
                <w:rFonts w:ascii="Times New Roman" w:hAnsi="Times New Roman" w:cs="Times New Roman"/>
                <w:sz w:val="22"/>
                <w:szCs w:val="22"/>
              </w:rPr>
            </w:pPr>
            <w:r w:rsidRPr="0025686D">
              <w:rPr>
                <w:rFonts w:ascii="Times New Roman" w:hAnsi="Times New Roman" w:cs="Times New Roman"/>
                <w:sz w:val="22"/>
                <w:szCs w:val="22"/>
              </w:rPr>
              <w:t>не позднее 15 ноября текущего финансового года</w:t>
            </w:r>
          </w:p>
        </w:tc>
        <w:tc>
          <w:tcPr>
            <w:tcW w:w="2552" w:type="dxa"/>
            <w:tcBorders>
              <w:top w:val="single" w:sz="4" w:space="0" w:color="auto"/>
              <w:left w:val="single" w:sz="4" w:space="0" w:color="auto"/>
              <w:bottom w:val="single" w:sz="4" w:space="0" w:color="auto"/>
            </w:tcBorders>
          </w:tcPr>
          <w:p w:rsidR="0025686D" w:rsidRPr="0025686D" w:rsidRDefault="0025686D" w:rsidP="008F47F1">
            <w:pPr>
              <w:pStyle w:val="a7"/>
              <w:rPr>
                <w:rFonts w:ascii="Times New Roman" w:hAnsi="Times New Roman" w:cs="Times New Roman"/>
                <w:sz w:val="22"/>
                <w:szCs w:val="22"/>
              </w:rPr>
            </w:pPr>
            <w:r w:rsidRPr="0025686D">
              <w:rPr>
                <w:rFonts w:ascii="Times New Roman" w:hAnsi="Times New Roman" w:cs="Times New Roman"/>
                <w:sz w:val="22"/>
                <w:szCs w:val="22"/>
              </w:rPr>
              <w:t xml:space="preserve"> Администрация муниципального образования «Сюмсинский район»</w:t>
            </w:r>
          </w:p>
        </w:tc>
      </w:tr>
    </w:tbl>
    <w:p w:rsidR="0025686D" w:rsidRPr="006A6279" w:rsidRDefault="0025686D" w:rsidP="0025686D"/>
    <w:p w:rsidR="00757210" w:rsidRDefault="0025686D" w:rsidP="0025686D">
      <w:pPr>
        <w:jc w:val="center"/>
      </w:pPr>
      <w:r>
        <w:t>______________________</w:t>
      </w:r>
    </w:p>
    <w:sectPr w:rsidR="00757210" w:rsidSect="0025686D">
      <w:headerReference w:type="first" r:id="rId38"/>
      <w:type w:val="continuous"/>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AEF" w:rsidRDefault="005E4AEF" w:rsidP="0025686D">
      <w:r>
        <w:separator/>
      </w:r>
    </w:p>
  </w:endnote>
  <w:endnote w:type="continuationSeparator" w:id="0">
    <w:p w:rsidR="005E4AEF" w:rsidRDefault="005E4AEF" w:rsidP="00256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dmurt 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AEF" w:rsidRDefault="005E4AEF" w:rsidP="0025686D">
      <w:r>
        <w:separator/>
      </w:r>
    </w:p>
  </w:footnote>
  <w:footnote w:type="continuationSeparator" w:id="0">
    <w:p w:rsidR="005E4AEF" w:rsidRDefault="005E4AEF" w:rsidP="00256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51341"/>
      <w:docPartObj>
        <w:docPartGallery w:val="Page Numbers (Top of Page)"/>
        <w:docPartUnique/>
      </w:docPartObj>
    </w:sdtPr>
    <w:sdtContent>
      <w:p w:rsidR="0025686D" w:rsidRDefault="0025686D">
        <w:pPr>
          <w:pStyle w:val="aa"/>
          <w:jc w:val="center"/>
        </w:pPr>
        <w:fldSimple w:instr=" PAGE   \* MERGEFORMAT ">
          <w:r w:rsidR="00784BA7">
            <w:rPr>
              <w:noProof/>
            </w:rPr>
            <w:t>2</w:t>
          </w:r>
        </w:fldSimple>
      </w:p>
    </w:sdtContent>
  </w:sdt>
  <w:p w:rsidR="0025686D" w:rsidRDefault="0025686D">
    <w:pPr>
      <w:pStyle w:val="aa"/>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12" w:rsidRDefault="00254612" w:rsidP="0025686D">
    <w:pPr>
      <w:pStyle w:val="aa"/>
      <w:tabs>
        <w:tab w:val="left" w:pos="4520"/>
      </w:tabs>
      <w:jc w:val="center"/>
    </w:pPr>
    <w:r>
      <w:t>9</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12" w:rsidRDefault="00254612" w:rsidP="0025686D">
    <w:pPr>
      <w:pStyle w:val="aa"/>
      <w:tabs>
        <w:tab w:val="left" w:pos="4520"/>
      </w:tabs>
      <w:jc w:val="center"/>
    </w:pPr>
    <w:r>
      <w:t>10</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12" w:rsidRDefault="00254612" w:rsidP="0025686D">
    <w:pPr>
      <w:pStyle w:val="aa"/>
      <w:tabs>
        <w:tab w:val="left" w:pos="4520"/>
      </w:tabs>
      <w:jc w:val="center"/>
    </w:pPr>
    <w:r>
      <w:t>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12" w:rsidRDefault="00254612" w:rsidP="0025686D">
    <w:pPr>
      <w:pStyle w:val="aa"/>
      <w:tabs>
        <w:tab w:val="left" w:pos="4520"/>
      </w:tabs>
      <w:jc w:val="center"/>
    </w:pPr>
    <w:r>
      <w:t>12</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12" w:rsidRDefault="00254612" w:rsidP="0025686D">
    <w:pPr>
      <w:pStyle w:val="aa"/>
      <w:tabs>
        <w:tab w:val="left" w:pos="4520"/>
      </w:tabs>
      <w:jc w:val="center"/>
    </w:pPr>
    <w:r>
      <w:t>13</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12" w:rsidRDefault="00254612" w:rsidP="0025686D">
    <w:pPr>
      <w:pStyle w:val="aa"/>
      <w:tabs>
        <w:tab w:val="left" w:pos="4520"/>
      </w:tabs>
      <w:jc w:val="center"/>
    </w:pPr>
    <w:r>
      <w:t>14</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A7" w:rsidRDefault="00784BA7" w:rsidP="0025686D">
    <w:pPr>
      <w:pStyle w:val="aa"/>
      <w:tabs>
        <w:tab w:val="left" w:pos="4520"/>
      </w:tabs>
      <w:jc w:val="center"/>
    </w:pPr>
    <w:r>
      <w:t>15</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A7" w:rsidRDefault="00784BA7" w:rsidP="0025686D">
    <w:pPr>
      <w:pStyle w:val="aa"/>
      <w:tabs>
        <w:tab w:val="left" w:pos="4520"/>
      </w:tabs>
      <w:jc w:val="center"/>
    </w:pPr>
    <w:r>
      <w:t>16</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A7" w:rsidRDefault="00784BA7" w:rsidP="00784BA7">
    <w:pPr>
      <w:pStyle w:val="aa"/>
      <w:tabs>
        <w:tab w:val="left" w:pos="4458"/>
        <w:tab w:val="left" w:pos="4520"/>
      </w:tabs>
      <w:jc w:val="center"/>
    </w:pPr>
    <w:r>
      <w:t>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6D" w:rsidRDefault="0025686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6D" w:rsidRDefault="0025686D" w:rsidP="0025686D">
    <w:pPr>
      <w:pStyle w:val="aa"/>
      <w:jc w:val="center"/>
    </w:pPr>
    <w: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6D" w:rsidRDefault="0025686D" w:rsidP="0025686D">
    <w:pPr>
      <w:pStyle w:val="aa"/>
      <w:tabs>
        <w:tab w:val="left" w:pos="4520"/>
      </w:tabs>
      <w:jc w:val="center"/>
    </w:pPr>
    <w:r>
      <w:t>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6D" w:rsidRDefault="0025686D" w:rsidP="0025686D">
    <w:pPr>
      <w:pStyle w:val="aa"/>
      <w:tabs>
        <w:tab w:val="left" w:pos="4520"/>
      </w:tabs>
      <w:jc w:val="center"/>
    </w:pPr>
    <w:r>
      <w:t>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12" w:rsidRDefault="00254612" w:rsidP="0025686D">
    <w:pPr>
      <w:pStyle w:val="aa"/>
      <w:tabs>
        <w:tab w:val="left" w:pos="4520"/>
      </w:tabs>
      <w:jc w:val="center"/>
    </w:pPr>
    <w:r>
      <w:t>5</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12" w:rsidRDefault="00254612" w:rsidP="0025686D">
    <w:pPr>
      <w:pStyle w:val="aa"/>
      <w:tabs>
        <w:tab w:val="left" w:pos="4520"/>
      </w:tabs>
      <w:jc w:val="center"/>
    </w:pPr>
    <w:r>
      <w:t>6</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12" w:rsidRDefault="00254612" w:rsidP="0025686D">
    <w:pPr>
      <w:pStyle w:val="aa"/>
      <w:tabs>
        <w:tab w:val="left" w:pos="4520"/>
      </w:tabs>
      <w:jc w:val="center"/>
    </w:pPr>
    <w:r>
      <w:t>7</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12" w:rsidRDefault="00254612" w:rsidP="0025686D">
    <w:pPr>
      <w:pStyle w:val="aa"/>
      <w:tabs>
        <w:tab w:val="left" w:pos="4520"/>
      </w:tabs>
      <w:jc w:val="center"/>
    </w:pPr>
    <w: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D3B07"/>
    <w:multiLevelType w:val="hybridMultilevel"/>
    <w:tmpl w:val="4886C70E"/>
    <w:lvl w:ilvl="0" w:tplc="ECBA4B8A">
      <w:start w:val="1"/>
      <w:numFmt w:val="decimal"/>
      <w:lvlText w:val="%1."/>
      <w:lvlJc w:val="left"/>
      <w:pPr>
        <w:ind w:left="1725" w:hanging="100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5686D"/>
    <w:rsid w:val="00254612"/>
    <w:rsid w:val="0025686D"/>
    <w:rsid w:val="005E4AEF"/>
    <w:rsid w:val="00757210"/>
    <w:rsid w:val="00784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8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86D"/>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86D"/>
    <w:rPr>
      <w:rFonts w:ascii="Times New Roman" w:eastAsia="Times New Roman" w:hAnsi="Times New Roman" w:cs="Times New Roman"/>
      <w:sz w:val="36"/>
      <w:szCs w:val="24"/>
      <w:lang w:eastAsia="ru-RU"/>
    </w:rPr>
  </w:style>
  <w:style w:type="paragraph" w:styleId="a3">
    <w:name w:val="Body Text"/>
    <w:basedOn w:val="a"/>
    <w:link w:val="a4"/>
    <w:uiPriority w:val="99"/>
    <w:rsid w:val="0025686D"/>
    <w:pPr>
      <w:jc w:val="center"/>
    </w:pPr>
    <w:rPr>
      <w:rFonts w:ascii="Udmurt Academy" w:hAnsi="Udmurt Academy"/>
      <w:spacing w:val="50"/>
      <w:szCs w:val="20"/>
    </w:rPr>
  </w:style>
  <w:style w:type="character" w:customStyle="1" w:styleId="a4">
    <w:name w:val="Основной текст Знак"/>
    <w:basedOn w:val="a0"/>
    <w:link w:val="a3"/>
    <w:uiPriority w:val="99"/>
    <w:rsid w:val="0025686D"/>
    <w:rPr>
      <w:rFonts w:ascii="Udmurt Academy" w:eastAsia="Times New Roman" w:hAnsi="Udmurt Academy" w:cs="Times New Roman"/>
      <w:spacing w:val="50"/>
      <w:sz w:val="24"/>
      <w:szCs w:val="20"/>
      <w:lang w:eastAsia="ru-RU"/>
    </w:rPr>
  </w:style>
  <w:style w:type="paragraph" w:customStyle="1" w:styleId="ConsPlusTitle">
    <w:name w:val="ConsPlusTitle"/>
    <w:uiPriority w:val="99"/>
    <w:rsid w:val="00256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5">
    <w:name w:val="Цветовое выделение"/>
    <w:uiPriority w:val="99"/>
    <w:rsid w:val="0025686D"/>
    <w:rPr>
      <w:b/>
      <w:color w:val="26282F"/>
    </w:rPr>
  </w:style>
  <w:style w:type="character" w:customStyle="1" w:styleId="a6">
    <w:name w:val="Гипертекстовая ссылка"/>
    <w:basedOn w:val="a5"/>
    <w:uiPriority w:val="99"/>
    <w:rsid w:val="0025686D"/>
    <w:rPr>
      <w:rFonts w:cs="Times New Roman"/>
      <w:bCs/>
      <w:color w:val="auto"/>
    </w:rPr>
  </w:style>
  <w:style w:type="paragraph" w:customStyle="1" w:styleId="a7">
    <w:name w:val="Нормальный (таблица)"/>
    <w:basedOn w:val="a"/>
    <w:next w:val="a"/>
    <w:uiPriority w:val="99"/>
    <w:rsid w:val="0025686D"/>
    <w:pPr>
      <w:widowControl w:val="0"/>
      <w:autoSpaceDE w:val="0"/>
      <w:autoSpaceDN w:val="0"/>
      <w:adjustRightInd w:val="0"/>
      <w:jc w:val="both"/>
    </w:pPr>
    <w:rPr>
      <w:rFonts w:ascii="Arial" w:hAnsi="Arial" w:cs="Arial"/>
      <w:sz w:val="26"/>
      <w:szCs w:val="26"/>
    </w:rPr>
  </w:style>
  <w:style w:type="paragraph" w:styleId="a8">
    <w:name w:val="Balloon Text"/>
    <w:basedOn w:val="a"/>
    <w:link w:val="a9"/>
    <w:uiPriority w:val="99"/>
    <w:semiHidden/>
    <w:unhideWhenUsed/>
    <w:rsid w:val="0025686D"/>
    <w:rPr>
      <w:rFonts w:ascii="Tahoma" w:hAnsi="Tahoma" w:cs="Tahoma"/>
      <w:sz w:val="16"/>
      <w:szCs w:val="16"/>
    </w:rPr>
  </w:style>
  <w:style w:type="character" w:customStyle="1" w:styleId="a9">
    <w:name w:val="Текст выноски Знак"/>
    <w:basedOn w:val="a0"/>
    <w:link w:val="a8"/>
    <w:uiPriority w:val="99"/>
    <w:semiHidden/>
    <w:rsid w:val="0025686D"/>
    <w:rPr>
      <w:rFonts w:ascii="Tahoma" w:eastAsia="Times New Roman" w:hAnsi="Tahoma" w:cs="Tahoma"/>
      <w:sz w:val="16"/>
      <w:szCs w:val="16"/>
      <w:lang w:eastAsia="ru-RU"/>
    </w:rPr>
  </w:style>
  <w:style w:type="paragraph" w:styleId="aa">
    <w:name w:val="header"/>
    <w:basedOn w:val="a"/>
    <w:link w:val="ab"/>
    <w:uiPriority w:val="99"/>
    <w:unhideWhenUsed/>
    <w:rsid w:val="0025686D"/>
    <w:pPr>
      <w:tabs>
        <w:tab w:val="center" w:pos="4677"/>
        <w:tab w:val="right" w:pos="9355"/>
      </w:tabs>
    </w:pPr>
  </w:style>
  <w:style w:type="character" w:customStyle="1" w:styleId="ab">
    <w:name w:val="Верхний колонтитул Знак"/>
    <w:basedOn w:val="a0"/>
    <w:link w:val="aa"/>
    <w:uiPriority w:val="99"/>
    <w:rsid w:val="0025686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25686D"/>
    <w:pPr>
      <w:tabs>
        <w:tab w:val="center" w:pos="4677"/>
        <w:tab w:val="right" w:pos="9355"/>
      </w:tabs>
    </w:pPr>
  </w:style>
  <w:style w:type="character" w:customStyle="1" w:styleId="ad">
    <w:name w:val="Нижний колонтитул Знак"/>
    <w:basedOn w:val="a0"/>
    <w:link w:val="ac"/>
    <w:uiPriority w:val="99"/>
    <w:semiHidden/>
    <w:rsid w:val="0025686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80.253.4.49/document?id=12012604&amp;sub=0" TargetMode="Externa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80.253.4.49/document?id=70308460&amp;sub=2000" TargetMode="External"/><Relationship Id="rId34" Type="http://schemas.openxmlformats.org/officeDocument/2006/relationships/header" Target="header1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80.253.4.49/document?id=49900&amp;sub=0" TargetMode="External"/><Relationship Id="rId25" Type="http://schemas.openxmlformats.org/officeDocument/2006/relationships/hyperlink" Target="http://80.253.4.49/document?id=70308460&amp;sub=2000" TargetMode="External"/><Relationship Id="rId33" Type="http://schemas.openxmlformats.org/officeDocument/2006/relationships/header" Target="header14.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80.253.4.49/document?id=70308460&amp;sub=10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80.253.4.49/document?id=12012604&amp;sub=4" TargetMode="External"/><Relationship Id="rId23" Type="http://schemas.openxmlformats.org/officeDocument/2006/relationships/header" Target="header9.xml"/><Relationship Id="rId28" Type="http://schemas.openxmlformats.org/officeDocument/2006/relationships/hyperlink" Target="http://80.253.4.49/document?id=70308460&amp;sub=100000" TargetMode="External"/><Relationship Id="rId36" Type="http://schemas.openxmlformats.org/officeDocument/2006/relationships/hyperlink" Target="http://80.253.4.49/document?id=70308460&amp;sub=100000" TargetMode="External"/><Relationship Id="rId10" Type="http://schemas.openxmlformats.org/officeDocument/2006/relationships/hyperlink" Target="http://80.253.4.49/document?id=15622416&amp;sub=0" TargetMode="External"/><Relationship Id="rId19" Type="http://schemas.openxmlformats.org/officeDocument/2006/relationships/header" Target="header6.xml"/><Relationship Id="rId31" Type="http://schemas.openxmlformats.org/officeDocument/2006/relationships/hyperlink" Target="http://80.253.4.49/document?id=70308460&amp;sub=1000" TargetMode="External"/><Relationship Id="rId4" Type="http://schemas.openxmlformats.org/officeDocument/2006/relationships/webSettings" Target="webSettings.xml"/><Relationship Id="rId9" Type="http://schemas.openxmlformats.org/officeDocument/2006/relationships/hyperlink" Target="http://80.253.4.49/document?id=12012604&amp;sub=0" TargetMode="External"/><Relationship Id="rId14" Type="http://schemas.openxmlformats.org/officeDocument/2006/relationships/hyperlink" Target="http://80.253.4.49/document?id=10800200&amp;sub=20001" TargetMode="Externa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yperlink" Target="http://80.253.4.49/document?id=70308460&amp;sub=100000" TargetMode="External"/><Relationship Id="rId35"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5942</Words>
  <Characters>33870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2022-02-08T06:19:00Z</dcterms:created>
  <dcterms:modified xsi:type="dcterms:W3CDTF">2022-02-08T06:51:00Z</dcterms:modified>
</cp:coreProperties>
</file>