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 марта 2024 года                                                                                       № 133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схода граждан на части территории села Сюмси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решениями Совета депутатов муниципального образования «Муниципальный округ Сюмсинский район Удмуртской Республики» от 17 февраля 2022 года № 117 «</w:t>
      </w:r>
      <w:r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от 29 февраля 2024 года № 364 «Об определении границ части территории и созыве схода граждан на части территории села Сюмси </w:t>
      </w:r>
      <w:r>
        <w:rPr>
          <w:bCs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вопросу введения и использования средств  самообложения граждан», обращением инициативной группы жителей </w:t>
      </w:r>
      <w:r>
        <w:rPr>
          <w:bCs/>
          <w:sz w:val="28"/>
          <w:szCs w:val="28"/>
        </w:rPr>
        <w:t xml:space="preserve">ул. Победы села Сюмси,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сход граждан на части территории - ул. Победы села Сюмси по вопросу введения и использования средств самообложения граждан (далее – сход граждан).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Определить дату и время проведения схода граждан: 12 марта 2024 года 15 часов 00 минут.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1.2. Определить место проведения схода граждан: </w:t>
      </w:r>
      <w:r>
        <w:rPr>
          <w:color w:val="000000"/>
          <w:sz w:val="28"/>
          <w:szCs w:val="28"/>
          <w:shd w:fill="FFFFFF" w:val="clear"/>
        </w:rPr>
        <w:t xml:space="preserve">село Сюмси, </w:t>
      </w:r>
      <w:r>
        <w:rPr>
          <w:sz w:val="28"/>
          <w:szCs w:val="28"/>
        </w:rPr>
        <w:t>ул. Победы, около дома №2.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Утвердить вопрос, выносимый на сход граждан: </w:t>
      </w:r>
      <w:r>
        <w:rPr>
          <w:rFonts w:eastAsia="Calibri"/>
          <w:sz w:val="28"/>
          <w:szCs w:val="28"/>
        </w:rPr>
        <w:t xml:space="preserve">«Согласны ли вы на введение самообложения граждан, проживающих </w:t>
      </w:r>
      <w:r>
        <w:rPr>
          <w:sz w:val="28"/>
          <w:szCs w:val="28"/>
        </w:rPr>
        <w:t xml:space="preserve">на части территории - ул. Победы села Сюмси </w:t>
      </w:r>
      <w:r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 - приобретение материалов для ремонта участков дороги по ул. Победы в селе Сюмси</w:t>
      </w:r>
      <w:r>
        <w:rPr>
          <w:color w:val="000000"/>
          <w:sz w:val="28"/>
          <w:szCs w:val="28"/>
        </w:rPr>
        <w:t>».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</w:t>
      </w:r>
      <w:bookmarkStart w:id="0" w:name="_GoBack"/>
      <w:bookmarkEnd w:id="0"/>
      <w:r>
        <w:rPr>
          <w:bCs/>
          <w:sz w:val="28"/>
          <w:szCs w:val="28"/>
        </w:rPr>
        <w:t xml:space="preserve"> образования «Муниципальный округ Сюмсинский район Удмуртской Республики».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2</Pages>
  <Words>297</Words>
  <Characters>2014</Characters>
  <CharactersWithSpaces>2437</CharactersWithSpaces>
  <Paragraphs>23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2024-03-04T12:45:00Z</dcterms:created>
  <dc:creator>SamLab.ws</dc:creator>
  <dc:description/>
  <dc:language>ru-RU</dc:language>
  <cp:lastModifiedBy/>
  <cp:lastPrinted>2024-03-04T16:49:25Z</cp:lastPrinted>
  <dcterms:modified xsi:type="dcterms:W3CDTF">2024-03-04T16:53:04Z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