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0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22"/>
        <w:gridCol w:w="1276"/>
        <w:gridCol w:w="4004"/>
      </w:tblGrid>
      <w:tr w:rsidR="00D47217" w:rsidRPr="00D47217" w:rsidTr="00007688">
        <w:trPr>
          <w:trHeight w:val="1257"/>
        </w:trPr>
        <w:tc>
          <w:tcPr>
            <w:tcW w:w="4222" w:type="dxa"/>
            <w:tcBorders>
              <w:top w:val="nil"/>
              <w:left w:val="nil"/>
              <w:bottom w:val="nil"/>
              <w:right w:val="nil"/>
            </w:tcBorders>
          </w:tcPr>
          <w:p w:rsidR="00D47217" w:rsidRPr="00D47217" w:rsidRDefault="00D47217" w:rsidP="00D47217">
            <w:pPr>
              <w:spacing w:after="120"/>
              <w:jc w:val="center"/>
              <w:rPr>
                <w:rFonts w:eastAsia="Calibri"/>
                <w:spacing w:val="20"/>
                <w:lang w:eastAsia="en-US"/>
              </w:rPr>
            </w:pPr>
            <w:r w:rsidRPr="00D47217">
              <w:rPr>
                <w:rFonts w:eastAsia="Calibri"/>
                <w:spacing w:val="20"/>
                <w:lang w:eastAsia="en-US"/>
              </w:rPr>
              <w:t xml:space="preserve">Администрация </w:t>
            </w:r>
            <w:r w:rsidRPr="00D47217">
              <w:rPr>
                <w:rFonts w:eastAsia="Calibri"/>
                <w:spacing w:val="20"/>
                <w:lang w:eastAsia="en-US"/>
              </w:rPr>
              <w:br/>
              <w:t xml:space="preserve">муниципального образования «Сюмсинский район» </w:t>
            </w:r>
            <w:r w:rsidRPr="00D47217">
              <w:rPr>
                <w:rFonts w:eastAsia="Calibri"/>
                <w:spacing w:val="20"/>
                <w:lang w:eastAsia="en-US"/>
              </w:rPr>
              <w:br/>
            </w:r>
          </w:p>
          <w:p w:rsidR="00D47217" w:rsidRPr="00D47217" w:rsidRDefault="00D47217" w:rsidP="00D47217">
            <w:pPr>
              <w:spacing w:after="120" w:line="276" w:lineRule="auto"/>
              <w:jc w:val="center"/>
              <w:rPr>
                <w:rFonts w:eastAsia="Calibri"/>
                <w:spacing w:val="20"/>
                <w:lang w:eastAsia="en-US"/>
              </w:rPr>
            </w:pPr>
          </w:p>
        </w:tc>
        <w:tc>
          <w:tcPr>
            <w:tcW w:w="1276" w:type="dxa"/>
            <w:tcBorders>
              <w:top w:val="nil"/>
              <w:left w:val="nil"/>
              <w:bottom w:val="nil"/>
              <w:right w:val="nil"/>
            </w:tcBorders>
          </w:tcPr>
          <w:p w:rsidR="00D47217" w:rsidRPr="00D47217" w:rsidRDefault="00EF5D97" w:rsidP="00D47217">
            <w:pPr>
              <w:spacing w:after="200" w:line="276" w:lineRule="auto"/>
              <w:jc w:val="center"/>
              <w:rPr>
                <w:rFonts w:eastAsia="Calibri"/>
                <w:spacing w:val="20"/>
                <w:lang w:eastAsia="en-US"/>
              </w:rPr>
            </w:pPr>
            <w:r>
              <w:rPr>
                <w:rFonts w:eastAsia="Calibri"/>
                <w:noProof/>
                <w:spacing w:val="20"/>
              </w:rPr>
              <w:drawing>
                <wp:inline distT="0" distB="0" distL="0" distR="0">
                  <wp:extent cx="714375" cy="6858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4004" w:type="dxa"/>
            <w:tcBorders>
              <w:top w:val="nil"/>
              <w:left w:val="nil"/>
              <w:bottom w:val="nil"/>
              <w:right w:val="nil"/>
            </w:tcBorders>
          </w:tcPr>
          <w:p w:rsidR="00D47217" w:rsidRPr="00D47217" w:rsidRDefault="00D47217" w:rsidP="00D47217">
            <w:pPr>
              <w:ind w:left="57"/>
              <w:jc w:val="center"/>
              <w:rPr>
                <w:rFonts w:eastAsia="Calibri"/>
                <w:spacing w:val="20"/>
                <w:lang w:eastAsia="en-US"/>
              </w:rPr>
            </w:pPr>
            <w:r w:rsidRPr="00D47217">
              <w:rPr>
                <w:rFonts w:eastAsia="Calibri"/>
                <w:spacing w:val="20"/>
                <w:lang w:eastAsia="en-US"/>
              </w:rPr>
              <w:t xml:space="preserve">«Сюмси </w:t>
            </w:r>
            <w:proofErr w:type="spellStart"/>
            <w:r w:rsidRPr="00D47217">
              <w:rPr>
                <w:rFonts w:eastAsia="Calibri"/>
                <w:spacing w:val="20"/>
                <w:lang w:eastAsia="en-US"/>
              </w:rPr>
              <w:t>ёрос</w:t>
            </w:r>
            <w:proofErr w:type="spellEnd"/>
            <w:r w:rsidRPr="00D47217">
              <w:rPr>
                <w:rFonts w:eastAsia="Calibri"/>
                <w:spacing w:val="20"/>
                <w:lang w:eastAsia="en-US"/>
              </w:rPr>
              <w:t>»</w:t>
            </w:r>
          </w:p>
          <w:p w:rsidR="00D47217" w:rsidRPr="00D47217" w:rsidRDefault="00D47217" w:rsidP="00D47217">
            <w:pPr>
              <w:ind w:left="57"/>
              <w:jc w:val="center"/>
              <w:rPr>
                <w:rFonts w:eastAsia="Calibri"/>
                <w:spacing w:val="20"/>
                <w:lang w:eastAsia="en-US"/>
              </w:rPr>
            </w:pPr>
            <w:r>
              <w:rPr>
                <w:rFonts w:eastAsia="Calibri"/>
                <w:spacing w:val="20"/>
                <w:lang w:eastAsia="en-US"/>
              </w:rPr>
              <w:t xml:space="preserve">муниципал </w:t>
            </w:r>
            <w:proofErr w:type="spellStart"/>
            <w:r>
              <w:rPr>
                <w:rFonts w:eastAsia="Calibri"/>
                <w:spacing w:val="20"/>
                <w:lang w:eastAsia="en-US"/>
              </w:rPr>
              <w:t>кылдытэтлэн</w:t>
            </w:r>
            <w:proofErr w:type="spellEnd"/>
            <w:r>
              <w:rPr>
                <w:rFonts w:eastAsia="Calibri"/>
                <w:spacing w:val="20"/>
                <w:lang w:eastAsia="en-US"/>
              </w:rPr>
              <w:t xml:space="preserve"> </w:t>
            </w:r>
            <w:proofErr w:type="spellStart"/>
            <w:r>
              <w:rPr>
                <w:rFonts w:eastAsia="Calibri"/>
                <w:spacing w:val="20"/>
                <w:lang w:eastAsia="en-US"/>
              </w:rPr>
              <w:t>А</w:t>
            </w:r>
            <w:r w:rsidRPr="00D47217">
              <w:rPr>
                <w:rFonts w:eastAsia="Calibri"/>
                <w:spacing w:val="20"/>
                <w:lang w:eastAsia="en-US"/>
              </w:rPr>
              <w:t>дминистрациез</w:t>
            </w:r>
            <w:proofErr w:type="spellEnd"/>
          </w:p>
          <w:p w:rsidR="00D47217" w:rsidRPr="00D47217" w:rsidRDefault="00D47217" w:rsidP="00D47217">
            <w:pPr>
              <w:spacing w:after="120" w:line="276" w:lineRule="auto"/>
              <w:jc w:val="center"/>
              <w:rPr>
                <w:rFonts w:eastAsia="Calibri"/>
                <w:spacing w:val="20"/>
                <w:lang w:eastAsia="en-US"/>
              </w:rPr>
            </w:pPr>
          </w:p>
        </w:tc>
      </w:tr>
    </w:tbl>
    <w:p w:rsidR="00D47217" w:rsidRPr="00D47217" w:rsidRDefault="00D47217" w:rsidP="00D47217">
      <w:pPr>
        <w:keepNext/>
        <w:jc w:val="center"/>
        <w:outlineLvl w:val="0"/>
        <w:rPr>
          <w:b/>
          <w:bCs/>
          <w:spacing w:val="20"/>
          <w:sz w:val="40"/>
          <w:szCs w:val="40"/>
        </w:rPr>
      </w:pPr>
      <w:r w:rsidRPr="00D47217">
        <w:rPr>
          <w:b/>
          <w:bCs/>
          <w:spacing w:val="20"/>
          <w:sz w:val="40"/>
          <w:szCs w:val="40"/>
        </w:rPr>
        <w:t>ПОСТАНОВЛЕНИЕ</w:t>
      </w:r>
    </w:p>
    <w:p w:rsidR="00D47217" w:rsidRPr="00D47217" w:rsidRDefault="00D47217" w:rsidP="00D47217">
      <w:pPr>
        <w:keepNext/>
        <w:outlineLvl w:val="0"/>
        <w:rPr>
          <w:b/>
          <w:bCs/>
          <w:sz w:val="28"/>
          <w:szCs w:val="28"/>
        </w:rPr>
      </w:pPr>
      <w:r w:rsidRPr="00D47217">
        <w:rPr>
          <w:b/>
          <w:bCs/>
          <w:sz w:val="28"/>
          <w:szCs w:val="28"/>
        </w:rPr>
        <w:t xml:space="preserve">                                                                         </w:t>
      </w:r>
      <w:r>
        <w:rPr>
          <w:b/>
          <w:bCs/>
          <w:sz w:val="28"/>
          <w:szCs w:val="28"/>
        </w:rPr>
        <w:t xml:space="preserve"> </w:t>
      </w:r>
    </w:p>
    <w:p w:rsidR="00D47217" w:rsidRPr="00731329" w:rsidRDefault="00E11B21" w:rsidP="00D47217">
      <w:pPr>
        <w:spacing w:after="200" w:line="276" w:lineRule="auto"/>
        <w:rPr>
          <w:rFonts w:eastAsia="Calibri"/>
          <w:sz w:val="28"/>
          <w:szCs w:val="28"/>
          <w:lang w:eastAsia="en-US"/>
        </w:rPr>
      </w:pPr>
      <w:r w:rsidRPr="00731329">
        <w:rPr>
          <w:rFonts w:eastAsia="Calibri"/>
          <w:sz w:val="28"/>
          <w:szCs w:val="28"/>
          <w:lang w:eastAsia="en-US"/>
        </w:rPr>
        <w:t xml:space="preserve">от </w:t>
      </w:r>
      <w:r w:rsidR="007442E4">
        <w:rPr>
          <w:rFonts w:eastAsia="Calibri"/>
          <w:sz w:val="28"/>
          <w:szCs w:val="28"/>
          <w:lang w:eastAsia="en-US"/>
        </w:rPr>
        <w:t>8</w:t>
      </w:r>
      <w:r w:rsidR="0070298E">
        <w:rPr>
          <w:rFonts w:eastAsia="Calibri"/>
          <w:sz w:val="28"/>
          <w:szCs w:val="28"/>
          <w:lang w:eastAsia="en-US"/>
        </w:rPr>
        <w:t xml:space="preserve"> сентября</w:t>
      </w:r>
      <w:r w:rsidR="00D47217" w:rsidRPr="00731329">
        <w:rPr>
          <w:rFonts w:eastAsia="Calibri"/>
          <w:sz w:val="28"/>
          <w:szCs w:val="28"/>
          <w:lang w:eastAsia="en-US"/>
        </w:rPr>
        <w:t xml:space="preserve"> 20</w:t>
      </w:r>
      <w:r w:rsidR="00D02793">
        <w:rPr>
          <w:rFonts w:eastAsia="Calibri"/>
          <w:sz w:val="28"/>
          <w:szCs w:val="28"/>
          <w:lang w:eastAsia="en-US"/>
        </w:rPr>
        <w:t>20</w:t>
      </w:r>
      <w:r w:rsidR="00D47217" w:rsidRPr="00731329">
        <w:rPr>
          <w:rFonts w:eastAsia="Calibri"/>
          <w:sz w:val="28"/>
          <w:szCs w:val="28"/>
          <w:lang w:eastAsia="en-US"/>
        </w:rPr>
        <w:t xml:space="preserve"> года                          </w:t>
      </w:r>
      <w:r w:rsidR="0070298E">
        <w:rPr>
          <w:rFonts w:eastAsia="Calibri"/>
          <w:sz w:val="28"/>
          <w:szCs w:val="28"/>
          <w:lang w:eastAsia="en-US"/>
        </w:rPr>
        <w:t xml:space="preserve">                        </w:t>
      </w:r>
      <w:r w:rsidR="00D47217" w:rsidRPr="00731329">
        <w:rPr>
          <w:rFonts w:eastAsia="Calibri"/>
          <w:sz w:val="28"/>
          <w:szCs w:val="28"/>
          <w:lang w:eastAsia="en-US"/>
        </w:rPr>
        <w:t xml:space="preserve">     </w:t>
      </w:r>
      <w:r w:rsidR="00D02793">
        <w:rPr>
          <w:rFonts w:eastAsia="Calibri"/>
          <w:sz w:val="28"/>
          <w:szCs w:val="28"/>
          <w:lang w:eastAsia="en-US"/>
        </w:rPr>
        <w:t xml:space="preserve">             </w:t>
      </w:r>
      <w:r w:rsidR="00801806">
        <w:rPr>
          <w:rFonts w:eastAsia="Calibri"/>
          <w:sz w:val="28"/>
          <w:szCs w:val="28"/>
          <w:lang w:eastAsia="en-US"/>
        </w:rPr>
        <w:t xml:space="preserve">  </w:t>
      </w:r>
      <w:r w:rsidR="00731329">
        <w:rPr>
          <w:rFonts w:eastAsia="Calibri"/>
          <w:sz w:val="28"/>
          <w:szCs w:val="28"/>
          <w:lang w:eastAsia="en-US"/>
        </w:rPr>
        <w:t xml:space="preserve">       </w:t>
      </w:r>
      <w:r w:rsidR="007442E4">
        <w:rPr>
          <w:rFonts w:eastAsia="Calibri"/>
          <w:sz w:val="28"/>
          <w:szCs w:val="28"/>
          <w:lang w:eastAsia="en-US"/>
        </w:rPr>
        <w:t xml:space="preserve">     </w:t>
      </w:r>
      <w:r w:rsidR="00D47217" w:rsidRPr="00731329">
        <w:rPr>
          <w:rFonts w:eastAsia="Calibri"/>
          <w:sz w:val="28"/>
          <w:szCs w:val="28"/>
          <w:lang w:eastAsia="en-US"/>
        </w:rPr>
        <w:t xml:space="preserve">№ </w:t>
      </w:r>
      <w:r w:rsidR="007442E4">
        <w:rPr>
          <w:rFonts w:eastAsia="Calibri"/>
          <w:sz w:val="28"/>
          <w:szCs w:val="28"/>
          <w:lang w:eastAsia="en-US"/>
        </w:rPr>
        <w:t>318</w:t>
      </w:r>
    </w:p>
    <w:p w:rsidR="00D47217" w:rsidRPr="00731329" w:rsidRDefault="00D47217" w:rsidP="00D47217">
      <w:pPr>
        <w:spacing w:after="200" w:line="276" w:lineRule="auto"/>
        <w:jc w:val="center"/>
        <w:rPr>
          <w:rFonts w:eastAsia="Calibri"/>
          <w:sz w:val="28"/>
          <w:szCs w:val="28"/>
          <w:lang w:eastAsia="en-US"/>
        </w:rPr>
      </w:pPr>
      <w:r w:rsidRPr="00731329">
        <w:rPr>
          <w:rFonts w:eastAsia="Calibri"/>
          <w:sz w:val="28"/>
          <w:szCs w:val="28"/>
          <w:lang w:eastAsia="en-US"/>
        </w:rPr>
        <w:t>с. Сюмси</w:t>
      </w:r>
    </w:p>
    <w:tbl>
      <w:tblPr>
        <w:tblW w:w="15044"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18"/>
        <w:gridCol w:w="5426"/>
      </w:tblGrid>
      <w:tr w:rsidR="00203C65" w:rsidRPr="00731329" w:rsidTr="00EF5D97">
        <w:trPr>
          <w:trHeight w:val="1343"/>
        </w:trPr>
        <w:tc>
          <w:tcPr>
            <w:tcW w:w="9618" w:type="dxa"/>
            <w:tcBorders>
              <w:top w:val="nil"/>
              <w:left w:val="nil"/>
              <w:bottom w:val="nil"/>
              <w:right w:val="nil"/>
            </w:tcBorders>
          </w:tcPr>
          <w:p w:rsidR="00E7439F" w:rsidRDefault="00E7439F" w:rsidP="00D47217">
            <w:pPr>
              <w:jc w:val="center"/>
              <w:rPr>
                <w:sz w:val="28"/>
                <w:szCs w:val="28"/>
              </w:rPr>
            </w:pPr>
          </w:p>
          <w:p w:rsidR="0070298E" w:rsidRDefault="0070298E" w:rsidP="0070298E">
            <w:pPr>
              <w:jc w:val="center"/>
              <w:rPr>
                <w:sz w:val="28"/>
                <w:szCs w:val="28"/>
              </w:rPr>
            </w:pPr>
            <w:r w:rsidRPr="0070298E">
              <w:rPr>
                <w:sz w:val="28"/>
                <w:szCs w:val="28"/>
              </w:rPr>
              <w:t xml:space="preserve">Об утверждении Положения о составе, порядке подготовки документов территориального планирования </w:t>
            </w:r>
            <w:r>
              <w:rPr>
                <w:sz w:val="28"/>
                <w:szCs w:val="28"/>
              </w:rPr>
              <w:t xml:space="preserve">муниципального образования </w:t>
            </w:r>
          </w:p>
          <w:p w:rsidR="0070298E" w:rsidRPr="0070298E" w:rsidRDefault="0070298E" w:rsidP="0070298E">
            <w:pPr>
              <w:jc w:val="center"/>
              <w:rPr>
                <w:sz w:val="28"/>
                <w:szCs w:val="28"/>
              </w:rPr>
            </w:pPr>
            <w:r>
              <w:rPr>
                <w:sz w:val="28"/>
                <w:szCs w:val="28"/>
              </w:rPr>
              <w:t>«Сюмсинский район»</w:t>
            </w:r>
            <w:r w:rsidRPr="0070298E">
              <w:rPr>
                <w:sz w:val="28"/>
                <w:szCs w:val="28"/>
              </w:rPr>
              <w:t xml:space="preserve">, </w:t>
            </w:r>
            <w:proofErr w:type="gramStart"/>
            <w:r w:rsidRPr="0070298E">
              <w:rPr>
                <w:sz w:val="28"/>
                <w:szCs w:val="28"/>
              </w:rPr>
              <w:t>порядке</w:t>
            </w:r>
            <w:proofErr w:type="gramEnd"/>
            <w:r w:rsidRPr="0070298E">
              <w:rPr>
                <w:sz w:val="28"/>
                <w:szCs w:val="28"/>
              </w:rPr>
              <w:t xml:space="preserve"> подготовки</w:t>
            </w:r>
          </w:p>
          <w:p w:rsidR="00BB4CB4" w:rsidRPr="00731329" w:rsidRDefault="0070298E" w:rsidP="00EF5D97">
            <w:pPr>
              <w:jc w:val="center"/>
              <w:rPr>
                <w:sz w:val="28"/>
                <w:szCs w:val="28"/>
              </w:rPr>
            </w:pPr>
            <w:r w:rsidRPr="0070298E">
              <w:rPr>
                <w:sz w:val="28"/>
                <w:szCs w:val="28"/>
              </w:rPr>
              <w:t>изменений и внесения их в документы территориального планирования</w:t>
            </w:r>
          </w:p>
        </w:tc>
        <w:tc>
          <w:tcPr>
            <w:tcW w:w="5426" w:type="dxa"/>
            <w:tcBorders>
              <w:top w:val="nil"/>
              <w:left w:val="nil"/>
              <w:bottom w:val="nil"/>
              <w:right w:val="nil"/>
            </w:tcBorders>
          </w:tcPr>
          <w:p w:rsidR="00203C65" w:rsidRPr="00731329" w:rsidRDefault="00203C65" w:rsidP="00361A48">
            <w:pPr>
              <w:rPr>
                <w:sz w:val="28"/>
                <w:szCs w:val="28"/>
              </w:rPr>
            </w:pPr>
          </w:p>
        </w:tc>
      </w:tr>
    </w:tbl>
    <w:p w:rsidR="00EF5D97" w:rsidRDefault="00EF5D97" w:rsidP="00D02793">
      <w:pPr>
        <w:jc w:val="both"/>
        <w:rPr>
          <w:sz w:val="28"/>
          <w:szCs w:val="28"/>
        </w:rPr>
        <w:sectPr w:rsidR="00EF5D97" w:rsidSect="00EF5D97">
          <w:headerReference w:type="default" r:id="rId8"/>
          <w:headerReference w:type="first" r:id="rId9"/>
          <w:pgSz w:w="11906" w:h="16838" w:code="9"/>
          <w:pgMar w:top="1134" w:right="851" w:bottom="1134" w:left="1701" w:header="720" w:footer="720" w:gutter="0"/>
          <w:cols w:space="720"/>
          <w:titlePg/>
          <w:docGrid w:linePitch="326"/>
        </w:sectPr>
      </w:pPr>
    </w:p>
    <w:tbl>
      <w:tblPr>
        <w:tblW w:w="15044" w:type="dxa"/>
        <w:tblInd w:w="-12" w:type="dxa"/>
        <w:tblLook w:val="01E0"/>
      </w:tblPr>
      <w:tblGrid>
        <w:gridCol w:w="9618"/>
        <w:gridCol w:w="5426"/>
      </w:tblGrid>
      <w:tr w:rsidR="00243755" w:rsidRPr="00EF5D97" w:rsidTr="00EF5D97">
        <w:trPr>
          <w:trHeight w:val="8777"/>
        </w:trPr>
        <w:tc>
          <w:tcPr>
            <w:tcW w:w="9618" w:type="dxa"/>
          </w:tcPr>
          <w:p w:rsidR="00E7439F" w:rsidRPr="00EF5D97" w:rsidRDefault="00E7439F" w:rsidP="00D02793">
            <w:pPr>
              <w:jc w:val="both"/>
              <w:rPr>
                <w:sz w:val="28"/>
                <w:szCs w:val="28"/>
              </w:rPr>
            </w:pPr>
          </w:p>
          <w:p w:rsidR="00386E4D" w:rsidRPr="00EF5D97" w:rsidRDefault="0070298E" w:rsidP="00D02793">
            <w:pPr>
              <w:ind w:firstLine="709"/>
              <w:jc w:val="both"/>
              <w:rPr>
                <w:sz w:val="28"/>
                <w:szCs w:val="28"/>
              </w:rPr>
            </w:pPr>
            <w:r w:rsidRPr="00EF5D97">
              <w:rPr>
                <w:sz w:val="28"/>
                <w:szCs w:val="28"/>
              </w:rPr>
              <w:t xml:space="preserve">В </w:t>
            </w:r>
            <w:r w:rsidR="00A57279" w:rsidRPr="00EF5D97">
              <w:rPr>
                <w:sz w:val="28"/>
                <w:szCs w:val="28"/>
              </w:rPr>
              <w:t>соответствии с частью 2 статьи 18 Градостроительного кодекса Российской Федерации</w:t>
            </w:r>
            <w:r w:rsidR="000F5C5E" w:rsidRPr="00EF5D97">
              <w:rPr>
                <w:sz w:val="28"/>
                <w:szCs w:val="28"/>
              </w:rPr>
              <w:t xml:space="preserve">, Федеральным законом от 6 октября 2003 года № 131-ФЗ «Об общих принципах организации местного самоуправления в Российской Федерации», </w:t>
            </w:r>
            <w:r w:rsidR="00FC0178" w:rsidRPr="00EF5D97">
              <w:rPr>
                <w:sz w:val="28"/>
                <w:szCs w:val="28"/>
              </w:rPr>
              <w:t>руководствуясь Уставом муниципального образования «Сюмсинский район»,</w:t>
            </w:r>
            <w:r w:rsidR="00E243C6" w:rsidRPr="00EF5D97">
              <w:rPr>
                <w:sz w:val="28"/>
                <w:szCs w:val="28"/>
              </w:rPr>
              <w:t xml:space="preserve"> </w:t>
            </w:r>
            <w:r w:rsidR="00E243C6" w:rsidRPr="00EF5D97">
              <w:rPr>
                <w:b/>
                <w:sz w:val="28"/>
                <w:szCs w:val="28"/>
              </w:rPr>
              <w:t>Администрация муниципального образования «Сюмсинский район</w:t>
            </w:r>
            <w:r w:rsidR="00872F48" w:rsidRPr="00EF5D97">
              <w:rPr>
                <w:b/>
                <w:sz w:val="28"/>
                <w:szCs w:val="28"/>
              </w:rPr>
              <w:t xml:space="preserve">» </w:t>
            </w:r>
            <w:proofErr w:type="spellStart"/>
            <w:proofErr w:type="gramStart"/>
            <w:r w:rsidR="00E243C6" w:rsidRPr="00EF5D97">
              <w:rPr>
                <w:b/>
                <w:sz w:val="28"/>
                <w:szCs w:val="28"/>
              </w:rPr>
              <w:t>п</w:t>
            </w:r>
            <w:proofErr w:type="spellEnd"/>
            <w:proofErr w:type="gramEnd"/>
            <w:r w:rsidR="00E243C6" w:rsidRPr="00EF5D97">
              <w:rPr>
                <w:b/>
                <w:sz w:val="28"/>
                <w:szCs w:val="28"/>
              </w:rPr>
              <w:t xml:space="preserve"> о с т а </w:t>
            </w:r>
            <w:proofErr w:type="spellStart"/>
            <w:r w:rsidR="00E243C6" w:rsidRPr="00EF5D97">
              <w:rPr>
                <w:b/>
                <w:sz w:val="28"/>
                <w:szCs w:val="28"/>
              </w:rPr>
              <w:t>н</w:t>
            </w:r>
            <w:proofErr w:type="spellEnd"/>
            <w:r w:rsidR="00E243C6" w:rsidRPr="00EF5D97">
              <w:rPr>
                <w:b/>
                <w:sz w:val="28"/>
                <w:szCs w:val="28"/>
              </w:rPr>
              <w:t xml:space="preserve"> о в л я е т</w:t>
            </w:r>
            <w:r w:rsidR="00E243C6" w:rsidRPr="00EF5D97">
              <w:rPr>
                <w:sz w:val="28"/>
                <w:szCs w:val="28"/>
              </w:rPr>
              <w:t>:</w:t>
            </w:r>
          </w:p>
          <w:p w:rsidR="0070298E" w:rsidRPr="00EF5D97" w:rsidRDefault="0070298E" w:rsidP="00A57279">
            <w:pPr>
              <w:numPr>
                <w:ilvl w:val="0"/>
                <w:numId w:val="22"/>
              </w:numPr>
              <w:ind w:left="12" w:firstLine="696"/>
              <w:jc w:val="both"/>
              <w:rPr>
                <w:sz w:val="28"/>
                <w:szCs w:val="28"/>
              </w:rPr>
            </w:pPr>
            <w:r w:rsidRPr="00EF5D97">
              <w:rPr>
                <w:sz w:val="28"/>
                <w:szCs w:val="28"/>
              </w:rPr>
              <w:t xml:space="preserve">Утвердить </w:t>
            </w:r>
            <w:r w:rsidR="00EF5D97" w:rsidRPr="00EF5D97">
              <w:rPr>
                <w:sz w:val="28"/>
                <w:szCs w:val="28"/>
              </w:rPr>
              <w:t xml:space="preserve">прилагаемое </w:t>
            </w:r>
            <w:r w:rsidRPr="00EF5D97">
              <w:rPr>
                <w:sz w:val="28"/>
                <w:szCs w:val="28"/>
              </w:rPr>
              <w:t xml:space="preserve">Положение о составе, порядке подготовки документов территориального планирования </w:t>
            </w:r>
            <w:r w:rsidR="00A57279" w:rsidRPr="00EF5D97">
              <w:rPr>
                <w:sz w:val="28"/>
                <w:szCs w:val="28"/>
              </w:rPr>
              <w:t>муниципального образования</w:t>
            </w:r>
            <w:r w:rsidRPr="00EF5D97">
              <w:rPr>
                <w:sz w:val="28"/>
                <w:szCs w:val="28"/>
              </w:rPr>
              <w:t xml:space="preserve"> «</w:t>
            </w:r>
            <w:r w:rsidR="00A57279" w:rsidRPr="00EF5D97">
              <w:rPr>
                <w:sz w:val="28"/>
                <w:szCs w:val="28"/>
              </w:rPr>
              <w:t>Сюмсинский район</w:t>
            </w:r>
            <w:r w:rsidRPr="00EF5D97">
              <w:rPr>
                <w:sz w:val="28"/>
                <w:szCs w:val="28"/>
              </w:rPr>
              <w:t>» и порядке подготовки изменений и внесения их в документы территориального планирования.</w:t>
            </w:r>
          </w:p>
          <w:p w:rsidR="00A57279" w:rsidRPr="00EF5D97" w:rsidRDefault="00EF5D97" w:rsidP="00A57279">
            <w:pPr>
              <w:numPr>
                <w:ilvl w:val="0"/>
                <w:numId w:val="22"/>
              </w:numPr>
              <w:ind w:left="12" w:firstLine="696"/>
              <w:jc w:val="both"/>
              <w:rPr>
                <w:sz w:val="28"/>
                <w:szCs w:val="28"/>
              </w:rPr>
            </w:pPr>
            <w:proofErr w:type="gramStart"/>
            <w:r w:rsidRPr="00EF5D97">
              <w:rPr>
                <w:sz w:val="28"/>
                <w:szCs w:val="28"/>
              </w:rPr>
              <w:t>Контроль за</w:t>
            </w:r>
            <w:proofErr w:type="gramEnd"/>
            <w:r w:rsidRPr="00EF5D97">
              <w:rPr>
                <w:sz w:val="28"/>
                <w:szCs w:val="28"/>
              </w:rPr>
              <w:t xml:space="preserve"> ис</w:t>
            </w:r>
            <w:r w:rsidR="00A57279" w:rsidRPr="00EF5D97">
              <w:rPr>
                <w:sz w:val="28"/>
                <w:szCs w:val="28"/>
              </w:rPr>
              <w:t xml:space="preserve">полнением настоящего постановления возложить на заместителя </w:t>
            </w:r>
            <w:r w:rsidRPr="00EF5D97">
              <w:rPr>
                <w:sz w:val="28"/>
                <w:szCs w:val="28"/>
              </w:rPr>
              <w:t>г</w:t>
            </w:r>
            <w:r w:rsidR="00A57279" w:rsidRPr="00EF5D97">
              <w:rPr>
                <w:sz w:val="28"/>
                <w:szCs w:val="28"/>
              </w:rPr>
              <w:t xml:space="preserve">лавы Администрации </w:t>
            </w:r>
            <w:r w:rsidRPr="00EF5D97">
              <w:rPr>
                <w:sz w:val="28"/>
                <w:szCs w:val="28"/>
              </w:rPr>
              <w:t xml:space="preserve">муниципального образования «Сюмсинский </w:t>
            </w:r>
            <w:r w:rsidR="00A57279" w:rsidRPr="00EF5D97">
              <w:rPr>
                <w:sz w:val="28"/>
                <w:szCs w:val="28"/>
              </w:rPr>
              <w:t>район</w:t>
            </w:r>
            <w:r w:rsidRPr="00EF5D97">
              <w:rPr>
                <w:sz w:val="28"/>
                <w:szCs w:val="28"/>
              </w:rPr>
              <w:t xml:space="preserve">» </w:t>
            </w:r>
            <w:proofErr w:type="spellStart"/>
            <w:r w:rsidRPr="00EF5D97">
              <w:rPr>
                <w:sz w:val="28"/>
                <w:szCs w:val="28"/>
              </w:rPr>
              <w:t>Кунавина</w:t>
            </w:r>
            <w:proofErr w:type="spellEnd"/>
            <w:r w:rsidRPr="00EF5D97">
              <w:rPr>
                <w:sz w:val="28"/>
                <w:szCs w:val="28"/>
              </w:rPr>
              <w:t xml:space="preserve"> А.А.</w:t>
            </w:r>
            <w:r w:rsidR="00A57279" w:rsidRPr="00EF5D97">
              <w:rPr>
                <w:sz w:val="28"/>
                <w:szCs w:val="28"/>
              </w:rPr>
              <w:t>.</w:t>
            </w:r>
          </w:p>
          <w:p w:rsidR="0070298E" w:rsidRPr="00EF5D97" w:rsidRDefault="00A57279" w:rsidP="00A57279">
            <w:pPr>
              <w:ind w:left="12" w:firstLine="696"/>
              <w:jc w:val="both"/>
              <w:rPr>
                <w:sz w:val="28"/>
                <w:szCs w:val="28"/>
              </w:rPr>
            </w:pPr>
            <w:r w:rsidRPr="00EF5D97">
              <w:rPr>
                <w:sz w:val="28"/>
                <w:szCs w:val="28"/>
              </w:rPr>
              <w:t>3</w:t>
            </w:r>
            <w:r w:rsidR="0070298E" w:rsidRPr="00EF5D97">
              <w:rPr>
                <w:sz w:val="28"/>
                <w:szCs w:val="28"/>
              </w:rPr>
              <w:t xml:space="preserve">. </w:t>
            </w:r>
            <w:r w:rsidR="00EF5D97" w:rsidRPr="00EF5D97">
              <w:rPr>
                <w:sz w:val="28"/>
                <w:szCs w:val="28"/>
              </w:rPr>
              <w:t xml:space="preserve">  </w:t>
            </w:r>
            <w:r w:rsidR="0070298E" w:rsidRPr="00EF5D97">
              <w:rPr>
                <w:sz w:val="28"/>
                <w:szCs w:val="28"/>
              </w:rPr>
              <w:t xml:space="preserve">Настоящее постановление вступает в силу со дня его опубликования на официальном сайте </w:t>
            </w:r>
            <w:r w:rsidRPr="00EF5D97">
              <w:rPr>
                <w:sz w:val="28"/>
                <w:szCs w:val="28"/>
              </w:rPr>
              <w:t>муниципального образования «Сюмсинский район».</w:t>
            </w:r>
          </w:p>
          <w:p w:rsidR="0070298E" w:rsidRPr="00EF5D97" w:rsidRDefault="0070298E" w:rsidP="00D02793">
            <w:pPr>
              <w:ind w:firstLine="709"/>
              <w:jc w:val="both"/>
              <w:rPr>
                <w:sz w:val="28"/>
                <w:szCs w:val="28"/>
              </w:rPr>
            </w:pPr>
          </w:p>
          <w:p w:rsidR="0070298E" w:rsidRPr="00EF5D97" w:rsidRDefault="0070298E" w:rsidP="00D02793">
            <w:pPr>
              <w:ind w:firstLine="709"/>
              <w:jc w:val="both"/>
              <w:rPr>
                <w:sz w:val="28"/>
                <w:szCs w:val="28"/>
              </w:rPr>
            </w:pPr>
          </w:p>
          <w:p w:rsidR="00CC5D53" w:rsidRPr="00EF5D97" w:rsidRDefault="00CC5D53" w:rsidP="00D02793">
            <w:pPr>
              <w:jc w:val="both"/>
              <w:rPr>
                <w:sz w:val="28"/>
                <w:szCs w:val="28"/>
              </w:rPr>
            </w:pPr>
          </w:p>
          <w:p w:rsidR="002D2011" w:rsidRPr="00EF5D97" w:rsidRDefault="002D2011" w:rsidP="00D02793">
            <w:pPr>
              <w:jc w:val="both"/>
              <w:rPr>
                <w:sz w:val="28"/>
                <w:szCs w:val="28"/>
              </w:rPr>
            </w:pPr>
            <w:r w:rsidRPr="00EF5D97">
              <w:rPr>
                <w:sz w:val="28"/>
                <w:szCs w:val="28"/>
              </w:rPr>
              <w:t>Глава муниципального образования</w:t>
            </w:r>
          </w:p>
          <w:p w:rsidR="002D2011" w:rsidRPr="00EF5D97" w:rsidRDefault="002D2011" w:rsidP="00D02793">
            <w:pPr>
              <w:jc w:val="both"/>
              <w:rPr>
                <w:sz w:val="28"/>
                <w:szCs w:val="28"/>
              </w:rPr>
            </w:pPr>
            <w:r w:rsidRPr="00EF5D97">
              <w:rPr>
                <w:sz w:val="28"/>
                <w:szCs w:val="28"/>
              </w:rPr>
              <w:t>«Сюмсинский район»                                                                        В.И.Семенов</w:t>
            </w:r>
          </w:p>
          <w:p w:rsidR="00832DBA" w:rsidRPr="00EF5D97" w:rsidRDefault="00832DBA" w:rsidP="00D02793">
            <w:pPr>
              <w:jc w:val="both"/>
              <w:rPr>
                <w:sz w:val="28"/>
                <w:szCs w:val="28"/>
              </w:rPr>
            </w:pPr>
          </w:p>
          <w:p w:rsidR="00832DBA" w:rsidRPr="00EF5D97" w:rsidRDefault="00832DBA" w:rsidP="00D02793">
            <w:pPr>
              <w:jc w:val="both"/>
              <w:rPr>
                <w:sz w:val="28"/>
                <w:szCs w:val="28"/>
              </w:rPr>
            </w:pPr>
          </w:p>
          <w:p w:rsidR="00832DBA" w:rsidRPr="00EF5D97" w:rsidRDefault="00832DBA" w:rsidP="00D02793">
            <w:pPr>
              <w:jc w:val="both"/>
              <w:rPr>
                <w:sz w:val="28"/>
                <w:szCs w:val="28"/>
              </w:rPr>
            </w:pPr>
          </w:p>
          <w:p w:rsidR="002D2011" w:rsidRPr="00EF5D97" w:rsidRDefault="002D2011" w:rsidP="00D02793">
            <w:pPr>
              <w:jc w:val="both"/>
              <w:rPr>
                <w:sz w:val="28"/>
                <w:szCs w:val="28"/>
              </w:rPr>
            </w:pPr>
          </w:p>
          <w:p w:rsidR="002D2011" w:rsidRDefault="002D2011" w:rsidP="00D02793">
            <w:pPr>
              <w:jc w:val="both"/>
              <w:rPr>
                <w:sz w:val="28"/>
                <w:szCs w:val="28"/>
              </w:rPr>
            </w:pPr>
          </w:p>
          <w:p w:rsidR="00EF5D97" w:rsidRPr="00EF5D97" w:rsidRDefault="00EF5D97" w:rsidP="00D02793">
            <w:pPr>
              <w:jc w:val="both"/>
              <w:rPr>
                <w:sz w:val="28"/>
                <w:szCs w:val="28"/>
              </w:rPr>
            </w:pPr>
          </w:p>
          <w:p w:rsidR="002D2011" w:rsidRDefault="002D2011" w:rsidP="00D02793">
            <w:pPr>
              <w:jc w:val="both"/>
              <w:rPr>
                <w:sz w:val="28"/>
                <w:szCs w:val="28"/>
              </w:rPr>
            </w:pPr>
          </w:p>
          <w:p w:rsidR="00EF5D97" w:rsidRDefault="00EF5D97" w:rsidP="00D02793">
            <w:pPr>
              <w:jc w:val="both"/>
              <w:rPr>
                <w:sz w:val="28"/>
                <w:szCs w:val="28"/>
              </w:rPr>
            </w:pPr>
          </w:p>
          <w:p w:rsidR="00EF5D97" w:rsidRDefault="00EF5D97" w:rsidP="00D02793">
            <w:pPr>
              <w:jc w:val="both"/>
              <w:rPr>
                <w:sz w:val="28"/>
                <w:szCs w:val="28"/>
              </w:rPr>
            </w:pPr>
          </w:p>
          <w:p w:rsidR="00EF5D97" w:rsidRDefault="00EF5D97" w:rsidP="00D02793">
            <w:pPr>
              <w:jc w:val="both"/>
              <w:rPr>
                <w:sz w:val="28"/>
                <w:szCs w:val="28"/>
              </w:rPr>
            </w:pPr>
          </w:p>
          <w:p w:rsidR="00EF5D97" w:rsidRDefault="00EF5D97" w:rsidP="00D02793">
            <w:pPr>
              <w:jc w:val="both"/>
              <w:rPr>
                <w:sz w:val="28"/>
                <w:szCs w:val="28"/>
              </w:rPr>
            </w:pPr>
          </w:p>
          <w:p w:rsidR="00EF5D97" w:rsidRDefault="00EF5D97" w:rsidP="00D02793">
            <w:pPr>
              <w:jc w:val="both"/>
              <w:rPr>
                <w:sz w:val="28"/>
                <w:szCs w:val="28"/>
              </w:rPr>
            </w:pPr>
          </w:p>
          <w:p w:rsidR="00EF5D97" w:rsidRDefault="00EF5D97" w:rsidP="00D02793">
            <w:pPr>
              <w:jc w:val="both"/>
              <w:rPr>
                <w:sz w:val="28"/>
                <w:szCs w:val="28"/>
              </w:rPr>
            </w:pPr>
          </w:p>
          <w:p w:rsidR="00EF5D97" w:rsidRDefault="00EF5D97" w:rsidP="00D02793">
            <w:pPr>
              <w:jc w:val="both"/>
              <w:rPr>
                <w:sz w:val="28"/>
                <w:szCs w:val="28"/>
              </w:rPr>
            </w:pPr>
          </w:p>
          <w:p w:rsidR="00EF5D97" w:rsidRDefault="00EF5D97" w:rsidP="00D02793">
            <w:pPr>
              <w:jc w:val="both"/>
              <w:rPr>
                <w:sz w:val="28"/>
                <w:szCs w:val="28"/>
              </w:rPr>
            </w:pPr>
          </w:p>
          <w:p w:rsidR="00EF5D97" w:rsidRDefault="00EF5D97" w:rsidP="00D02793">
            <w:pPr>
              <w:jc w:val="both"/>
              <w:rPr>
                <w:sz w:val="28"/>
                <w:szCs w:val="28"/>
              </w:rPr>
            </w:pPr>
          </w:p>
          <w:p w:rsidR="00EF5D97" w:rsidRDefault="00EF5D97" w:rsidP="00D02793">
            <w:pPr>
              <w:jc w:val="both"/>
              <w:rPr>
                <w:sz w:val="28"/>
                <w:szCs w:val="28"/>
              </w:rPr>
            </w:pPr>
          </w:p>
          <w:p w:rsidR="00EF5D97" w:rsidRDefault="00EF5D97" w:rsidP="00D02793">
            <w:pPr>
              <w:jc w:val="both"/>
              <w:rPr>
                <w:sz w:val="28"/>
                <w:szCs w:val="28"/>
              </w:rPr>
            </w:pPr>
          </w:p>
          <w:p w:rsidR="00EF5D97" w:rsidRDefault="00EF5D97" w:rsidP="00D02793">
            <w:pPr>
              <w:jc w:val="both"/>
              <w:rPr>
                <w:sz w:val="28"/>
                <w:szCs w:val="28"/>
              </w:rPr>
            </w:pPr>
          </w:p>
          <w:p w:rsidR="00EF5D97" w:rsidRDefault="00EF5D97" w:rsidP="00D02793">
            <w:pPr>
              <w:jc w:val="both"/>
              <w:rPr>
                <w:sz w:val="28"/>
                <w:szCs w:val="28"/>
              </w:rPr>
            </w:pPr>
          </w:p>
          <w:p w:rsidR="00EF5D97" w:rsidRDefault="00EF5D97" w:rsidP="00D02793">
            <w:pPr>
              <w:jc w:val="both"/>
              <w:rPr>
                <w:sz w:val="28"/>
                <w:szCs w:val="28"/>
              </w:rPr>
            </w:pPr>
          </w:p>
          <w:p w:rsidR="00EF5D97" w:rsidRDefault="00EF5D97" w:rsidP="00D02793">
            <w:pPr>
              <w:jc w:val="both"/>
              <w:rPr>
                <w:sz w:val="28"/>
                <w:szCs w:val="28"/>
              </w:rPr>
            </w:pPr>
          </w:p>
          <w:p w:rsidR="00EF5D97" w:rsidRDefault="00EF5D97" w:rsidP="00D02793">
            <w:pPr>
              <w:jc w:val="both"/>
              <w:rPr>
                <w:sz w:val="28"/>
                <w:szCs w:val="28"/>
              </w:rPr>
            </w:pPr>
          </w:p>
          <w:p w:rsidR="00EF5D97" w:rsidRDefault="00EF5D97" w:rsidP="00D02793">
            <w:pPr>
              <w:jc w:val="both"/>
              <w:rPr>
                <w:sz w:val="28"/>
                <w:szCs w:val="28"/>
              </w:rPr>
            </w:pPr>
          </w:p>
          <w:p w:rsidR="00EF5D97" w:rsidRDefault="00EF5D97" w:rsidP="00D02793">
            <w:pPr>
              <w:jc w:val="both"/>
              <w:rPr>
                <w:sz w:val="28"/>
                <w:szCs w:val="28"/>
              </w:rPr>
            </w:pPr>
          </w:p>
          <w:p w:rsidR="00EF5D97" w:rsidRDefault="00EF5D97" w:rsidP="00D02793">
            <w:pPr>
              <w:jc w:val="both"/>
              <w:rPr>
                <w:sz w:val="28"/>
                <w:szCs w:val="28"/>
              </w:rPr>
            </w:pPr>
          </w:p>
          <w:p w:rsidR="00EF5D97" w:rsidRDefault="00EF5D97" w:rsidP="00D02793">
            <w:pPr>
              <w:jc w:val="both"/>
              <w:rPr>
                <w:sz w:val="28"/>
                <w:szCs w:val="28"/>
              </w:rPr>
            </w:pPr>
          </w:p>
          <w:p w:rsidR="00EF5D97" w:rsidRDefault="00EF5D97" w:rsidP="00D02793">
            <w:pPr>
              <w:jc w:val="both"/>
              <w:rPr>
                <w:sz w:val="28"/>
                <w:szCs w:val="28"/>
              </w:rPr>
            </w:pPr>
          </w:p>
          <w:p w:rsidR="00EF5D97" w:rsidRDefault="00EF5D97" w:rsidP="00D02793">
            <w:pPr>
              <w:jc w:val="both"/>
              <w:rPr>
                <w:sz w:val="28"/>
                <w:szCs w:val="28"/>
              </w:rPr>
            </w:pPr>
          </w:p>
          <w:p w:rsidR="00EF5D97" w:rsidRDefault="00EF5D97" w:rsidP="00D02793">
            <w:pPr>
              <w:jc w:val="both"/>
              <w:rPr>
                <w:sz w:val="28"/>
                <w:szCs w:val="28"/>
              </w:rPr>
            </w:pPr>
          </w:p>
          <w:p w:rsidR="00EF5D97" w:rsidRDefault="00EF5D97" w:rsidP="00D02793">
            <w:pPr>
              <w:jc w:val="both"/>
              <w:rPr>
                <w:sz w:val="28"/>
                <w:szCs w:val="28"/>
              </w:rPr>
            </w:pPr>
          </w:p>
          <w:p w:rsidR="00EF5D97" w:rsidRDefault="00EF5D97" w:rsidP="00D02793">
            <w:pPr>
              <w:jc w:val="both"/>
              <w:rPr>
                <w:sz w:val="28"/>
                <w:szCs w:val="28"/>
              </w:rPr>
            </w:pPr>
          </w:p>
          <w:p w:rsidR="00EF5D97" w:rsidRDefault="00EF5D97" w:rsidP="00D02793">
            <w:pPr>
              <w:jc w:val="both"/>
              <w:rPr>
                <w:sz w:val="28"/>
                <w:szCs w:val="28"/>
              </w:rPr>
            </w:pPr>
          </w:p>
          <w:p w:rsidR="00EF5D97" w:rsidRDefault="00EF5D97" w:rsidP="00D02793">
            <w:pPr>
              <w:jc w:val="both"/>
              <w:rPr>
                <w:sz w:val="28"/>
                <w:szCs w:val="28"/>
              </w:rPr>
            </w:pPr>
          </w:p>
          <w:p w:rsidR="00EF5D97" w:rsidRDefault="00EF5D97" w:rsidP="00D02793">
            <w:pPr>
              <w:jc w:val="both"/>
              <w:rPr>
                <w:sz w:val="28"/>
                <w:szCs w:val="28"/>
              </w:rPr>
            </w:pPr>
          </w:p>
          <w:p w:rsidR="00EF5D97" w:rsidRDefault="00EF5D97" w:rsidP="00D02793">
            <w:pPr>
              <w:jc w:val="both"/>
              <w:rPr>
                <w:sz w:val="28"/>
                <w:szCs w:val="28"/>
              </w:rPr>
            </w:pPr>
          </w:p>
          <w:p w:rsidR="00EF5D97" w:rsidRDefault="00EF5D97" w:rsidP="00D02793">
            <w:pPr>
              <w:jc w:val="both"/>
              <w:rPr>
                <w:sz w:val="28"/>
                <w:szCs w:val="28"/>
              </w:rPr>
            </w:pPr>
          </w:p>
          <w:p w:rsidR="00EF5D97" w:rsidRDefault="00EF5D97" w:rsidP="00D02793">
            <w:pPr>
              <w:jc w:val="both"/>
              <w:rPr>
                <w:sz w:val="28"/>
                <w:szCs w:val="28"/>
              </w:rPr>
            </w:pPr>
          </w:p>
          <w:p w:rsidR="00EF5D97" w:rsidRDefault="00EF5D97" w:rsidP="00D02793">
            <w:pPr>
              <w:jc w:val="both"/>
              <w:rPr>
                <w:sz w:val="28"/>
                <w:szCs w:val="28"/>
              </w:rPr>
            </w:pPr>
          </w:p>
          <w:p w:rsidR="00EF5D97" w:rsidRDefault="00EF5D97" w:rsidP="00D02793">
            <w:pPr>
              <w:jc w:val="both"/>
              <w:rPr>
                <w:sz w:val="28"/>
                <w:szCs w:val="28"/>
              </w:rPr>
            </w:pPr>
          </w:p>
          <w:p w:rsidR="00EF5D97" w:rsidRDefault="00EF5D97" w:rsidP="00D02793">
            <w:pPr>
              <w:jc w:val="both"/>
              <w:rPr>
                <w:sz w:val="28"/>
                <w:szCs w:val="28"/>
              </w:rPr>
            </w:pPr>
          </w:p>
          <w:p w:rsidR="00EF5D97" w:rsidRDefault="00EF5D97" w:rsidP="00D02793">
            <w:pPr>
              <w:jc w:val="both"/>
              <w:rPr>
                <w:sz w:val="28"/>
                <w:szCs w:val="28"/>
              </w:rPr>
            </w:pPr>
          </w:p>
          <w:p w:rsidR="00EF5D97" w:rsidRDefault="00EF5D97" w:rsidP="00D02793">
            <w:pPr>
              <w:jc w:val="both"/>
              <w:rPr>
                <w:sz w:val="28"/>
                <w:szCs w:val="28"/>
              </w:rPr>
            </w:pPr>
          </w:p>
          <w:p w:rsidR="00EF5D97" w:rsidRDefault="00EF5D97" w:rsidP="00D02793">
            <w:pPr>
              <w:jc w:val="both"/>
              <w:rPr>
                <w:sz w:val="28"/>
                <w:szCs w:val="28"/>
              </w:rPr>
            </w:pPr>
          </w:p>
          <w:p w:rsidR="00EF5D97" w:rsidRDefault="00EF5D97" w:rsidP="00D02793">
            <w:pPr>
              <w:jc w:val="both"/>
              <w:rPr>
                <w:sz w:val="28"/>
                <w:szCs w:val="28"/>
              </w:rPr>
            </w:pPr>
          </w:p>
          <w:p w:rsidR="00EF5D97" w:rsidRDefault="00EF5D97" w:rsidP="00D02793">
            <w:pPr>
              <w:jc w:val="both"/>
              <w:rPr>
                <w:sz w:val="28"/>
                <w:szCs w:val="28"/>
              </w:rPr>
            </w:pPr>
          </w:p>
          <w:p w:rsidR="00EF5D97" w:rsidRDefault="00EF5D97" w:rsidP="00D02793">
            <w:pPr>
              <w:jc w:val="both"/>
              <w:rPr>
                <w:sz w:val="28"/>
                <w:szCs w:val="28"/>
              </w:rPr>
            </w:pPr>
          </w:p>
          <w:p w:rsidR="00EF5D97" w:rsidRDefault="00EF5D97" w:rsidP="00D02793">
            <w:pPr>
              <w:jc w:val="both"/>
              <w:rPr>
                <w:sz w:val="28"/>
                <w:szCs w:val="28"/>
              </w:rPr>
            </w:pPr>
          </w:p>
          <w:p w:rsidR="00EF5D97" w:rsidRDefault="00EF5D97" w:rsidP="00D02793">
            <w:pPr>
              <w:jc w:val="both"/>
              <w:rPr>
                <w:sz w:val="28"/>
                <w:szCs w:val="28"/>
              </w:rPr>
            </w:pPr>
          </w:p>
          <w:p w:rsidR="00EF5D97" w:rsidRDefault="00EF5D97" w:rsidP="00D02793">
            <w:pPr>
              <w:jc w:val="both"/>
              <w:rPr>
                <w:sz w:val="28"/>
                <w:szCs w:val="28"/>
              </w:rPr>
            </w:pPr>
          </w:p>
          <w:p w:rsidR="00EF5D97" w:rsidRDefault="00EF5D97" w:rsidP="00D02793">
            <w:pPr>
              <w:jc w:val="both"/>
              <w:rPr>
                <w:sz w:val="28"/>
                <w:szCs w:val="28"/>
              </w:rPr>
            </w:pPr>
          </w:p>
          <w:p w:rsidR="00A57279" w:rsidRPr="00EF5D97" w:rsidRDefault="00EF5D97" w:rsidP="00A57279">
            <w:pPr>
              <w:ind w:left="5812"/>
              <w:jc w:val="right"/>
              <w:rPr>
                <w:sz w:val="28"/>
                <w:szCs w:val="28"/>
              </w:rPr>
            </w:pPr>
            <w:r w:rsidRPr="00EF5D97">
              <w:rPr>
                <w:sz w:val="28"/>
                <w:szCs w:val="28"/>
              </w:rPr>
              <w:lastRenderedPageBreak/>
              <w:t>УТВЕРЖДЕНО</w:t>
            </w:r>
          </w:p>
          <w:p w:rsidR="00A57279" w:rsidRPr="00EF5D97" w:rsidRDefault="00A57279" w:rsidP="00A57279">
            <w:pPr>
              <w:jc w:val="right"/>
              <w:rPr>
                <w:sz w:val="28"/>
                <w:szCs w:val="28"/>
              </w:rPr>
            </w:pPr>
            <w:r w:rsidRPr="00EF5D97">
              <w:rPr>
                <w:sz w:val="28"/>
                <w:szCs w:val="28"/>
              </w:rPr>
              <w:t xml:space="preserve">постановлением Администрации  </w:t>
            </w:r>
          </w:p>
          <w:p w:rsidR="00EF5D97" w:rsidRPr="00EF5D97" w:rsidRDefault="00A57279" w:rsidP="00A57279">
            <w:pPr>
              <w:jc w:val="right"/>
              <w:rPr>
                <w:sz w:val="28"/>
                <w:szCs w:val="28"/>
              </w:rPr>
            </w:pPr>
            <w:r w:rsidRPr="00EF5D97">
              <w:rPr>
                <w:sz w:val="28"/>
                <w:szCs w:val="28"/>
              </w:rPr>
              <w:t xml:space="preserve">муниципального образования </w:t>
            </w:r>
          </w:p>
          <w:p w:rsidR="00A57279" w:rsidRPr="00EF5D97" w:rsidRDefault="00A57279" w:rsidP="00A57279">
            <w:pPr>
              <w:jc w:val="right"/>
              <w:rPr>
                <w:sz w:val="28"/>
                <w:szCs w:val="28"/>
              </w:rPr>
            </w:pPr>
            <w:r w:rsidRPr="00EF5D97">
              <w:rPr>
                <w:sz w:val="28"/>
                <w:szCs w:val="28"/>
              </w:rPr>
              <w:t>«Сюмсинский район»</w:t>
            </w:r>
          </w:p>
          <w:p w:rsidR="00A57279" w:rsidRPr="00EF5D97" w:rsidRDefault="007442E4" w:rsidP="007442E4">
            <w:pPr>
              <w:rPr>
                <w:sz w:val="28"/>
                <w:szCs w:val="28"/>
              </w:rPr>
            </w:pPr>
            <w:r>
              <w:rPr>
                <w:sz w:val="28"/>
                <w:szCs w:val="28"/>
              </w:rPr>
              <w:t xml:space="preserve">                                                                                от 08 сентября </w:t>
            </w:r>
            <w:r w:rsidR="00A57279" w:rsidRPr="00EF5D97">
              <w:rPr>
                <w:sz w:val="28"/>
                <w:szCs w:val="28"/>
              </w:rPr>
              <w:t>2020</w:t>
            </w:r>
            <w:r w:rsidR="00EF5D97" w:rsidRPr="00EF5D97">
              <w:rPr>
                <w:sz w:val="28"/>
                <w:szCs w:val="28"/>
              </w:rPr>
              <w:t xml:space="preserve"> </w:t>
            </w:r>
            <w:r w:rsidR="00A57279" w:rsidRPr="00EF5D97">
              <w:rPr>
                <w:sz w:val="28"/>
                <w:szCs w:val="28"/>
              </w:rPr>
              <w:t>г</w:t>
            </w:r>
            <w:r w:rsidR="00EF5D97" w:rsidRPr="00EF5D97">
              <w:rPr>
                <w:sz w:val="28"/>
                <w:szCs w:val="28"/>
              </w:rPr>
              <w:t>ода</w:t>
            </w:r>
            <w:r w:rsidR="00A57279" w:rsidRPr="00EF5D97">
              <w:rPr>
                <w:sz w:val="28"/>
                <w:szCs w:val="28"/>
              </w:rPr>
              <w:t xml:space="preserve"> №</w:t>
            </w:r>
            <w:r>
              <w:rPr>
                <w:sz w:val="28"/>
                <w:szCs w:val="28"/>
              </w:rPr>
              <w:t xml:space="preserve"> 318</w:t>
            </w:r>
          </w:p>
          <w:p w:rsidR="00A57279" w:rsidRPr="00EF5D97" w:rsidRDefault="00A57279" w:rsidP="00A57279">
            <w:pPr>
              <w:ind w:firstLine="709"/>
              <w:jc w:val="right"/>
              <w:rPr>
                <w:sz w:val="28"/>
                <w:szCs w:val="28"/>
              </w:rPr>
            </w:pPr>
          </w:p>
          <w:p w:rsidR="00A57279" w:rsidRPr="00EF5D97" w:rsidRDefault="00A57279" w:rsidP="00A57279">
            <w:pPr>
              <w:ind w:firstLine="709"/>
              <w:jc w:val="right"/>
              <w:rPr>
                <w:sz w:val="28"/>
                <w:szCs w:val="28"/>
              </w:rPr>
            </w:pPr>
          </w:p>
          <w:p w:rsidR="00A57279" w:rsidRPr="00EF5D97" w:rsidRDefault="00A57279" w:rsidP="00A57279">
            <w:pPr>
              <w:ind w:firstLine="709"/>
              <w:jc w:val="right"/>
              <w:rPr>
                <w:sz w:val="28"/>
                <w:szCs w:val="28"/>
              </w:rPr>
            </w:pPr>
          </w:p>
          <w:p w:rsidR="00A57279" w:rsidRPr="00EF5D97" w:rsidRDefault="00A57279" w:rsidP="00A57279">
            <w:pPr>
              <w:keepNext/>
              <w:jc w:val="center"/>
              <w:outlineLvl w:val="2"/>
              <w:rPr>
                <w:b/>
                <w:sz w:val="28"/>
                <w:szCs w:val="28"/>
              </w:rPr>
            </w:pPr>
            <w:r w:rsidRPr="00EF5D97">
              <w:rPr>
                <w:b/>
                <w:sz w:val="28"/>
                <w:szCs w:val="28"/>
              </w:rPr>
              <w:t>ПОЛОЖЕНИЕ</w:t>
            </w:r>
          </w:p>
          <w:p w:rsidR="00A57279" w:rsidRPr="00EF5D97" w:rsidRDefault="00A57279" w:rsidP="00A57279">
            <w:pPr>
              <w:keepNext/>
              <w:jc w:val="center"/>
              <w:outlineLvl w:val="2"/>
              <w:rPr>
                <w:sz w:val="28"/>
                <w:szCs w:val="28"/>
              </w:rPr>
            </w:pPr>
            <w:r w:rsidRPr="00EF5D97">
              <w:rPr>
                <w:b/>
                <w:sz w:val="28"/>
                <w:szCs w:val="28"/>
              </w:rPr>
              <w:t>О СОСТАВЕ, ПОРЯДКЕ ПОДГОТОВКИ ДОКУМЕНТОВ ТЕРРИТОРИАЛЬНОГО ПЛАНИРОВАНИЯ МУНИЦИПАЛЬНОГО ОБРАЗОВАНИЯ «СЮМСИНСКИЙ РАЙОН»  И ПОРЯДКЕ ПОДГОТОВКИ ИЗМЕНЕНИЙ И ВНЕСЕНИЯ ИХ В ДОКУМЕНТЫ ТЕРРИТОРИАЛЬНОГО ПЛАНИРОВАНИЯ</w:t>
            </w:r>
          </w:p>
          <w:p w:rsidR="00A57279" w:rsidRPr="00EF5D97" w:rsidRDefault="00A57279" w:rsidP="00A57279">
            <w:pPr>
              <w:keepNext/>
              <w:ind w:firstLine="709"/>
              <w:jc w:val="center"/>
              <w:outlineLvl w:val="2"/>
              <w:rPr>
                <w:sz w:val="28"/>
                <w:szCs w:val="28"/>
              </w:rPr>
            </w:pPr>
          </w:p>
          <w:p w:rsidR="00A57279" w:rsidRPr="00EF5D97" w:rsidRDefault="00A57279" w:rsidP="00A57279">
            <w:pPr>
              <w:autoSpaceDE w:val="0"/>
              <w:autoSpaceDN w:val="0"/>
              <w:adjustRightInd w:val="0"/>
              <w:jc w:val="center"/>
              <w:rPr>
                <w:sz w:val="28"/>
                <w:szCs w:val="28"/>
              </w:rPr>
            </w:pPr>
            <w:r w:rsidRPr="00EF5D97">
              <w:rPr>
                <w:sz w:val="28"/>
                <w:szCs w:val="28"/>
              </w:rPr>
              <w:t xml:space="preserve">Глава </w:t>
            </w:r>
            <w:r w:rsidRPr="00EF5D97">
              <w:rPr>
                <w:sz w:val="28"/>
                <w:szCs w:val="28"/>
                <w:lang w:val="en-US"/>
              </w:rPr>
              <w:t>I</w:t>
            </w:r>
            <w:r w:rsidRPr="00EF5D97">
              <w:rPr>
                <w:sz w:val="28"/>
                <w:szCs w:val="28"/>
              </w:rPr>
              <w:t>. Общие положения</w:t>
            </w:r>
          </w:p>
          <w:p w:rsidR="00A57279" w:rsidRPr="00EF5D97" w:rsidRDefault="00A57279" w:rsidP="00A57279">
            <w:pPr>
              <w:autoSpaceDE w:val="0"/>
              <w:autoSpaceDN w:val="0"/>
              <w:adjustRightInd w:val="0"/>
              <w:ind w:firstLine="709"/>
              <w:jc w:val="both"/>
              <w:rPr>
                <w:sz w:val="28"/>
                <w:szCs w:val="28"/>
              </w:rPr>
            </w:pPr>
          </w:p>
          <w:p w:rsidR="00A57279" w:rsidRPr="00EF5D97" w:rsidRDefault="00A57279" w:rsidP="00A57279">
            <w:pPr>
              <w:autoSpaceDE w:val="0"/>
              <w:autoSpaceDN w:val="0"/>
              <w:adjustRightInd w:val="0"/>
              <w:ind w:firstLine="709"/>
              <w:jc w:val="both"/>
              <w:rPr>
                <w:sz w:val="28"/>
                <w:szCs w:val="28"/>
              </w:rPr>
            </w:pPr>
            <w:r w:rsidRPr="00EF5D97">
              <w:rPr>
                <w:sz w:val="28"/>
                <w:szCs w:val="28"/>
              </w:rPr>
              <w:t>1. Настоящее Положение разработано в соответствии со статьей 18 Градостроительного кодекса Российской Федерации.</w:t>
            </w:r>
          </w:p>
          <w:p w:rsidR="00A57279" w:rsidRPr="00EF5D97" w:rsidRDefault="00A57279" w:rsidP="00A57279">
            <w:pPr>
              <w:autoSpaceDE w:val="0"/>
              <w:autoSpaceDN w:val="0"/>
              <w:adjustRightInd w:val="0"/>
              <w:ind w:firstLine="709"/>
              <w:jc w:val="both"/>
              <w:rPr>
                <w:sz w:val="28"/>
                <w:szCs w:val="28"/>
              </w:rPr>
            </w:pPr>
            <w:r w:rsidRPr="00EF5D97">
              <w:rPr>
                <w:sz w:val="28"/>
                <w:szCs w:val="28"/>
              </w:rPr>
              <w:t>2</w:t>
            </w:r>
            <w:r w:rsidRPr="00EF5D97">
              <w:rPr>
                <w:bCs/>
                <w:sz w:val="28"/>
                <w:szCs w:val="28"/>
              </w:rPr>
              <w:t xml:space="preserve">. Положение устанавливает требования к составу, порядку подготовки документов территориального планирования </w:t>
            </w:r>
            <w:r w:rsidR="000F5C5E" w:rsidRPr="00EF5D97">
              <w:rPr>
                <w:bCs/>
                <w:sz w:val="28"/>
                <w:szCs w:val="28"/>
              </w:rPr>
              <w:t>муниципального образования</w:t>
            </w:r>
            <w:r w:rsidRPr="00EF5D97">
              <w:rPr>
                <w:bCs/>
                <w:sz w:val="28"/>
                <w:szCs w:val="28"/>
              </w:rPr>
              <w:t xml:space="preserve"> «</w:t>
            </w:r>
            <w:r w:rsidR="000F5C5E" w:rsidRPr="00EF5D97">
              <w:rPr>
                <w:bCs/>
                <w:sz w:val="28"/>
                <w:szCs w:val="28"/>
              </w:rPr>
              <w:t>Сюмсинский район</w:t>
            </w:r>
            <w:r w:rsidRPr="00EF5D97">
              <w:rPr>
                <w:bCs/>
                <w:sz w:val="28"/>
                <w:szCs w:val="28"/>
              </w:rPr>
              <w:t xml:space="preserve">», и порядку внесения в него изменений. </w:t>
            </w:r>
          </w:p>
          <w:p w:rsidR="00A57279" w:rsidRPr="00EF5D97" w:rsidRDefault="00A57279" w:rsidP="00A57279">
            <w:pPr>
              <w:autoSpaceDE w:val="0"/>
              <w:autoSpaceDN w:val="0"/>
              <w:adjustRightInd w:val="0"/>
              <w:ind w:firstLine="709"/>
              <w:jc w:val="both"/>
              <w:rPr>
                <w:sz w:val="28"/>
                <w:szCs w:val="28"/>
              </w:rPr>
            </w:pPr>
            <w:r w:rsidRPr="00EF5D97">
              <w:rPr>
                <w:sz w:val="28"/>
                <w:szCs w:val="28"/>
              </w:rPr>
              <w:t>3.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0F5C5E" w:rsidRPr="00EF5D97" w:rsidRDefault="000F5C5E" w:rsidP="00907957">
            <w:pPr>
              <w:autoSpaceDE w:val="0"/>
              <w:autoSpaceDN w:val="0"/>
              <w:adjustRightInd w:val="0"/>
              <w:ind w:firstLine="709"/>
              <w:jc w:val="both"/>
              <w:rPr>
                <w:sz w:val="28"/>
                <w:szCs w:val="28"/>
              </w:rPr>
            </w:pPr>
            <w:r w:rsidRPr="00EF5D97">
              <w:rPr>
                <w:sz w:val="28"/>
                <w:szCs w:val="28"/>
              </w:rPr>
              <w:t>4. Документами территориального планирования муниципального образования «Сюмсинский район»</w:t>
            </w:r>
            <w:r w:rsidR="00907957" w:rsidRPr="00EF5D97">
              <w:rPr>
                <w:sz w:val="28"/>
                <w:szCs w:val="28"/>
              </w:rPr>
              <w:t xml:space="preserve"> является</w:t>
            </w:r>
            <w:r w:rsidRPr="00EF5D97">
              <w:rPr>
                <w:sz w:val="28"/>
                <w:szCs w:val="28"/>
              </w:rPr>
              <w:t xml:space="preserve"> схема территориал</w:t>
            </w:r>
            <w:r w:rsidR="00907957" w:rsidRPr="00EF5D97">
              <w:rPr>
                <w:sz w:val="28"/>
                <w:szCs w:val="28"/>
              </w:rPr>
              <w:t>ьного планирования  района</w:t>
            </w:r>
            <w:r w:rsidR="000461FD" w:rsidRPr="00EF5D97">
              <w:rPr>
                <w:sz w:val="28"/>
                <w:szCs w:val="28"/>
              </w:rPr>
              <w:t>.</w:t>
            </w:r>
          </w:p>
          <w:p w:rsidR="00A57279" w:rsidRPr="00EF5D97" w:rsidRDefault="00A57279" w:rsidP="00A57279">
            <w:pPr>
              <w:autoSpaceDE w:val="0"/>
              <w:autoSpaceDN w:val="0"/>
              <w:adjustRightInd w:val="0"/>
              <w:ind w:firstLine="709"/>
              <w:jc w:val="both"/>
              <w:rPr>
                <w:bCs/>
                <w:sz w:val="28"/>
                <w:szCs w:val="28"/>
              </w:rPr>
            </w:pPr>
          </w:p>
          <w:p w:rsidR="00A57279" w:rsidRPr="00EF5D97" w:rsidRDefault="00A57279" w:rsidP="00A57279">
            <w:pPr>
              <w:autoSpaceDE w:val="0"/>
              <w:autoSpaceDN w:val="0"/>
              <w:adjustRightInd w:val="0"/>
              <w:jc w:val="center"/>
              <w:rPr>
                <w:bCs/>
                <w:sz w:val="28"/>
                <w:szCs w:val="28"/>
              </w:rPr>
            </w:pPr>
            <w:r w:rsidRPr="00EF5D97">
              <w:rPr>
                <w:bCs/>
                <w:sz w:val="28"/>
                <w:szCs w:val="28"/>
              </w:rPr>
              <w:t xml:space="preserve">Глава II. </w:t>
            </w:r>
            <w:r w:rsidR="000F5C5E" w:rsidRPr="00EF5D97">
              <w:rPr>
                <w:bCs/>
                <w:sz w:val="28"/>
                <w:szCs w:val="28"/>
              </w:rPr>
              <w:t>Схема территориального планирования</w:t>
            </w:r>
            <w:r w:rsidRPr="00EF5D97">
              <w:rPr>
                <w:bCs/>
                <w:sz w:val="28"/>
                <w:szCs w:val="28"/>
              </w:rPr>
              <w:t xml:space="preserve"> </w:t>
            </w:r>
            <w:r w:rsidR="000F5C5E" w:rsidRPr="00EF5D97">
              <w:rPr>
                <w:bCs/>
                <w:sz w:val="28"/>
                <w:szCs w:val="28"/>
              </w:rPr>
              <w:t>муниципального района</w:t>
            </w:r>
          </w:p>
          <w:p w:rsidR="00A57279" w:rsidRPr="00EF5D97" w:rsidRDefault="00A57279" w:rsidP="00A57279">
            <w:pPr>
              <w:autoSpaceDE w:val="0"/>
              <w:autoSpaceDN w:val="0"/>
              <w:adjustRightInd w:val="0"/>
              <w:ind w:firstLine="709"/>
              <w:jc w:val="center"/>
              <w:rPr>
                <w:bCs/>
                <w:sz w:val="28"/>
                <w:szCs w:val="28"/>
              </w:rPr>
            </w:pPr>
          </w:p>
          <w:p w:rsidR="00A57279" w:rsidRPr="00EF5D97" w:rsidRDefault="00A57279" w:rsidP="00E62200">
            <w:pPr>
              <w:ind w:firstLine="709"/>
              <w:jc w:val="both"/>
              <w:rPr>
                <w:sz w:val="28"/>
                <w:szCs w:val="28"/>
              </w:rPr>
            </w:pPr>
            <w:r w:rsidRPr="00EF5D97">
              <w:rPr>
                <w:sz w:val="28"/>
                <w:szCs w:val="28"/>
              </w:rPr>
              <w:t xml:space="preserve">1. Подготовка проекта </w:t>
            </w:r>
            <w:r w:rsidR="00E62200" w:rsidRPr="00EF5D97">
              <w:rPr>
                <w:bCs/>
                <w:sz w:val="28"/>
                <w:szCs w:val="28"/>
              </w:rPr>
              <w:t xml:space="preserve">Схема территориального планирования муниципального </w:t>
            </w:r>
            <w:proofErr w:type="gramStart"/>
            <w:r w:rsidR="00E62200" w:rsidRPr="00EF5D97">
              <w:rPr>
                <w:bCs/>
                <w:sz w:val="28"/>
                <w:szCs w:val="28"/>
              </w:rPr>
              <w:t>района</w:t>
            </w:r>
            <w:proofErr w:type="gramEnd"/>
            <w:r w:rsidR="00E62200" w:rsidRPr="00EF5D97">
              <w:rPr>
                <w:sz w:val="28"/>
                <w:szCs w:val="28"/>
              </w:rPr>
              <w:t xml:space="preserve"> </w:t>
            </w:r>
            <w:r w:rsidR="00AE12DD" w:rsidRPr="00EF5D97">
              <w:rPr>
                <w:sz w:val="28"/>
                <w:szCs w:val="28"/>
              </w:rPr>
              <w:t xml:space="preserve">в том числе внесение изменений в такую схему </w:t>
            </w:r>
            <w:r w:rsidR="00E62200" w:rsidRPr="00EF5D97">
              <w:rPr>
                <w:sz w:val="28"/>
                <w:szCs w:val="28"/>
              </w:rPr>
              <w:t xml:space="preserve">(далее – Проект) </w:t>
            </w:r>
            <w:r w:rsidRPr="00EF5D97">
              <w:rPr>
                <w:sz w:val="28"/>
                <w:szCs w:val="28"/>
              </w:rPr>
              <w:t>осуществляется</w:t>
            </w:r>
            <w:r w:rsidR="00E62200" w:rsidRPr="00EF5D97">
              <w:rPr>
                <w:sz w:val="28"/>
                <w:szCs w:val="28"/>
              </w:rPr>
              <w:t xml:space="preserve"> на основании </w:t>
            </w:r>
            <w:r w:rsidRPr="00EF5D97">
              <w:rPr>
                <w:sz w:val="28"/>
                <w:szCs w:val="28"/>
              </w:rPr>
              <w:t>решени</w:t>
            </w:r>
            <w:r w:rsidR="006C49AF" w:rsidRPr="00EF5D97">
              <w:rPr>
                <w:sz w:val="28"/>
                <w:szCs w:val="28"/>
              </w:rPr>
              <w:t>я</w:t>
            </w:r>
            <w:r w:rsidRPr="00EF5D97">
              <w:rPr>
                <w:sz w:val="28"/>
                <w:szCs w:val="28"/>
              </w:rPr>
              <w:t xml:space="preserve"> </w:t>
            </w:r>
            <w:r w:rsidR="006C49AF" w:rsidRPr="00EF5D97">
              <w:rPr>
                <w:sz w:val="28"/>
                <w:szCs w:val="28"/>
              </w:rPr>
              <w:t>Правительства Удмуртской Республики</w:t>
            </w:r>
            <w:r w:rsidR="005F639B" w:rsidRPr="00EF5D97">
              <w:rPr>
                <w:sz w:val="28"/>
                <w:szCs w:val="28"/>
              </w:rPr>
              <w:t xml:space="preserve"> в соответствии с Законом Удмуртской Республики от 28 ноября 2014 года № 69-РЗ «О перераспределении полномочий между органами местного самоуправления муниципальных образований, образованных на территории Удмуртской Республики, и органами государственной власти Удмуртской Республики». Обращение и приложенные к нему документы направляется в Министерство строительства, </w:t>
            </w:r>
            <w:proofErr w:type="spellStart"/>
            <w:proofErr w:type="gramStart"/>
            <w:r w:rsidR="005F639B" w:rsidRPr="00EF5D97">
              <w:rPr>
                <w:sz w:val="28"/>
                <w:szCs w:val="28"/>
              </w:rPr>
              <w:t>жилищно</w:t>
            </w:r>
            <w:proofErr w:type="spellEnd"/>
            <w:r w:rsidR="005F639B" w:rsidRPr="00EF5D97">
              <w:rPr>
                <w:sz w:val="28"/>
                <w:szCs w:val="28"/>
              </w:rPr>
              <w:t xml:space="preserve"> – коммунального</w:t>
            </w:r>
            <w:proofErr w:type="gramEnd"/>
            <w:r w:rsidR="005F639B" w:rsidRPr="00EF5D97">
              <w:rPr>
                <w:sz w:val="28"/>
                <w:szCs w:val="28"/>
              </w:rPr>
              <w:t xml:space="preserve"> хозяйства и энергетики Удмуртской Республики </w:t>
            </w:r>
            <w:r w:rsidR="005F639B" w:rsidRPr="00EF5D97">
              <w:rPr>
                <w:sz w:val="28"/>
                <w:szCs w:val="28"/>
              </w:rPr>
              <w:lastRenderedPageBreak/>
              <w:t>(далее - Минстрой УР) в соответствии с пунктом 7 Положения о порядке осуществления исполнительными органами государственной власти Удмуртск</w:t>
            </w:r>
            <w:r w:rsidR="002F455F" w:rsidRPr="00EF5D97">
              <w:rPr>
                <w:sz w:val="28"/>
                <w:szCs w:val="28"/>
              </w:rPr>
              <w:t>ой Республики полномочий по принятию решений по подготовке и утверждению схем территориального планирования муниципальных районов, генеральных планов поселений, городских округов, а также по внесению в них изменений, утвержденное постановлением Правительства Удмуртской Республики  от 29 декабря 2014 года № 582 (далее – Положение).</w:t>
            </w:r>
          </w:p>
          <w:p w:rsidR="00A57279" w:rsidRPr="00EF5D97" w:rsidRDefault="00E62200" w:rsidP="00A57279">
            <w:pPr>
              <w:ind w:firstLine="709"/>
              <w:jc w:val="both"/>
              <w:rPr>
                <w:sz w:val="28"/>
                <w:szCs w:val="28"/>
              </w:rPr>
            </w:pPr>
            <w:r w:rsidRPr="00EF5D97">
              <w:rPr>
                <w:sz w:val="28"/>
                <w:szCs w:val="28"/>
              </w:rPr>
              <w:t>2</w:t>
            </w:r>
            <w:r w:rsidR="00A57279" w:rsidRPr="00EF5D97">
              <w:rPr>
                <w:sz w:val="28"/>
                <w:szCs w:val="28"/>
              </w:rPr>
              <w:t xml:space="preserve">. </w:t>
            </w:r>
            <w:r w:rsidRPr="00EF5D97">
              <w:rPr>
                <w:sz w:val="28"/>
                <w:szCs w:val="28"/>
              </w:rPr>
              <w:t>Организацию п</w:t>
            </w:r>
            <w:r w:rsidR="00A57279" w:rsidRPr="00EF5D97">
              <w:rPr>
                <w:sz w:val="28"/>
                <w:szCs w:val="28"/>
              </w:rPr>
              <w:t>одготовк</w:t>
            </w:r>
            <w:r w:rsidRPr="00EF5D97">
              <w:rPr>
                <w:sz w:val="28"/>
                <w:szCs w:val="28"/>
              </w:rPr>
              <w:t>и</w:t>
            </w:r>
            <w:r w:rsidR="00A57279" w:rsidRPr="00EF5D97">
              <w:rPr>
                <w:sz w:val="28"/>
                <w:szCs w:val="28"/>
              </w:rPr>
              <w:t xml:space="preserve"> проекта </w:t>
            </w:r>
            <w:r w:rsidRPr="00EF5D97">
              <w:rPr>
                <w:sz w:val="28"/>
                <w:szCs w:val="28"/>
              </w:rPr>
              <w:t>обеспечивает Отдел капитального строительства Администрации муниципального образования «Сюмсинский район».</w:t>
            </w:r>
          </w:p>
          <w:p w:rsidR="00A57279" w:rsidRPr="00EF5D97" w:rsidRDefault="00A57279" w:rsidP="00A57279">
            <w:pPr>
              <w:autoSpaceDE w:val="0"/>
              <w:autoSpaceDN w:val="0"/>
              <w:adjustRightInd w:val="0"/>
              <w:jc w:val="both"/>
              <w:rPr>
                <w:bCs/>
                <w:sz w:val="28"/>
                <w:szCs w:val="28"/>
              </w:rPr>
            </w:pPr>
          </w:p>
          <w:p w:rsidR="00A57279" w:rsidRPr="00EF5D97" w:rsidRDefault="00A57279" w:rsidP="00A57279">
            <w:pPr>
              <w:autoSpaceDE w:val="0"/>
              <w:autoSpaceDN w:val="0"/>
              <w:adjustRightInd w:val="0"/>
              <w:jc w:val="center"/>
              <w:rPr>
                <w:bCs/>
                <w:sz w:val="28"/>
                <w:szCs w:val="28"/>
              </w:rPr>
            </w:pPr>
            <w:r w:rsidRPr="00EF5D97">
              <w:rPr>
                <w:bCs/>
                <w:sz w:val="28"/>
                <w:szCs w:val="28"/>
              </w:rPr>
              <w:t>Глава I</w:t>
            </w:r>
            <w:r w:rsidRPr="00EF5D97">
              <w:rPr>
                <w:bCs/>
                <w:sz w:val="28"/>
                <w:szCs w:val="28"/>
                <w:lang w:val="en-US"/>
              </w:rPr>
              <w:t>II</w:t>
            </w:r>
            <w:r w:rsidRPr="00EF5D97">
              <w:rPr>
                <w:bCs/>
                <w:sz w:val="28"/>
                <w:szCs w:val="28"/>
              </w:rPr>
              <w:t xml:space="preserve">. Состав </w:t>
            </w:r>
            <w:r w:rsidR="00E62200" w:rsidRPr="00EF5D97">
              <w:rPr>
                <w:bCs/>
                <w:sz w:val="28"/>
                <w:szCs w:val="28"/>
              </w:rPr>
              <w:t>схемы территориального пла</w:t>
            </w:r>
            <w:r w:rsidR="00EF5D97">
              <w:rPr>
                <w:bCs/>
                <w:sz w:val="28"/>
                <w:szCs w:val="28"/>
              </w:rPr>
              <w:t>нирования муниципального района</w:t>
            </w:r>
          </w:p>
          <w:p w:rsidR="00A57279" w:rsidRPr="00EF5D97" w:rsidRDefault="00A57279" w:rsidP="00A57279">
            <w:pPr>
              <w:autoSpaceDE w:val="0"/>
              <w:autoSpaceDN w:val="0"/>
              <w:adjustRightInd w:val="0"/>
              <w:ind w:firstLine="709"/>
              <w:jc w:val="center"/>
              <w:rPr>
                <w:bCs/>
                <w:sz w:val="28"/>
                <w:szCs w:val="28"/>
              </w:rPr>
            </w:pPr>
          </w:p>
          <w:p w:rsidR="00A57279" w:rsidRPr="00EF5D97" w:rsidRDefault="00E62200" w:rsidP="00E62200">
            <w:pPr>
              <w:numPr>
                <w:ilvl w:val="0"/>
                <w:numId w:val="23"/>
              </w:numPr>
              <w:autoSpaceDE w:val="0"/>
              <w:autoSpaceDN w:val="0"/>
              <w:adjustRightInd w:val="0"/>
              <w:ind w:left="0" w:firstLine="709"/>
              <w:jc w:val="both"/>
              <w:rPr>
                <w:bCs/>
                <w:sz w:val="28"/>
                <w:szCs w:val="28"/>
              </w:rPr>
            </w:pPr>
            <w:r w:rsidRPr="00EF5D97">
              <w:rPr>
                <w:bCs/>
                <w:sz w:val="28"/>
                <w:szCs w:val="28"/>
              </w:rPr>
              <w:t>Схема территориального планирования муниципального района (далее Схема) содержит:</w:t>
            </w:r>
          </w:p>
          <w:p w:rsidR="00E62200" w:rsidRPr="00EF5D97" w:rsidRDefault="00D542B4" w:rsidP="00D542B4">
            <w:pPr>
              <w:autoSpaceDE w:val="0"/>
              <w:autoSpaceDN w:val="0"/>
              <w:adjustRightInd w:val="0"/>
              <w:ind w:firstLine="579"/>
              <w:jc w:val="both"/>
              <w:rPr>
                <w:sz w:val="28"/>
                <w:szCs w:val="28"/>
              </w:rPr>
            </w:pPr>
            <w:r w:rsidRPr="00EF5D97">
              <w:rPr>
                <w:sz w:val="28"/>
                <w:szCs w:val="28"/>
              </w:rPr>
              <w:t xml:space="preserve">1) </w:t>
            </w:r>
            <w:r w:rsidR="00E62200" w:rsidRPr="00EF5D97">
              <w:rPr>
                <w:sz w:val="28"/>
                <w:szCs w:val="28"/>
              </w:rPr>
              <w:t>положение о территориальном планировании;</w:t>
            </w:r>
          </w:p>
          <w:p w:rsidR="00E62200" w:rsidRPr="00EF5D97" w:rsidRDefault="00E62200" w:rsidP="00907957">
            <w:pPr>
              <w:autoSpaceDE w:val="0"/>
              <w:autoSpaceDN w:val="0"/>
              <w:adjustRightInd w:val="0"/>
              <w:ind w:firstLine="540"/>
              <w:jc w:val="both"/>
              <w:rPr>
                <w:sz w:val="28"/>
                <w:szCs w:val="28"/>
              </w:rPr>
            </w:pPr>
            <w:r w:rsidRPr="00EF5D97">
              <w:rPr>
                <w:sz w:val="28"/>
                <w:szCs w:val="28"/>
              </w:rPr>
              <w:t>2) карту планируемого размещения объектов местного значения муниципального района;</w:t>
            </w:r>
          </w:p>
          <w:p w:rsidR="00E62200" w:rsidRPr="00EF5D97" w:rsidRDefault="00E62200" w:rsidP="00907957">
            <w:pPr>
              <w:autoSpaceDE w:val="0"/>
              <w:autoSpaceDN w:val="0"/>
              <w:adjustRightInd w:val="0"/>
              <w:ind w:firstLine="540"/>
              <w:jc w:val="both"/>
              <w:rPr>
                <w:sz w:val="28"/>
                <w:szCs w:val="28"/>
              </w:rPr>
            </w:pPr>
            <w:r w:rsidRPr="00EF5D97">
              <w:rPr>
                <w:sz w:val="28"/>
                <w:szCs w:val="28"/>
              </w:rPr>
              <w:t>3) карту границ населенных пунктов (в том числе границ образуемых населенных пунктов), расположенных на межселенных территориях;</w:t>
            </w:r>
          </w:p>
          <w:p w:rsidR="00E62200" w:rsidRPr="00EF5D97" w:rsidRDefault="00E62200" w:rsidP="00907957">
            <w:pPr>
              <w:autoSpaceDE w:val="0"/>
              <w:autoSpaceDN w:val="0"/>
              <w:adjustRightInd w:val="0"/>
              <w:ind w:firstLine="540"/>
              <w:jc w:val="both"/>
              <w:rPr>
                <w:sz w:val="28"/>
                <w:szCs w:val="28"/>
              </w:rPr>
            </w:pPr>
            <w:r w:rsidRPr="00EF5D97">
              <w:rPr>
                <w:sz w:val="28"/>
                <w:szCs w:val="28"/>
              </w:rPr>
              <w:t>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w:t>
            </w:r>
          </w:p>
          <w:p w:rsidR="00D542B4" w:rsidRPr="00EF5D97" w:rsidRDefault="00D542B4" w:rsidP="00D542B4">
            <w:pPr>
              <w:autoSpaceDE w:val="0"/>
              <w:autoSpaceDN w:val="0"/>
              <w:adjustRightInd w:val="0"/>
              <w:ind w:firstLine="579"/>
              <w:jc w:val="both"/>
              <w:rPr>
                <w:sz w:val="28"/>
                <w:szCs w:val="28"/>
              </w:rPr>
            </w:pPr>
            <w:r w:rsidRPr="00EF5D97">
              <w:rPr>
                <w:sz w:val="28"/>
                <w:szCs w:val="28"/>
              </w:rPr>
              <w:t>2. Положение о территориальном планировании, содержащееся в Схеме, включает в себя:</w:t>
            </w:r>
          </w:p>
          <w:p w:rsidR="00D542B4" w:rsidRPr="00EF5D97" w:rsidRDefault="00D542B4" w:rsidP="00907957">
            <w:pPr>
              <w:autoSpaceDE w:val="0"/>
              <w:autoSpaceDN w:val="0"/>
              <w:adjustRightInd w:val="0"/>
              <w:ind w:firstLine="540"/>
              <w:jc w:val="both"/>
              <w:rPr>
                <w:sz w:val="28"/>
                <w:szCs w:val="28"/>
              </w:rPr>
            </w:pPr>
            <w:r w:rsidRPr="00EF5D97">
              <w:rPr>
                <w:sz w:val="28"/>
                <w:szCs w:val="28"/>
              </w:rPr>
              <w:t>1) сведения о видах, назначении и наименованиях планируемых для размещения объектов местного значения муниципального района, их основные характеристики, их местоположение (указываются наименования поселения, межселенной территории,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D542B4" w:rsidRPr="00EF5D97" w:rsidRDefault="00D542B4" w:rsidP="00907957">
            <w:pPr>
              <w:autoSpaceDE w:val="0"/>
              <w:autoSpaceDN w:val="0"/>
              <w:adjustRightInd w:val="0"/>
              <w:ind w:firstLine="540"/>
              <w:jc w:val="both"/>
              <w:rPr>
                <w:sz w:val="28"/>
                <w:szCs w:val="28"/>
              </w:rPr>
            </w:pPr>
            <w:r w:rsidRPr="00EF5D97">
              <w:rPr>
                <w:sz w:val="28"/>
                <w:szCs w:val="28"/>
              </w:rPr>
              <w:t>2) параметры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p>
          <w:p w:rsidR="00D542B4" w:rsidRPr="00EF5D97" w:rsidRDefault="00D542B4" w:rsidP="00907957">
            <w:pPr>
              <w:autoSpaceDE w:val="0"/>
              <w:autoSpaceDN w:val="0"/>
              <w:adjustRightInd w:val="0"/>
              <w:ind w:firstLine="579"/>
              <w:jc w:val="both"/>
              <w:rPr>
                <w:sz w:val="28"/>
                <w:szCs w:val="28"/>
              </w:rPr>
            </w:pPr>
            <w:r w:rsidRPr="00EF5D97">
              <w:rPr>
                <w:sz w:val="28"/>
                <w:szCs w:val="28"/>
              </w:rPr>
              <w:t xml:space="preserve">3. На указанных в </w:t>
            </w:r>
            <w:hyperlink r:id="rId10" w:history="1">
              <w:r w:rsidRPr="00EF5D97">
                <w:rPr>
                  <w:color w:val="0000FF"/>
                  <w:sz w:val="28"/>
                  <w:szCs w:val="28"/>
                </w:rPr>
                <w:t>подпунктах 2</w:t>
              </w:r>
            </w:hyperlink>
            <w:r w:rsidRPr="00EF5D97">
              <w:rPr>
                <w:sz w:val="28"/>
                <w:szCs w:val="28"/>
              </w:rPr>
              <w:t xml:space="preserve"> - </w:t>
            </w:r>
            <w:hyperlink r:id="rId11" w:history="1">
              <w:r w:rsidRPr="00EF5D97">
                <w:rPr>
                  <w:color w:val="0000FF"/>
                  <w:sz w:val="28"/>
                  <w:szCs w:val="28"/>
                </w:rPr>
                <w:t>4 пункта 1</w:t>
              </w:r>
            </w:hyperlink>
            <w:r w:rsidRPr="00EF5D97">
              <w:rPr>
                <w:sz w:val="28"/>
                <w:szCs w:val="28"/>
              </w:rPr>
              <w:t xml:space="preserve"> настоящей главы картах соответственно отображаются:</w:t>
            </w:r>
          </w:p>
          <w:p w:rsidR="00D542B4" w:rsidRPr="00EF5D97" w:rsidRDefault="00D542B4" w:rsidP="00907957">
            <w:pPr>
              <w:autoSpaceDE w:val="0"/>
              <w:autoSpaceDN w:val="0"/>
              <w:adjustRightInd w:val="0"/>
              <w:ind w:firstLine="540"/>
              <w:jc w:val="both"/>
              <w:rPr>
                <w:sz w:val="28"/>
                <w:szCs w:val="28"/>
              </w:rPr>
            </w:pPr>
            <w:r w:rsidRPr="00EF5D97">
              <w:rPr>
                <w:sz w:val="28"/>
                <w:szCs w:val="28"/>
              </w:rPr>
              <w:t>1) планируемые для размещения объекты местного значения муниципального района, относящиеся к следующим областям:</w:t>
            </w:r>
          </w:p>
          <w:p w:rsidR="00D542B4" w:rsidRPr="00EF5D97" w:rsidRDefault="00D542B4" w:rsidP="00907957">
            <w:pPr>
              <w:autoSpaceDE w:val="0"/>
              <w:autoSpaceDN w:val="0"/>
              <w:adjustRightInd w:val="0"/>
              <w:ind w:firstLine="540"/>
              <w:jc w:val="both"/>
              <w:rPr>
                <w:sz w:val="28"/>
                <w:szCs w:val="28"/>
              </w:rPr>
            </w:pPr>
            <w:r w:rsidRPr="00EF5D97">
              <w:rPr>
                <w:sz w:val="28"/>
                <w:szCs w:val="28"/>
              </w:rPr>
              <w:lastRenderedPageBreak/>
              <w:t xml:space="preserve">а) </w:t>
            </w:r>
            <w:proofErr w:type="spellStart"/>
            <w:r w:rsidRPr="00EF5D97">
              <w:rPr>
                <w:sz w:val="28"/>
                <w:szCs w:val="28"/>
              </w:rPr>
              <w:t>электро</w:t>
            </w:r>
            <w:proofErr w:type="spellEnd"/>
            <w:r w:rsidRPr="00EF5D97">
              <w:rPr>
                <w:sz w:val="28"/>
                <w:szCs w:val="28"/>
              </w:rPr>
              <w:t>- и газоснабжение поселений;</w:t>
            </w:r>
          </w:p>
          <w:p w:rsidR="00D542B4" w:rsidRPr="00EF5D97" w:rsidRDefault="00D542B4" w:rsidP="00907957">
            <w:pPr>
              <w:autoSpaceDE w:val="0"/>
              <w:autoSpaceDN w:val="0"/>
              <w:adjustRightInd w:val="0"/>
              <w:ind w:firstLine="540"/>
              <w:jc w:val="both"/>
              <w:rPr>
                <w:sz w:val="28"/>
                <w:szCs w:val="28"/>
              </w:rPr>
            </w:pPr>
            <w:r w:rsidRPr="00EF5D97">
              <w:rPr>
                <w:sz w:val="28"/>
                <w:szCs w:val="28"/>
              </w:rPr>
              <w:t>б) автомобильные дороги местного значения вне границ населенных пунктов в границах муниципального района;</w:t>
            </w:r>
          </w:p>
          <w:p w:rsidR="00D542B4" w:rsidRPr="00EF5D97" w:rsidRDefault="00D542B4" w:rsidP="00907957">
            <w:pPr>
              <w:autoSpaceDE w:val="0"/>
              <w:autoSpaceDN w:val="0"/>
              <w:adjustRightInd w:val="0"/>
              <w:ind w:firstLine="540"/>
              <w:jc w:val="both"/>
              <w:rPr>
                <w:sz w:val="28"/>
                <w:szCs w:val="28"/>
              </w:rPr>
            </w:pPr>
            <w:r w:rsidRPr="00EF5D97">
              <w:rPr>
                <w:sz w:val="28"/>
                <w:szCs w:val="28"/>
              </w:rPr>
              <w:t>в) образование;</w:t>
            </w:r>
          </w:p>
          <w:p w:rsidR="00D542B4" w:rsidRPr="00EF5D97" w:rsidRDefault="00D542B4" w:rsidP="00907957">
            <w:pPr>
              <w:autoSpaceDE w:val="0"/>
              <w:autoSpaceDN w:val="0"/>
              <w:adjustRightInd w:val="0"/>
              <w:ind w:firstLine="540"/>
              <w:jc w:val="both"/>
              <w:rPr>
                <w:sz w:val="28"/>
                <w:szCs w:val="28"/>
              </w:rPr>
            </w:pPr>
            <w:r w:rsidRPr="00EF5D97">
              <w:rPr>
                <w:sz w:val="28"/>
                <w:szCs w:val="28"/>
              </w:rPr>
              <w:t>г) здравоохранение;</w:t>
            </w:r>
          </w:p>
          <w:p w:rsidR="00D542B4" w:rsidRPr="00EF5D97" w:rsidRDefault="00D542B4" w:rsidP="00907957">
            <w:pPr>
              <w:autoSpaceDE w:val="0"/>
              <w:autoSpaceDN w:val="0"/>
              <w:adjustRightInd w:val="0"/>
              <w:ind w:firstLine="540"/>
              <w:jc w:val="both"/>
              <w:rPr>
                <w:sz w:val="28"/>
                <w:szCs w:val="28"/>
              </w:rPr>
            </w:pPr>
            <w:proofErr w:type="spellStart"/>
            <w:r w:rsidRPr="00EF5D97">
              <w:rPr>
                <w:sz w:val="28"/>
                <w:szCs w:val="28"/>
              </w:rPr>
              <w:t>д</w:t>
            </w:r>
            <w:proofErr w:type="spellEnd"/>
            <w:r w:rsidRPr="00EF5D97">
              <w:rPr>
                <w:sz w:val="28"/>
                <w:szCs w:val="28"/>
              </w:rPr>
              <w:t>) физическая культура и массовый спорт;</w:t>
            </w:r>
          </w:p>
          <w:p w:rsidR="00D542B4" w:rsidRPr="00EF5D97" w:rsidRDefault="00D542B4" w:rsidP="00907957">
            <w:pPr>
              <w:autoSpaceDE w:val="0"/>
              <w:autoSpaceDN w:val="0"/>
              <w:adjustRightInd w:val="0"/>
              <w:ind w:firstLine="540"/>
              <w:jc w:val="both"/>
              <w:rPr>
                <w:sz w:val="28"/>
                <w:szCs w:val="28"/>
              </w:rPr>
            </w:pPr>
            <w:r w:rsidRPr="00EF5D97">
              <w:rPr>
                <w:sz w:val="28"/>
                <w:szCs w:val="28"/>
              </w:rPr>
              <w:t>е) обработка, утилизация, обезвреживание, размещение твердых коммунальных отходов;</w:t>
            </w:r>
          </w:p>
          <w:p w:rsidR="00D542B4" w:rsidRPr="00EF5D97" w:rsidRDefault="00D542B4" w:rsidP="00907957">
            <w:pPr>
              <w:autoSpaceDE w:val="0"/>
              <w:autoSpaceDN w:val="0"/>
              <w:adjustRightInd w:val="0"/>
              <w:ind w:firstLine="540"/>
              <w:jc w:val="both"/>
              <w:rPr>
                <w:sz w:val="28"/>
                <w:szCs w:val="28"/>
              </w:rPr>
            </w:pPr>
            <w:r w:rsidRPr="00EF5D97">
              <w:rPr>
                <w:sz w:val="28"/>
                <w:szCs w:val="28"/>
              </w:rPr>
              <w:t>ж) иные области в связи с решением вопросов местного значения муниципального района;</w:t>
            </w:r>
          </w:p>
          <w:p w:rsidR="00D542B4" w:rsidRPr="00EF5D97" w:rsidRDefault="00D542B4" w:rsidP="00907957">
            <w:pPr>
              <w:autoSpaceDE w:val="0"/>
              <w:autoSpaceDN w:val="0"/>
              <w:adjustRightInd w:val="0"/>
              <w:ind w:firstLine="540"/>
              <w:jc w:val="both"/>
              <w:rPr>
                <w:sz w:val="28"/>
                <w:szCs w:val="28"/>
              </w:rPr>
            </w:pPr>
            <w:r w:rsidRPr="00EF5D97">
              <w:rPr>
                <w:sz w:val="28"/>
                <w:szCs w:val="28"/>
              </w:rPr>
              <w:t>2) границы населенных пунктов (в том числе границы образуемых населенных пунктов), расположенных на межселенных территориях;</w:t>
            </w:r>
          </w:p>
          <w:p w:rsidR="00D542B4" w:rsidRPr="00EF5D97" w:rsidRDefault="00D542B4" w:rsidP="00907957">
            <w:pPr>
              <w:autoSpaceDE w:val="0"/>
              <w:autoSpaceDN w:val="0"/>
              <w:adjustRightInd w:val="0"/>
              <w:ind w:firstLine="540"/>
              <w:jc w:val="both"/>
              <w:rPr>
                <w:sz w:val="28"/>
                <w:szCs w:val="28"/>
              </w:rPr>
            </w:pPr>
            <w:r w:rsidRPr="00EF5D97">
              <w:rPr>
                <w:sz w:val="28"/>
                <w:szCs w:val="28"/>
              </w:rPr>
              <w:t>3) границы и описание функциональных зон, установленных на межселенных территориях, 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rsidR="002B0AF1" w:rsidRPr="00EF5D97" w:rsidRDefault="002B0AF1" w:rsidP="002B0AF1">
            <w:pPr>
              <w:autoSpaceDE w:val="0"/>
              <w:autoSpaceDN w:val="0"/>
              <w:adjustRightInd w:val="0"/>
              <w:ind w:firstLine="540"/>
              <w:jc w:val="both"/>
              <w:rPr>
                <w:sz w:val="28"/>
                <w:szCs w:val="28"/>
              </w:rPr>
            </w:pPr>
            <w:r w:rsidRPr="00EF5D97">
              <w:rPr>
                <w:sz w:val="28"/>
                <w:szCs w:val="28"/>
              </w:rPr>
              <w:t xml:space="preserve">4. Обязательным приложением к схеме территориального планирования муниципального района являются сведения о границах населенных пунктов (в том числе границах образуемых населенных пунктов), расположенных на межселенных территориях,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w:t>
            </w:r>
          </w:p>
          <w:p w:rsidR="002B0AF1" w:rsidRPr="00EF5D97" w:rsidRDefault="002B0AF1" w:rsidP="00907957">
            <w:pPr>
              <w:autoSpaceDE w:val="0"/>
              <w:autoSpaceDN w:val="0"/>
              <w:adjustRightInd w:val="0"/>
              <w:ind w:firstLine="540"/>
              <w:jc w:val="both"/>
              <w:rPr>
                <w:sz w:val="28"/>
                <w:szCs w:val="28"/>
              </w:rPr>
            </w:pPr>
            <w:r w:rsidRPr="00EF5D97">
              <w:rPr>
                <w:sz w:val="28"/>
                <w:szCs w:val="28"/>
              </w:rPr>
              <w:t>5. К Схеме прилагаются материалы по ее обоснованию в текстовой форме и в виде карт.</w:t>
            </w:r>
          </w:p>
          <w:p w:rsidR="002B0AF1" w:rsidRPr="00EF5D97" w:rsidRDefault="002B0AF1" w:rsidP="00907957">
            <w:pPr>
              <w:autoSpaceDE w:val="0"/>
              <w:autoSpaceDN w:val="0"/>
              <w:adjustRightInd w:val="0"/>
              <w:ind w:firstLine="540"/>
              <w:jc w:val="both"/>
              <w:rPr>
                <w:sz w:val="28"/>
                <w:szCs w:val="28"/>
              </w:rPr>
            </w:pPr>
            <w:r w:rsidRPr="00EF5D97">
              <w:rPr>
                <w:sz w:val="28"/>
                <w:szCs w:val="28"/>
              </w:rPr>
              <w:t>6. Материалы по обоснованию Схемы в текстовой форме содержат:</w:t>
            </w:r>
          </w:p>
          <w:p w:rsidR="002B0AF1" w:rsidRPr="00EF5D97" w:rsidRDefault="002B0AF1" w:rsidP="00907957">
            <w:pPr>
              <w:autoSpaceDE w:val="0"/>
              <w:autoSpaceDN w:val="0"/>
              <w:adjustRightInd w:val="0"/>
              <w:ind w:firstLine="540"/>
              <w:jc w:val="both"/>
              <w:rPr>
                <w:sz w:val="28"/>
                <w:szCs w:val="28"/>
              </w:rPr>
            </w:pPr>
            <w:r w:rsidRPr="00EF5D97">
              <w:rPr>
                <w:sz w:val="28"/>
                <w:szCs w:val="28"/>
              </w:rPr>
              <w:t xml:space="preserve">1) сведения об утвержденных документах стратегического планирования, указанных в </w:t>
            </w:r>
            <w:hyperlink r:id="rId12" w:history="1">
              <w:r w:rsidRPr="00EF5D97">
                <w:rPr>
                  <w:color w:val="0000FF"/>
                  <w:sz w:val="28"/>
                  <w:szCs w:val="28"/>
                </w:rPr>
                <w:t>части 5.2 статьи 9</w:t>
              </w:r>
            </w:hyperlink>
            <w:r w:rsidRPr="00EF5D97">
              <w:rPr>
                <w:sz w:val="28"/>
                <w:szCs w:val="28"/>
              </w:rPr>
              <w:t xml:space="preserve"> Градостроительного Кодекса РФ,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2B0AF1" w:rsidRPr="00EF5D97" w:rsidRDefault="002B0AF1" w:rsidP="00907957">
            <w:pPr>
              <w:autoSpaceDE w:val="0"/>
              <w:autoSpaceDN w:val="0"/>
              <w:adjustRightInd w:val="0"/>
              <w:ind w:firstLine="540"/>
              <w:jc w:val="both"/>
              <w:rPr>
                <w:sz w:val="28"/>
                <w:szCs w:val="28"/>
              </w:rPr>
            </w:pPr>
            <w:r w:rsidRPr="00EF5D97">
              <w:rPr>
                <w:sz w:val="28"/>
                <w:szCs w:val="28"/>
              </w:rPr>
              <w:t xml:space="preserve">2) обоснование выбранного </w:t>
            </w:r>
            <w:proofErr w:type="gramStart"/>
            <w:r w:rsidRPr="00EF5D97">
              <w:rPr>
                <w:sz w:val="28"/>
                <w:szCs w:val="28"/>
              </w:rPr>
              <w:t>варианта размещения объектов местного значения муниципального района</w:t>
            </w:r>
            <w:proofErr w:type="gramEnd"/>
            <w:r w:rsidRPr="00EF5D97">
              <w:rPr>
                <w:sz w:val="28"/>
                <w:szCs w:val="28"/>
              </w:rPr>
              <w:t xml:space="preserve">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2B0AF1" w:rsidRPr="00EF5D97" w:rsidRDefault="002B0AF1" w:rsidP="00907957">
            <w:pPr>
              <w:autoSpaceDE w:val="0"/>
              <w:autoSpaceDN w:val="0"/>
              <w:adjustRightInd w:val="0"/>
              <w:ind w:firstLine="540"/>
              <w:jc w:val="both"/>
              <w:rPr>
                <w:sz w:val="28"/>
                <w:szCs w:val="28"/>
              </w:rPr>
            </w:pPr>
            <w:r w:rsidRPr="00EF5D97">
              <w:rPr>
                <w:sz w:val="28"/>
                <w:szCs w:val="28"/>
              </w:rPr>
              <w:t>3) 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p>
          <w:p w:rsidR="002B0AF1" w:rsidRPr="00EF5D97" w:rsidRDefault="002B0AF1" w:rsidP="00907957">
            <w:pPr>
              <w:autoSpaceDE w:val="0"/>
              <w:autoSpaceDN w:val="0"/>
              <w:adjustRightInd w:val="0"/>
              <w:ind w:firstLine="540"/>
              <w:jc w:val="both"/>
              <w:rPr>
                <w:sz w:val="28"/>
                <w:szCs w:val="28"/>
              </w:rPr>
            </w:pPr>
            <w:proofErr w:type="gramStart"/>
            <w:r w:rsidRPr="00EF5D97">
              <w:rPr>
                <w:sz w:val="28"/>
                <w:szCs w:val="28"/>
              </w:rPr>
              <w:t xml:space="preserve">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w:t>
            </w:r>
            <w:r w:rsidRPr="00EF5D97">
              <w:rPr>
                <w:sz w:val="28"/>
                <w:szCs w:val="28"/>
              </w:rPr>
              <w:lastRenderedPageBreak/>
              <w:t>планирования субъекта Российской Федерации сведения о видах, назначении и наименованиях планируемых для размещения на межселенных территориях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w:t>
            </w:r>
            <w:proofErr w:type="gramEnd"/>
            <w:r w:rsidRPr="00EF5D97">
              <w:rPr>
                <w:sz w:val="28"/>
                <w:szCs w:val="28"/>
              </w:rPr>
              <w:t xml:space="preserve">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rsidR="002B0AF1" w:rsidRPr="00EF5D97" w:rsidRDefault="002B0AF1" w:rsidP="00907957">
            <w:pPr>
              <w:autoSpaceDE w:val="0"/>
              <w:autoSpaceDN w:val="0"/>
              <w:adjustRightInd w:val="0"/>
              <w:ind w:firstLine="540"/>
              <w:jc w:val="both"/>
              <w:rPr>
                <w:sz w:val="28"/>
                <w:szCs w:val="28"/>
              </w:rPr>
            </w:pPr>
            <w:r w:rsidRPr="00EF5D97">
              <w:rPr>
                <w:sz w:val="28"/>
                <w:szCs w:val="28"/>
              </w:rPr>
              <w:t>5) перечень земельных участков, расположенных на межселенных территориях и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p>
          <w:p w:rsidR="002B0AF1" w:rsidRPr="00EF5D97" w:rsidRDefault="002B0AF1" w:rsidP="00907957">
            <w:pPr>
              <w:autoSpaceDE w:val="0"/>
              <w:autoSpaceDN w:val="0"/>
              <w:adjustRightInd w:val="0"/>
              <w:ind w:firstLine="540"/>
              <w:jc w:val="both"/>
              <w:rPr>
                <w:sz w:val="28"/>
                <w:szCs w:val="28"/>
              </w:rPr>
            </w:pPr>
            <w:r w:rsidRPr="00EF5D97">
              <w:rPr>
                <w:sz w:val="28"/>
                <w:szCs w:val="28"/>
              </w:rPr>
              <w:t>6) 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w:t>
            </w:r>
          </w:p>
          <w:p w:rsidR="002B0AF1" w:rsidRPr="00EF5D97" w:rsidRDefault="002B0AF1" w:rsidP="00907957">
            <w:pPr>
              <w:autoSpaceDE w:val="0"/>
              <w:autoSpaceDN w:val="0"/>
              <w:adjustRightInd w:val="0"/>
              <w:ind w:firstLine="540"/>
              <w:jc w:val="both"/>
              <w:rPr>
                <w:sz w:val="28"/>
                <w:szCs w:val="28"/>
              </w:rPr>
            </w:pPr>
            <w:r w:rsidRPr="00EF5D97">
              <w:rPr>
                <w:sz w:val="28"/>
                <w:szCs w:val="28"/>
              </w:rPr>
              <w:t>6. Материалы по обоснованию Схемы в виде карт отображают:</w:t>
            </w:r>
          </w:p>
          <w:p w:rsidR="002B0AF1" w:rsidRPr="00EF5D97" w:rsidRDefault="002B0AF1" w:rsidP="00907957">
            <w:pPr>
              <w:autoSpaceDE w:val="0"/>
              <w:autoSpaceDN w:val="0"/>
              <w:adjustRightInd w:val="0"/>
              <w:ind w:firstLine="540"/>
              <w:jc w:val="both"/>
              <w:rPr>
                <w:sz w:val="28"/>
                <w:szCs w:val="28"/>
              </w:rPr>
            </w:pPr>
            <w:r w:rsidRPr="00EF5D97">
              <w:rPr>
                <w:sz w:val="28"/>
                <w:szCs w:val="28"/>
              </w:rPr>
              <w:t>1) границы поселений, входящих в состав муниципального района;</w:t>
            </w:r>
          </w:p>
          <w:p w:rsidR="002B0AF1" w:rsidRPr="00EF5D97" w:rsidRDefault="002B0AF1" w:rsidP="00907957">
            <w:pPr>
              <w:autoSpaceDE w:val="0"/>
              <w:autoSpaceDN w:val="0"/>
              <w:adjustRightInd w:val="0"/>
              <w:ind w:firstLine="540"/>
              <w:jc w:val="both"/>
              <w:rPr>
                <w:sz w:val="28"/>
                <w:szCs w:val="28"/>
              </w:rPr>
            </w:pPr>
            <w:r w:rsidRPr="00EF5D97">
              <w:rPr>
                <w:sz w:val="28"/>
                <w:szCs w:val="28"/>
              </w:rPr>
              <w:t>2) границы населенных пунктов, входящих в состав муниципального района;</w:t>
            </w:r>
          </w:p>
          <w:p w:rsidR="002B0AF1" w:rsidRPr="00EF5D97" w:rsidRDefault="002B0AF1" w:rsidP="00907957">
            <w:pPr>
              <w:autoSpaceDE w:val="0"/>
              <w:autoSpaceDN w:val="0"/>
              <w:adjustRightInd w:val="0"/>
              <w:ind w:firstLine="540"/>
              <w:jc w:val="both"/>
              <w:rPr>
                <w:sz w:val="28"/>
                <w:szCs w:val="28"/>
              </w:rPr>
            </w:pPr>
            <w:r w:rsidRPr="00EF5D97">
              <w:rPr>
                <w:sz w:val="28"/>
                <w:szCs w:val="28"/>
              </w:rPr>
              <w:t>3) 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rsidR="002B0AF1" w:rsidRPr="00EF5D97" w:rsidRDefault="002B0AF1" w:rsidP="00907957">
            <w:pPr>
              <w:autoSpaceDE w:val="0"/>
              <w:autoSpaceDN w:val="0"/>
              <w:adjustRightInd w:val="0"/>
              <w:ind w:firstLine="540"/>
              <w:jc w:val="both"/>
              <w:rPr>
                <w:sz w:val="28"/>
                <w:szCs w:val="28"/>
              </w:rPr>
            </w:pPr>
            <w:r w:rsidRPr="00EF5D97">
              <w:rPr>
                <w:sz w:val="28"/>
                <w:szCs w:val="28"/>
              </w:rPr>
              <w:t>а) 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w:t>
            </w:r>
          </w:p>
          <w:p w:rsidR="002B0AF1" w:rsidRPr="00EF5D97" w:rsidRDefault="002B0AF1" w:rsidP="00907957">
            <w:pPr>
              <w:autoSpaceDE w:val="0"/>
              <w:autoSpaceDN w:val="0"/>
              <w:adjustRightInd w:val="0"/>
              <w:ind w:firstLine="540"/>
              <w:jc w:val="both"/>
              <w:rPr>
                <w:sz w:val="28"/>
                <w:szCs w:val="28"/>
              </w:rPr>
            </w:pPr>
            <w:r w:rsidRPr="00EF5D97">
              <w:rPr>
                <w:sz w:val="28"/>
                <w:szCs w:val="28"/>
              </w:rPr>
              <w:t>б) особые экономические зоны;</w:t>
            </w:r>
          </w:p>
          <w:p w:rsidR="002B0AF1" w:rsidRPr="00EF5D97" w:rsidRDefault="002B0AF1" w:rsidP="00907957">
            <w:pPr>
              <w:autoSpaceDE w:val="0"/>
              <w:autoSpaceDN w:val="0"/>
              <w:adjustRightInd w:val="0"/>
              <w:ind w:firstLine="540"/>
              <w:jc w:val="both"/>
              <w:rPr>
                <w:sz w:val="28"/>
                <w:szCs w:val="28"/>
              </w:rPr>
            </w:pPr>
            <w:r w:rsidRPr="00EF5D97">
              <w:rPr>
                <w:sz w:val="28"/>
                <w:szCs w:val="28"/>
              </w:rPr>
              <w:t>в) особо охраняемые природные территории федерального, регионального, местного значения;</w:t>
            </w:r>
          </w:p>
          <w:p w:rsidR="002B0AF1" w:rsidRPr="00EF5D97" w:rsidRDefault="002B0AF1" w:rsidP="00907957">
            <w:pPr>
              <w:autoSpaceDE w:val="0"/>
              <w:autoSpaceDN w:val="0"/>
              <w:adjustRightInd w:val="0"/>
              <w:ind w:firstLine="540"/>
              <w:jc w:val="both"/>
              <w:rPr>
                <w:sz w:val="28"/>
                <w:szCs w:val="28"/>
              </w:rPr>
            </w:pPr>
            <w:r w:rsidRPr="00EF5D97">
              <w:rPr>
                <w:sz w:val="28"/>
                <w:szCs w:val="28"/>
              </w:rPr>
              <w:t>г) территории объектов культурного наследия;</w:t>
            </w:r>
          </w:p>
          <w:p w:rsidR="002B0AF1" w:rsidRPr="00EF5D97" w:rsidRDefault="002B0AF1" w:rsidP="00907957">
            <w:pPr>
              <w:autoSpaceDE w:val="0"/>
              <w:autoSpaceDN w:val="0"/>
              <w:adjustRightInd w:val="0"/>
              <w:ind w:firstLine="540"/>
              <w:jc w:val="both"/>
              <w:rPr>
                <w:sz w:val="28"/>
                <w:szCs w:val="28"/>
              </w:rPr>
            </w:pPr>
            <w:proofErr w:type="spellStart"/>
            <w:r w:rsidRPr="00EF5D97">
              <w:rPr>
                <w:sz w:val="28"/>
                <w:szCs w:val="28"/>
              </w:rPr>
              <w:t>д</w:t>
            </w:r>
            <w:proofErr w:type="spellEnd"/>
            <w:r w:rsidRPr="00EF5D97">
              <w:rPr>
                <w:sz w:val="28"/>
                <w:szCs w:val="28"/>
              </w:rPr>
              <w:t>) зоны с особыми условиями использования территорий;</w:t>
            </w:r>
          </w:p>
          <w:p w:rsidR="002B0AF1" w:rsidRPr="00EF5D97" w:rsidRDefault="002B0AF1" w:rsidP="00907957">
            <w:pPr>
              <w:autoSpaceDE w:val="0"/>
              <w:autoSpaceDN w:val="0"/>
              <w:adjustRightInd w:val="0"/>
              <w:ind w:firstLine="540"/>
              <w:jc w:val="both"/>
              <w:rPr>
                <w:sz w:val="28"/>
                <w:szCs w:val="28"/>
              </w:rPr>
            </w:pPr>
            <w:r w:rsidRPr="00EF5D97">
              <w:rPr>
                <w:sz w:val="28"/>
                <w:szCs w:val="28"/>
              </w:rPr>
              <w:t>е) территории, подверженные риску возникновения чрезвычайных ситуаций природного и техногенного характера;</w:t>
            </w:r>
          </w:p>
          <w:p w:rsidR="002B0AF1" w:rsidRPr="00EF5D97" w:rsidRDefault="002B0AF1" w:rsidP="00907957">
            <w:pPr>
              <w:autoSpaceDE w:val="0"/>
              <w:autoSpaceDN w:val="0"/>
              <w:adjustRightInd w:val="0"/>
              <w:ind w:firstLine="540"/>
              <w:jc w:val="both"/>
              <w:rPr>
                <w:sz w:val="28"/>
                <w:szCs w:val="28"/>
              </w:rPr>
            </w:pPr>
            <w:r w:rsidRPr="00EF5D97">
              <w:rPr>
                <w:sz w:val="28"/>
                <w:szCs w:val="28"/>
              </w:rPr>
              <w:t>ж) иные объекты, иные территории и (или) зоны;</w:t>
            </w:r>
          </w:p>
          <w:p w:rsidR="002B0AF1" w:rsidRPr="00EF5D97" w:rsidRDefault="002B0AF1" w:rsidP="00907957">
            <w:pPr>
              <w:autoSpaceDE w:val="0"/>
              <w:autoSpaceDN w:val="0"/>
              <w:adjustRightInd w:val="0"/>
              <w:ind w:firstLine="540"/>
              <w:jc w:val="both"/>
              <w:rPr>
                <w:sz w:val="28"/>
                <w:szCs w:val="28"/>
              </w:rPr>
            </w:pPr>
            <w:r w:rsidRPr="00EF5D97">
              <w:rPr>
                <w:sz w:val="28"/>
                <w:szCs w:val="28"/>
              </w:rPr>
              <w:t>4) границы лесничеств.</w:t>
            </w:r>
          </w:p>
          <w:p w:rsidR="00A57279" w:rsidRDefault="00A57279" w:rsidP="00A57279">
            <w:pPr>
              <w:autoSpaceDE w:val="0"/>
              <w:autoSpaceDN w:val="0"/>
              <w:adjustRightInd w:val="0"/>
              <w:ind w:firstLine="709"/>
              <w:jc w:val="both"/>
              <w:rPr>
                <w:sz w:val="28"/>
                <w:szCs w:val="28"/>
              </w:rPr>
            </w:pPr>
          </w:p>
          <w:p w:rsidR="00EF5D97" w:rsidRPr="00EF5D97" w:rsidRDefault="00EF5D97" w:rsidP="00A57279">
            <w:pPr>
              <w:autoSpaceDE w:val="0"/>
              <w:autoSpaceDN w:val="0"/>
              <w:adjustRightInd w:val="0"/>
              <w:ind w:firstLine="709"/>
              <w:jc w:val="both"/>
              <w:rPr>
                <w:sz w:val="28"/>
                <w:szCs w:val="28"/>
              </w:rPr>
            </w:pPr>
          </w:p>
          <w:p w:rsidR="00AE12DD" w:rsidRPr="00EF5D97" w:rsidRDefault="00A57279" w:rsidP="00AE12DD">
            <w:pPr>
              <w:autoSpaceDE w:val="0"/>
              <w:autoSpaceDN w:val="0"/>
              <w:adjustRightInd w:val="0"/>
              <w:jc w:val="center"/>
              <w:outlineLvl w:val="0"/>
              <w:rPr>
                <w:bCs/>
                <w:sz w:val="28"/>
                <w:szCs w:val="28"/>
              </w:rPr>
            </w:pPr>
            <w:r w:rsidRPr="00EF5D97">
              <w:rPr>
                <w:bCs/>
                <w:sz w:val="28"/>
                <w:szCs w:val="28"/>
              </w:rPr>
              <w:lastRenderedPageBreak/>
              <w:t xml:space="preserve">Глава </w:t>
            </w:r>
            <w:r w:rsidRPr="00EF5D97">
              <w:rPr>
                <w:bCs/>
                <w:sz w:val="28"/>
                <w:szCs w:val="28"/>
                <w:lang w:val="en-US"/>
              </w:rPr>
              <w:t>IV</w:t>
            </w:r>
            <w:r w:rsidRPr="00EF5D97">
              <w:rPr>
                <w:bCs/>
                <w:sz w:val="28"/>
                <w:szCs w:val="28"/>
              </w:rPr>
              <w:t>.</w:t>
            </w:r>
            <w:r w:rsidRPr="00EF5D97">
              <w:rPr>
                <w:sz w:val="28"/>
                <w:szCs w:val="28"/>
              </w:rPr>
              <w:t xml:space="preserve"> </w:t>
            </w:r>
            <w:r w:rsidR="00AE12DD" w:rsidRPr="00EF5D97">
              <w:rPr>
                <w:bCs/>
                <w:sz w:val="28"/>
                <w:szCs w:val="28"/>
              </w:rPr>
              <w:t>Подготовка и утверждение схемы территориального планирования муниципального района</w:t>
            </w:r>
          </w:p>
          <w:p w:rsidR="00AE12DD" w:rsidRPr="00EF5D97" w:rsidRDefault="00AE12DD" w:rsidP="00AE12DD">
            <w:pPr>
              <w:autoSpaceDE w:val="0"/>
              <w:autoSpaceDN w:val="0"/>
              <w:adjustRightInd w:val="0"/>
              <w:ind w:firstLine="709"/>
              <w:jc w:val="center"/>
              <w:rPr>
                <w:sz w:val="28"/>
                <w:szCs w:val="28"/>
              </w:rPr>
            </w:pPr>
          </w:p>
          <w:p w:rsidR="006C49AF" w:rsidRPr="00EF5D97" w:rsidRDefault="00AE12DD" w:rsidP="00DD1F03">
            <w:pPr>
              <w:autoSpaceDE w:val="0"/>
              <w:autoSpaceDN w:val="0"/>
              <w:adjustRightInd w:val="0"/>
              <w:ind w:firstLine="540"/>
              <w:jc w:val="both"/>
              <w:rPr>
                <w:sz w:val="28"/>
                <w:szCs w:val="28"/>
              </w:rPr>
            </w:pPr>
            <w:r w:rsidRPr="00EF5D97">
              <w:rPr>
                <w:sz w:val="28"/>
                <w:szCs w:val="28"/>
              </w:rPr>
              <w:t xml:space="preserve">1. Схема территориального планирования муниципального района, в том числе внесение изменений в такую схему, утверждается </w:t>
            </w:r>
            <w:r w:rsidR="006C49AF" w:rsidRPr="00EF5D97">
              <w:rPr>
                <w:sz w:val="28"/>
                <w:szCs w:val="28"/>
              </w:rPr>
              <w:t>Правительством Удмуртской Республики в соответствии с Законом Удмуртской Республики от 28 ноября 2014 года № 69-РЗ «О перераспределении полномочий между органами местного самоуправления муниципальных образований, образованных на территории Удмуртской Республики, и органами государственной власти Удмуртской Республики»</w:t>
            </w:r>
            <w:r w:rsidR="002F455F" w:rsidRPr="00EF5D97">
              <w:rPr>
                <w:sz w:val="28"/>
                <w:szCs w:val="28"/>
              </w:rPr>
              <w:t>.</w:t>
            </w:r>
          </w:p>
          <w:p w:rsidR="00DD1F03" w:rsidRPr="00EF5D97" w:rsidRDefault="00DD1F03" w:rsidP="00DD1F03">
            <w:pPr>
              <w:autoSpaceDE w:val="0"/>
              <w:autoSpaceDN w:val="0"/>
              <w:adjustRightInd w:val="0"/>
              <w:ind w:firstLine="540"/>
              <w:jc w:val="both"/>
              <w:rPr>
                <w:sz w:val="28"/>
                <w:szCs w:val="28"/>
              </w:rPr>
            </w:pPr>
            <w:r w:rsidRPr="00EF5D97">
              <w:rPr>
                <w:sz w:val="28"/>
                <w:szCs w:val="28"/>
              </w:rPr>
              <w:t>2. Подготовка проекта С</w:t>
            </w:r>
            <w:r w:rsidR="00AE12DD" w:rsidRPr="00EF5D97">
              <w:rPr>
                <w:sz w:val="28"/>
                <w:szCs w:val="28"/>
              </w:rPr>
              <w:t xml:space="preserve">хемы осуществляется в соответствии с требованиями </w:t>
            </w:r>
            <w:r w:rsidR="00D02C63" w:rsidRPr="00EF5D97">
              <w:rPr>
                <w:sz w:val="28"/>
                <w:szCs w:val="28"/>
              </w:rPr>
              <w:t>статьи 9 Градостроительного Кодекса РФ</w:t>
            </w:r>
            <w:r w:rsidR="00AE12DD" w:rsidRPr="00EF5D97">
              <w:rPr>
                <w:sz w:val="28"/>
                <w:szCs w:val="28"/>
              </w:rPr>
              <w:t xml:space="preserve"> и с учетом региональных и местных нормативов градостроительного проектирования, а также с учетом предложений заинтересованных лиц.</w:t>
            </w:r>
          </w:p>
          <w:p w:rsidR="00AE12DD" w:rsidRPr="00EF5D97" w:rsidRDefault="00DD1F03" w:rsidP="00DD1F03">
            <w:pPr>
              <w:autoSpaceDE w:val="0"/>
              <w:autoSpaceDN w:val="0"/>
              <w:adjustRightInd w:val="0"/>
              <w:ind w:firstLine="540"/>
              <w:jc w:val="both"/>
              <w:rPr>
                <w:sz w:val="28"/>
                <w:szCs w:val="28"/>
              </w:rPr>
            </w:pPr>
            <w:r w:rsidRPr="00EF5D97">
              <w:rPr>
                <w:sz w:val="28"/>
                <w:szCs w:val="28"/>
              </w:rPr>
              <w:t>3. Проект С</w:t>
            </w:r>
            <w:r w:rsidR="00AE12DD" w:rsidRPr="00EF5D97">
              <w:rPr>
                <w:sz w:val="28"/>
                <w:szCs w:val="28"/>
              </w:rPr>
              <w:t xml:space="preserve">хемы до ее утверждения подлежит в соответствии со </w:t>
            </w:r>
            <w:hyperlink r:id="rId13" w:history="1">
              <w:r w:rsidR="00AE12DD" w:rsidRPr="00EF5D97">
                <w:rPr>
                  <w:color w:val="0000FF"/>
                  <w:sz w:val="28"/>
                  <w:szCs w:val="28"/>
                </w:rPr>
                <w:t>статьей 21</w:t>
              </w:r>
            </w:hyperlink>
            <w:r w:rsidR="00AE12DD" w:rsidRPr="00EF5D97">
              <w:rPr>
                <w:sz w:val="28"/>
                <w:szCs w:val="28"/>
              </w:rPr>
              <w:t xml:space="preserve"> </w:t>
            </w:r>
            <w:r w:rsidRPr="00EF5D97">
              <w:rPr>
                <w:sz w:val="28"/>
                <w:szCs w:val="28"/>
              </w:rPr>
              <w:t>Градостроительного</w:t>
            </w:r>
            <w:r w:rsidR="00AE12DD" w:rsidRPr="00EF5D97">
              <w:rPr>
                <w:sz w:val="28"/>
                <w:szCs w:val="28"/>
              </w:rPr>
              <w:t xml:space="preserve"> Кодекса</w:t>
            </w:r>
            <w:r w:rsidRPr="00EF5D97">
              <w:rPr>
                <w:sz w:val="28"/>
                <w:szCs w:val="28"/>
              </w:rPr>
              <w:t xml:space="preserve"> Российской Федерации</w:t>
            </w:r>
            <w:r w:rsidR="00AE12DD" w:rsidRPr="00EF5D97">
              <w:rPr>
                <w:sz w:val="28"/>
                <w:szCs w:val="28"/>
              </w:rPr>
              <w:t xml:space="preserve"> обязательному согласованию в </w:t>
            </w:r>
            <w:hyperlink r:id="rId14" w:history="1">
              <w:r w:rsidR="00AE12DD" w:rsidRPr="00EF5D97">
                <w:rPr>
                  <w:color w:val="0000FF"/>
                  <w:sz w:val="28"/>
                  <w:szCs w:val="28"/>
                </w:rPr>
                <w:t>порядке</w:t>
              </w:r>
            </w:hyperlink>
            <w:r w:rsidR="00AE12DD" w:rsidRPr="00EF5D97">
              <w:rPr>
                <w:sz w:val="28"/>
                <w:szCs w:val="28"/>
              </w:rPr>
              <w:t>, установленном уполномоченным Правительством Российской Федерации федеральным органом исполнительной власти.</w:t>
            </w:r>
          </w:p>
          <w:p w:rsidR="00FA334D" w:rsidRPr="00EF5D97" w:rsidRDefault="00D02C63" w:rsidP="004F7CB5">
            <w:pPr>
              <w:autoSpaceDE w:val="0"/>
              <w:autoSpaceDN w:val="0"/>
              <w:adjustRightInd w:val="0"/>
              <w:ind w:firstLine="540"/>
              <w:jc w:val="both"/>
              <w:rPr>
                <w:sz w:val="28"/>
                <w:szCs w:val="28"/>
              </w:rPr>
            </w:pPr>
            <w:bookmarkStart w:id="0" w:name="Par0"/>
            <w:bookmarkEnd w:id="0"/>
            <w:r w:rsidRPr="00EF5D97">
              <w:rPr>
                <w:sz w:val="28"/>
                <w:szCs w:val="28"/>
              </w:rPr>
              <w:t>4.</w:t>
            </w:r>
            <w:r w:rsidR="00FA334D" w:rsidRPr="00EF5D97">
              <w:rPr>
                <w:sz w:val="28"/>
                <w:szCs w:val="28"/>
              </w:rPr>
              <w:t xml:space="preserve"> Срок согласования проекта </w:t>
            </w:r>
            <w:r w:rsidR="004F7CB5" w:rsidRPr="00EF5D97">
              <w:rPr>
                <w:sz w:val="28"/>
                <w:szCs w:val="28"/>
              </w:rPr>
              <w:t>Схемы</w:t>
            </w:r>
            <w:r w:rsidR="00FA334D" w:rsidRPr="00EF5D97">
              <w:rPr>
                <w:sz w:val="28"/>
                <w:szCs w:val="28"/>
              </w:rPr>
              <w:t xml:space="preserve"> не может превышать три месяца со дня поступления уведомления об обеспечении доступа к проекту </w:t>
            </w:r>
            <w:r w:rsidR="004F7CB5" w:rsidRPr="00EF5D97">
              <w:rPr>
                <w:sz w:val="28"/>
                <w:szCs w:val="28"/>
              </w:rPr>
              <w:t>Схемы</w:t>
            </w:r>
            <w:r w:rsidR="00FA334D" w:rsidRPr="00EF5D97">
              <w:rPr>
                <w:sz w:val="28"/>
                <w:szCs w:val="28"/>
              </w:rPr>
              <w:t xml:space="preserve"> и материалам по его обоснованию в информационной системе территориального планирования</w:t>
            </w:r>
            <w:r w:rsidR="004F7CB5" w:rsidRPr="00EF5D97">
              <w:rPr>
                <w:sz w:val="28"/>
                <w:szCs w:val="28"/>
              </w:rPr>
              <w:t>.</w:t>
            </w:r>
          </w:p>
          <w:p w:rsidR="00FA334D" w:rsidRPr="00EF5D97" w:rsidRDefault="004F7CB5" w:rsidP="004F7CB5">
            <w:pPr>
              <w:autoSpaceDE w:val="0"/>
              <w:autoSpaceDN w:val="0"/>
              <w:adjustRightInd w:val="0"/>
              <w:ind w:firstLine="540"/>
              <w:jc w:val="both"/>
              <w:rPr>
                <w:sz w:val="28"/>
                <w:szCs w:val="28"/>
              </w:rPr>
            </w:pPr>
            <w:r w:rsidRPr="00EF5D97">
              <w:rPr>
                <w:sz w:val="28"/>
                <w:szCs w:val="28"/>
              </w:rPr>
              <w:t>5</w:t>
            </w:r>
            <w:r w:rsidR="00FA334D" w:rsidRPr="00EF5D97">
              <w:rPr>
                <w:sz w:val="28"/>
                <w:szCs w:val="28"/>
              </w:rPr>
              <w:t xml:space="preserve">. </w:t>
            </w:r>
            <w:proofErr w:type="gramStart"/>
            <w:r w:rsidR="00FA334D" w:rsidRPr="00EF5D97">
              <w:rPr>
                <w:sz w:val="28"/>
                <w:szCs w:val="28"/>
              </w:rPr>
              <w:t xml:space="preserve">В случае внесения в утвержденную </w:t>
            </w:r>
            <w:r w:rsidRPr="00EF5D97">
              <w:rPr>
                <w:sz w:val="28"/>
                <w:szCs w:val="28"/>
              </w:rPr>
              <w:t>Схему</w:t>
            </w:r>
            <w:r w:rsidR="00FA334D" w:rsidRPr="00EF5D97">
              <w:rPr>
                <w:sz w:val="28"/>
                <w:szCs w:val="28"/>
              </w:rPr>
              <w:t xml:space="preserve"> изменений, предусмотренных </w:t>
            </w:r>
            <w:hyperlink r:id="rId15" w:history="1">
              <w:r w:rsidR="00FA334D" w:rsidRPr="00EF5D97">
                <w:rPr>
                  <w:color w:val="0000FF"/>
                  <w:sz w:val="28"/>
                  <w:szCs w:val="28"/>
                </w:rPr>
                <w:t>частью 7 статьи 26</w:t>
              </w:r>
            </w:hyperlink>
            <w:r w:rsidR="00FA334D" w:rsidRPr="00EF5D97">
              <w:rPr>
                <w:sz w:val="28"/>
                <w:szCs w:val="28"/>
              </w:rPr>
              <w:t xml:space="preserve"> </w:t>
            </w:r>
            <w:r w:rsidRPr="00EF5D97">
              <w:rPr>
                <w:sz w:val="28"/>
                <w:szCs w:val="28"/>
              </w:rPr>
              <w:t>Градостроительного</w:t>
            </w:r>
            <w:r w:rsidR="00FA334D" w:rsidRPr="00EF5D97">
              <w:rPr>
                <w:sz w:val="28"/>
                <w:szCs w:val="28"/>
              </w:rPr>
              <w:t xml:space="preserve"> </w:t>
            </w:r>
            <w:r w:rsidRPr="00EF5D97">
              <w:rPr>
                <w:sz w:val="28"/>
                <w:szCs w:val="28"/>
              </w:rPr>
              <w:t>К</w:t>
            </w:r>
            <w:r w:rsidR="00FA334D" w:rsidRPr="00EF5D97">
              <w:rPr>
                <w:sz w:val="28"/>
                <w:szCs w:val="28"/>
              </w:rPr>
              <w:t>одекса, либо изменений в части реконструкции объектов капитального строительства, размещение которых предусмотрено указанной схемой (за исключением случаев, если внесение изменений в схему территориального планирования не требуется), срок согласо</w:t>
            </w:r>
            <w:r w:rsidRPr="00EF5D97">
              <w:rPr>
                <w:sz w:val="28"/>
                <w:szCs w:val="28"/>
              </w:rPr>
              <w:t>вания изменений в утвержденную С</w:t>
            </w:r>
            <w:r w:rsidR="00FA334D" w:rsidRPr="00EF5D97">
              <w:rPr>
                <w:sz w:val="28"/>
                <w:szCs w:val="28"/>
              </w:rPr>
              <w:t>хему не может превышать один месяц со дня поступления уведомления об обеспечении доступа к проекту документа</w:t>
            </w:r>
            <w:proofErr w:type="gramEnd"/>
            <w:r w:rsidR="00FA334D" w:rsidRPr="00EF5D97">
              <w:rPr>
                <w:sz w:val="28"/>
                <w:szCs w:val="28"/>
              </w:rPr>
              <w:t xml:space="preserve"> о внесении изменений в утвержденную </w:t>
            </w:r>
            <w:r w:rsidRPr="00EF5D97">
              <w:rPr>
                <w:sz w:val="28"/>
                <w:szCs w:val="28"/>
              </w:rPr>
              <w:t>Схему</w:t>
            </w:r>
            <w:r w:rsidR="00FA334D" w:rsidRPr="00EF5D97">
              <w:rPr>
                <w:sz w:val="28"/>
                <w:szCs w:val="28"/>
              </w:rPr>
              <w:t xml:space="preserve"> и материалам по его обоснованию в информационной системе территориального планирования</w:t>
            </w:r>
            <w:r w:rsidRPr="00EF5D97">
              <w:rPr>
                <w:sz w:val="28"/>
                <w:szCs w:val="28"/>
              </w:rPr>
              <w:t>.</w:t>
            </w:r>
          </w:p>
          <w:p w:rsidR="004F7CB5" w:rsidRPr="00EF5D97" w:rsidRDefault="004F7CB5" w:rsidP="004F7CB5">
            <w:pPr>
              <w:autoSpaceDE w:val="0"/>
              <w:autoSpaceDN w:val="0"/>
              <w:adjustRightInd w:val="0"/>
              <w:ind w:firstLine="540"/>
              <w:jc w:val="both"/>
              <w:rPr>
                <w:sz w:val="28"/>
                <w:szCs w:val="28"/>
              </w:rPr>
            </w:pPr>
            <w:r w:rsidRPr="00EF5D97">
              <w:rPr>
                <w:sz w:val="28"/>
                <w:szCs w:val="28"/>
              </w:rPr>
              <w:t xml:space="preserve">6. Администрация муниципального образования «Сюмсинский район» направляет Минстрой УР обращение по принятию решения по утверждению Схемы или по внесению в нее изменений (далее – обращение по утверждению). К обращению по утверждению прикладываются документы и </w:t>
            </w:r>
            <w:proofErr w:type="gramStart"/>
            <w:r w:rsidRPr="00EF5D97">
              <w:rPr>
                <w:sz w:val="28"/>
                <w:szCs w:val="28"/>
              </w:rPr>
              <w:t>материалы</w:t>
            </w:r>
            <w:proofErr w:type="gramEnd"/>
            <w:r w:rsidRPr="00EF5D97">
              <w:rPr>
                <w:sz w:val="28"/>
                <w:szCs w:val="28"/>
              </w:rPr>
              <w:t xml:space="preserve"> предусмотренные пунктом 12 Положения. </w:t>
            </w:r>
          </w:p>
          <w:p w:rsidR="004F7CB5" w:rsidRPr="00EF5D97" w:rsidRDefault="004F7CB5" w:rsidP="004F7CB5">
            <w:pPr>
              <w:autoSpaceDE w:val="0"/>
              <w:autoSpaceDN w:val="0"/>
              <w:adjustRightInd w:val="0"/>
              <w:ind w:firstLine="540"/>
              <w:jc w:val="both"/>
              <w:rPr>
                <w:sz w:val="28"/>
                <w:szCs w:val="28"/>
              </w:rPr>
            </w:pPr>
            <w:r w:rsidRPr="00EF5D97">
              <w:rPr>
                <w:sz w:val="28"/>
                <w:szCs w:val="28"/>
              </w:rPr>
              <w:t>7. Распоряжение Правительства Удмуртской Республики по утверждению Схемы</w:t>
            </w:r>
            <w:r w:rsidR="00596D78" w:rsidRPr="00EF5D97">
              <w:rPr>
                <w:sz w:val="28"/>
                <w:szCs w:val="28"/>
              </w:rPr>
              <w:t xml:space="preserve"> или по внесению в нее изменений, или об отклонении проекта Схемы, проекта по внесению изменений подлежит опубликованию в порядке, установленном для официального опубликования правовых актов Правительства Удмуртской Республики, и направляется в Администрацию муниципального образования «Сюмсинский район».</w:t>
            </w:r>
          </w:p>
          <w:p w:rsidR="00891735" w:rsidRPr="00EF5D97" w:rsidRDefault="00596D78" w:rsidP="00EF5D97">
            <w:pPr>
              <w:autoSpaceDE w:val="0"/>
              <w:autoSpaceDN w:val="0"/>
              <w:adjustRightInd w:val="0"/>
              <w:ind w:firstLine="540"/>
              <w:jc w:val="center"/>
              <w:rPr>
                <w:sz w:val="28"/>
                <w:szCs w:val="28"/>
              </w:rPr>
            </w:pPr>
            <w:r w:rsidRPr="00EF5D97">
              <w:rPr>
                <w:sz w:val="28"/>
                <w:szCs w:val="28"/>
              </w:rPr>
              <w:t>_________________</w:t>
            </w:r>
          </w:p>
        </w:tc>
        <w:tc>
          <w:tcPr>
            <w:tcW w:w="5426" w:type="dxa"/>
          </w:tcPr>
          <w:p w:rsidR="00243755" w:rsidRPr="00EF5D97" w:rsidRDefault="00F64623" w:rsidP="00D02793">
            <w:pPr>
              <w:pStyle w:val="a3"/>
              <w:jc w:val="both"/>
              <w:rPr>
                <w:rFonts w:ascii="Times New Roman" w:hAnsi="Times New Roman"/>
                <w:sz w:val="28"/>
                <w:szCs w:val="28"/>
              </w:rPr>
            </w:pPr>
            <w:r w:rsidRPr="00EF5D97">
              <w:rPr>
                <w:rFonts w:ascii="Times New Roman" w:hAnsi="Times New Roman"/>
                <w:sz w:val="28"/>
                <w:szCs w:val="28"/>
              </w:rPr>
              <w:lastRenderedPageBreak/>
              <w:t xml:space="preserve"> </w:t>
            </w:r>
          </w:p>
        </w:tc>
      </w:tr>
    </w:tbl>
    <w:p w:rsidR="001B0D6F" w:rsidRPr="00EF5D97" w:rsidRDefault="001B0D6F" w:rsidP="00AD1195">
      <w:pPr>
        <w:rPr>
          <w:sz w:val="28"/>
          <w:szCs w:val="28"/>
        </w:rPr>
      </w:pPr>
    </w:p>
    <w:sectPr w:rsidR="001B0D6F" w:rsidRPr="00EF5D97" w:rsidSect="00EF5D97">
      <w:headerReference w:type="default" r:id="rId16"/>
      <w:type w:val="continuous"/>
      <w:pgSz w:w="11906" w:h="16838" w:code="9"/>
      <w:pgMar w:top="1134" w:right="851" w:bottom="1134" w:left="1701"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2588" w:rsidRDefault="00952588">
      <w:r>
        <w:separator/>
      </w:r>
    </w:p>
  </w:endnote>
  <w:endnote w:type="continuationSeparator" w:id="0">
    <w:p w:rsidR="00952588" w:rsidRDefault="009525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Udmurt Academy">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2588" w:rsidRDefault="00952588">
      <w:r>
        <w:separator/>
      </w:r>
    </w:p>
  </w:footnote>
  <w:footnote w:type="continuationSeparator" w:id="0">
    <w:p w:rsidR="00952588" w:rsidRDefault="009525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AD1" w:rsidRPr="00474790" w:rsidRDefault="008E0AD1" w:rsidP="00474790">
    <w:pPr>
      <w:pStyle w:val="af1"/>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D97" w:rsidRDefault="00EF5D97">
    <w:pPr>
      <w:pStyle w:val="af1"/>
      <w:jc w:val="center"/>
    </w:pPr>
  </w:p>
  <w:p w:rsidR="00EF5D97" w:rsidRDefault="00EF5D97">
    <w:pPr>
      <w:pStyle w:val="af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D97" w:rsidRPr="00474790" w:rsidRDefault="00EF5D97" w:rsidP="00474790">
    <w:pPr>
      <w:pStyle w:val="af1"/>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E4670"/>
    <w:multiLevelType w:val="hybridMultilevel"/>
    <w:tmpl w:val="3F527EBE"/>
    <w:lvl w:ilvl="0" w:tplc="1CDEFA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B4F174D"/>
    <w:multiLevelType w:val="hybridMultilevel"/>
    <w:tmpl w:val="26DE7064"/>
    <w:lvl w:ilvl="0" w:tplc="637276FA">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194A6E89"/>
    <w:multiLevelType w:val="hybridMultilevel"/>
    <w:tmpl w:val="4410A630"/>
    <w:lvl w:ilvl="0" w:tplc="78FA8C06">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9C556AF"/>
    <w:multiLevelType w:val="hybridMultilevel"/>
    <w:tmpl w:val="384C136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CCB488A"/>
    <w:multiLevelType w:val="hybridMultilevel"/>
    <w:tmpl w:val="471C4CB8"/>
    <w:lvl w:ilvl="0" w:tplc="637276FA">
      <w:start w:val="1"/>
      <w:numFmt w:val="bullet"/>
      <w:lvlText w:val="-"/>
      <w:lvlJc w:val="left"/>
      <w:pPr>
        <w:ind w:left="3216" w:hanging="360"/>
      </w:pPr>
      <w:rPr>
        <w:rFonts w:ascii="Times New Roman" w:hAnsi="Times New Roman" w:cs="Times New Roman" w:hint="default"/>
      </w:rPr>
    </w:lvl>
    <w:lvl w:ilvl="1" w:tplc="637276FA">
      <w:start w:val="1"/>
      <w:numFmt w:val="bullet"/>
      <w:lvlText w:val="-"/>
      <w:lvlJc w:val="left"/>
      <w:pPr>
        <w:ind w:left="2520" w:hanging="360"/>
      </w:pPr>
      <w:rPr>
        <w:rFonts w:ascii="Times New Roman" w:hAnsi="Times New Roman" w:cs="Times New Roman"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
    <w:nsid w:val="20324DFB"/>
    <w:multiLevelType w:val="hybridMultilevel"/>
    <w:tmpl w:val="0414D94E"/>
    <w:lvl w:ilvl="0" w:tplc="DA22E864">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C9103C5"/>
    <w:multiLevelType w:val="hybridMultilevel"/>
    <w:tmpl w:val="A48035BC"/>
    <w:lvl w:ilvl="0" w:tplc="AF84EE32">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7">
    <w:nsid w:val="2D7F0E76"/>
    <w:multiLevelType w:val="hybridMultilevel"/>
    <w:tmpl w:val="181652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8B5ED2"/>
    <w:multiLevelType w:val="hybridMultilevel"/>
    <w:tmpl w:val="C6CE6088"/>
    <w:lvl w:ilvl="0" w:tplc="637276F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DB0633D"/>
    <w:multiLevelType w:val="hybridMultilevel"/>
    <w:tmpl w:val="C404780E"/>
    <w:lvl w:ilvl="0" w:tplc="84D08F96">
      <w:start w:val="1"/>
      <w:numFmt w:val="bullet"/>
      <w:lvlText w:val=""/>
      <w:lvlJc w:val="left"/>
      <w:pPr>
        <w:ind w:left="1429" w:hanging="360"/>
      </w:pPr>
      <w:rPr>
        <w:rFonts w:ascii="Symbol" w:hAnsi="Symbol" w:hint="default"/>
      </w:rPr>
    </w:lvl>
    <w:lvl w:ilvl="1" w:tplc="0C9ADDF8">
      <w:numFmt w:val="bullet"/>
      <w:lvlText w:val="-"/>
      <w:lvlJc w:val="left"/>
      <w:pPr>
        <w:ind w:left="2659" w:hanging="87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0D81904"/>
    <w:multiLevelType w:val="multilevel"/>
    <w:tmpl w:val="1512AB3E"/>
    <w:lvl w:ilvl="0">
      <w:start w:val="1"/>
      <w:numFmt w:val="decimal"/>
      <w:lvlText w:val="%1."/>
      <w:lvlJc w:val="left"/>
      <w:pPr>
        <w:ind w:left="420" w:hanging="420"/>
      </w:pPr>
      <w:rPr>
        <w:rFonts w:eastAsia="Times New Roman" w:hint="default"/>
      </w:rPr>
    </w:lvl>
    <w:lvl w:ilvl="1">
      <w:start w:val="1"/>
      <w:numFmt w:val="decimal"/>
      <w:lvlText w:val="%1.%2."/>
      <w:lvlJc w:val="left"/>
      <w:pPr>
        <w:ind w:left="988" w:hanging="42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11">
    <w:nsid w:val="39F76E53"/>
    <w:multiLevelType w:val="hybridMultilevel"/>
    <w:tmpl w:val="CD747D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162A07"/>
    <w:multiLevelType w:val="multilevel"/>
    <w:tmpl w:val="0A0E0614"/>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44B50699"/>
    <w:multiLevelType w:val="hybridMultilevel"/>
    <w:tmpl w:val="14F43E7C"/>
    <w:lvl w:ilvl="0" w:tplc="637276F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C8965CF"/>
    <w:multiLevelType w:val="hybridMultilevel"/>
    <w:tmpl w:val="21007D5E"/>
    <w:lvl w:ilvl="0" w:tplc="B6DEE560">
      <w:start w:val="1"/>
      <w:numFmt w:val="decimal"/>
      <w:lvlText w:val="%1."/>
      <w:lvlJc w:val="left"/>
      <w:pPr>
        <w:ind w:left="1693" w:hanging="98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D185655"/>
    <w:multiLevelType w:val="hybridMultilevel"/>
    <w:tmpl w:val="57B2DECC"/>
    <w:lvl w:ilvl="0" w:tplc="637276FA">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F276150"/>
    <w:multiLevelType w:val="hybridMultilevel"/>
    <w:tmpl w:val="81D434DE"/>
    <w:lvl w:ilvl="0" w:tplc="1E38A23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50080042"/>
    <w:multiLevelType w:val="hybridMultilevel"/>
    <w:tmpl w:val="0D1C3FF2"/>
    <w:lvl w:ilvl="0" w:tplc="CAE44128">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504C4119"/>
    <w:multiLevelType w:val="hybridMultilevel"/>
    <w:tmpl w:val="784ECC4A"/>
    <w:lvl w:ilvl="0" w:tplc="393C1846">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9">
    <w:nsid w:val="5EC16618"/>
    <w:multiLevelType w:val="hybridMultilevel"/>
    <w:tmpl w:val="F7D67CE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2DB3D49"/>
    <w:multiLevelType w:val="multilevel"/>
    <w:tmpl w:val="92043E32"/>
    <w:lvl w:ilvl="0">
      <w:start w:val="1"/>
      <w:numFmt w:val="decimal"/>
      <w:lvlText w:val="%1."/>
      <w:lvlJc w:val="left"/>
      <w:pPr>
        <w:ind w:left="408" w:hanging="408"/>
      </w:pPr>
      <w:rPr>
        <w:rFonts w:hint="default"/>
        <w:sz w:val="26"/>
      </w:rPr>
    </w:lvl>
    <w:lvl w:ilvl="1">
      <w:start w:val="2"/>
      <w:numFmt w:val="decimal"/>
      <w:lvlText w:val="%1.%2."/>
      <w:lvlJc w:val="left"/>
      <w:pPr>
        <w:ind w:left="1708" w:hanging="720"/>
      </w:pPr>
      <w:rPr>
        <w:rFonts w:hint="default"/>
        <w:sz w:val="26"/>
      </w:rPr>
    </w:lvl>
    <w:lvl w:ilvl="2">
      <w:start w:val="1"/>
      <w:numFmt w:val="decimal"/>
      <w:lvlText w:val="%1.%2.%3."/>
      <w:lvlJc w:val="left"/>
      <w:pPr>
        <w:ind w:left="2696" w:hanging="720"/>
      </w:pPr>
      <w:rPr>
        <w:rFonts w:hint="default"/>
        <w:sz w:val="26"/>
      </w:rPr>
    </w:lvl>
    <w:lvl w:ilvl="3">
      <w:start w:val="1"/>
      <w:numFmt w:val="decimal"/>
      <w:lvlText w:val="%1.%2.%3.%4."/>
      <w:lvlJc w:val="left"/>
      <w:pPr>
        <w:ind w:left="4044" w:hanging="1080"/>
      </w:pPr>
      <w:rPr>
        <w:rFonts w:hint="default"/>
        <w:sz w:val="26"/>
      </w:rPr>
    </w:lvl>
    <w:lvl w:ilvl="4">
      <w:start w:val="1"/>
      <w:numFmt w:val="decimal"/>
      <w:lvlText w:val="%1.%2.%3.%4.%5."/>
      <w:lvlJc w:val="left"/>
      <w:pPr>
        <w:ind w:left="5032" w:hanging="1080"/>
      </w:pPr>
      <w:rPr>
        <w:rFonts w:hint="default"/>
        <w:sz w:val="26"/>
      </w:rPr>
    </w:lvl>
    <w:lvl w:ilvl="5">
      <w:start w:val="1"/>
      <w:numFmt w:val="decimal"/>
      <w:lvlText w:val="%1.%2.%3.%4.%5.%6."/>
      <w:lvlJc w:val="left"/>
      <w:pPr>
        <w:ind w:left="6380" w:hanging="1440"/>
      </w:pPr>
      <w:rPr>
        <w:rFonts w:hint="default"/>
        <w:sz w:val="26"/>
      </w:rPr>
    </w:lvl>
    <w:lvl w:ilvl="6">
      <w:start w:val="1"/>
      <w:numFmt w:val="decimal"/>
      <w:lvlText w:val="%1.%2.%3.%4.%5.%6.%7."/>
      <w:lvlJc w:val="left"/>
      <w:pPr>
        <w:ind w:left="7728" w:hanging="1800"/>
      </w:pPr>
      <w:rPr>
        <w:rFonts w:hint="default"/>
        <w:sz w:val="26"/>
      </w:rPr>
    </w:lvl>
    <w:lvl w:ilvl="7">
      <w:start w:val="1"/>
      <w:numFmt w:val="decimal"/>
      <w:lvlText w:val="%1.%2.%3.%4.%5.%6.%7.%8."/>
      <w:lvlJc w:val="left"/>
      <w:pPr>
        <w:ind w:left="8716" w:hanging="1800"/>
      </w:pPr>
      <w:rPr>
        <w:rFonts w:hint="default"/>
        <w:sz w:val="26"/>
      </w:rPr>
    </w:lvl>
    <w:lvl w:ilvl="8">
      <w:start w:val="1"/>
      <w:numFmt w:val="decimal"/>
      <w:lvlText w:val="%1.%2.%3.%4.%5.%6.%7.%8.%9."/>
      <w:lvlJc w:val="left"/>
      <w:pPr>
        <w:ind w:left="10064" w:hanging="2160"/>
      </w:pPr>
      <w:rPr>
        <w:rFonts w:hint="default"/>
        <w:sz w:val="26"/>
      </w:rPr>
    </w:lvl>
  </w:abstractNum>
  <w:abstractNum w:abstractNumId="21">
    <w:nsid w:val="70663A7A"/>
    <w:multiLevelType w:val="hybridMultilevel"/>
    <w:tmpl w:val="F008139E"/>
    <w:lvl w:ilvl="0" w:tplc="637276F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48024D3"/>
    <w:multiLevelType w:val="hybridMultilevel"/>
    <w:tmpl w:val="BDCCBE5C"/>
    <w:lvl w:ilvl="0" w:tplc="637276FA">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18"/>
  </w:num>
  <w:num w:numId="4">
    <w:abstractNumId w:val="0"/>
  </w:num>
  <w:num w:numId="5">
    <w:abstractNumId w:val="7"/>
  </w:num>
  <w:num w:numId="6">
    <w:abstractNumId w:val="11"/>
  </w:num>
  <w:num w:numId="7">
    <w:abstractNumId w:val="6"/>
  </w:num>
  <w:num w:numId="8">
    <w:abstractNumId w:val="16"/>
  </w:num>
  <w:num w:numId="9">
    <w:abstractNumId w:val="9"/>
  </w:num>
  <w:num w:numId="10">
    <w:abstractNumId w:val="19"/>
  </w:num>
  <w:num w:numId="11">
    <w:abstractNumId w:val="10"/>
  </w:num>
  <w:num w:numId="12">
    <w:abstractNumId w:val="20"/>
  </w:num>
  <w:num w:numId="13">
    <w:abstractNumId w:val="17"/>
  </w:num>
  <w:num w:numId="14">
    <w:abstractNumId w:val="12"/>
  </w:num>
  <w:num w:numId="15">
    <w:abstractNumId w:val="4"/>
  </w:num>
  <w:num w:numId="16">
    <w:abstractNumId w:val="21"/>
  </w:num>
  <w:num w:numId="17">
    <w:abstractNumId w:val="1"/>
  </w:num>
  <w:num w:numId="18">
    <w:abstractNumId w:val="8"/>
  </w:num>
  <w:num w:numId="19">
    <w:abstractNumId w:val="15"/>
  </w:num>
  <w:num w:numId="20">
    <w:abstractNumId w:val="22"/>
  </w:num>
  <w:num w:numId="21">
    <w:abstractNumId w:val="13"/>
  </w:num>
  <w:num w:numId="22">
    <w:abstractNumId w:val="5"/>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43755"/>
    <w:rsid w:val="00000589"/>
    <w:rsid w:val="00004257"/>
    <w:rsid w:val="00005A0B"/>
    <w:rsid w:val="00007688"/>
    <w:rsid w:val="000155D8"/>
    <w:rsid w:val="000160C8"/>
    <w:rsid w:val="000167D1"/>
    <w:rsid w:val="00020C3A"/>
    <w:rsid w:val="00027E21"/>
    <w:rsid w:val="0003267C"/>
    <w:rsid w:val="00032EE2"/>
    <w:rsid w:val="00033B6D"/>
    <w:rsid w:val="000345F3"/>
    <w:rsid w:val="000359EE"/>
    <w:rsid w:val="00041D3B"/>
    <w:rsid w:val="00045B37"/>
    <w:rsid w:val="000461FD"/>
    <w:rsid w:val="00047746"/>
    <w:rsid w:val="00047DD8"/>
    <w:rsid w:val="00052776"/>
    <w:rsid w:val="00054479"/>
    <w:rsid w:val="00064970"/>
    <w:rsid w:val="00075665"/>
    <w:rsid w:val="0007635A"/>
    <w:rsid w:val="00080280"/>
    <w:rsid w:val="000831E3"/>
    <w:rsid w:val="000835E5"/>
    <w:rsid w:val="00086031"/>
    <w:rsid w:val="000905AD"/>
    <w:rsid w:val="0009329F"/>
    <w:rsid w:val="000A0C1A"/>
    <w:rsid w:val="000A3915"/>
    <w:rsid w:val="000A4F6E"/>
    <w:rsid w:val="000A601B"/>
    <w:rsid w:val="000A7074"/>
    <w:rsid w:val="000B2B4A"/>
    <w:rsid w:val="000C1609"/>
    <w:rsid w:val="000C4539"/>
    <w:rsid w:val="000C4A48"/>
    <w:rsid w:val="000C4ABF"/>
    <w:rsid w:val="000C7F6D"/>
    <w:rsid w:val="000D0FE1"/>
    <w:rsid w:val="000D1386"/>
    <w:rsid w:val="000D1A99"/>
    <w:rsid w:val="000D3604"/>
    <w:rsid w:val="000E1712"/>
    <w:rsid w:val="000E5A0A"/>
    <w:rsid w:val="000F5C5E"/>
    <w:rsid w:val="001016B4"/>
    <w:rsid w:val="00102822"/>
    <w:rsid w:val="00104DF1"/>
    <w:rsid w:val="00106D75"/>
    <w:rsid w:val="0011196F"/>
    <w:rsid w:val="00112CEB"/>
    <w:rsid w:val="00113ADF"/>
    <w:rsid w:val="001160B5"/>
    <w:rsid w:val="0011761C"/>
    <w:rsid w:val="001210BA"/>
    <w:rsid w:val="00131EF9"/>
    <w:rsid w:val="0013340F"/>
    <w:rsid w:val="00141E67"/>
    <w:rsid w:val="00141FF4"/>
    <w:rsid w:val="00151DC1"/>
    <w:rsid w:val="00153C9F"/>
    <w:rsid w:val="00153E54"/>
    <w:rsid w:val="0015571D"/>
    <w:rsid w:val="00156119"/>
    <w:rsid w:val="00157105"/>
    <w:rsid w:val="00163170"/>
    <w:rsid w:val="001668AF"/>
    <w:rsid w:val="00172ECA"/>
    <w:rsid w:val="0017335F"/>
    <w:rsid w:val="001742F2"/>
    <w:rsid w:val="00177219"/>
    <w:rsid w:val="00181A96"/>
    <w:rsid w:val="00184777"/>
    <w:rsid w:val="001878D3"/>
    <w:rsid w:val="00193700"/>
    <w:rsid w:val="001B0D6F"/>
    <w:rsid w:val="001B21D3"/>
    <w:rsid w:val="001B486E"/>
    <w:rsid w:val="001B75FF"/>
    <w:rsid w:val="001C2DCE"/>
    <w:rsid w:val="001C2DE8"/>
    <w:rsid w:val="001C7CFB"/>
    <w:rsid w:val="001D0581"/>
    <w:rsid w:val="001D449F"/>
    <w:rsid w:val="001E1079"/>
    <w:rsid w:val="001E5203"/>
    <w:rsid w:val="001F0E98"/>
    <w:rsid w:val="001F146C"/>
    <w:rsid w:val="001F167E"/>
    <w:rsid w:val="001F1768"/>
    <w:rsid w:val="001F41F4"/>
    <w:rsid w:val="001F70D4"/>
    <w:rsid w:val="00200F57"/>
    <w:rsid w:val="00201DC9"/>
    <w:rsid w:val="00203C65"/>
    <w:rsid w:val="002125B9"/>
    <w:rsid w:val="0021321C"/>
    <w:rsid w:val="00213E42"/>
    <w:rsid w:val="0022509E"/>
    <w:rsid w:val="002250C6"/>
    <w:rsid w:val="00225250"/>
    <w:rsid w:val="00231874"/>
    <w:rsid w:val="00235E76"/>
    <w:rsid w:val="00242BD3"/>
    <w:rsid w:val="00243755"/>
    <w:rsid w:val="00246277"/>
    <w:rsid w:val="00246A7E"/>
    <w:rsid w:val="002472EA"/>
    <w:rsid w:val="00247775"/>
    <w:rsid w:val="00253057"/>
    <w:rsid w:val="002674F9"/>
    <w:rsid w:val="0027095F"/>
    <w:rsid w:val="00277CEC"/>
    <w:rsid w:val="00280183"/>
    <w:rsid w:val="00287AE6"/>
    <w:rsid w:val="00291C65"/>
    <w:rsid w:val="00291E96"/>
    <w:rsid w:val="002924DA"/>
    <w:rsid w:val="0029341B"/>
    <w:rsid w:val="00293D2C"/>
    <w:rsid w:val="00294445"/>
    <w:rsid w:val="00295044"/>
    <w:rsid w:val="002A1726"/>
    <w:rsid w:val="002A3E21"/>
    <w:rsid w:val="002B0AF1"/>
    <w:rsid w:val="002B552A"/>
    <w:rsid w:val="002B6925"/>
    <w:rsid w:val="002B71C3"/>
    <w:rsid w:val="002C1A4A"/>
    <w:rsid w:val="002C232D"/>
    <w:rsid w:val="002C236D"/>
    <w:rsid w:val="002C29D9"/>
    <w:rsid w:val="002C3DC9"/>
    <w:rsid w:val="002C6644"/>
    <w:rsid w:val="002C77FD"/>
    <w:rsid w:val="002D2011"/>
    <w:rsid w:val="002D7A39"/>
    <w:rsid w:val="002E119A"/>
    <w:rsid w:val="002E49B5"/>
    <w:rsid w:val="002E511E"/>
    <w:rsid w:val="002E52ED"/>
    <w:rsid w:val="002F024D"/>
    <w:rsid w:val="002F178C"/>
    <w:rsid w:val="002F1F01"/>
    <w:rsid w:val="002F381A"/>
    <w:rsid w:val="002F455F"/>
    <w:rsid w:val="002F65D6"/>
    <w:rsid w:val="002F66D1"/>
    <w:rsid w:val="00313A62"/>
    <w:rsid w:val="00313AFA"/>
    <w:rsid w:val="00316602"/>
    <w:rsid w:val="00317B94"/>
    <w:rsid w:val="0032453B"/>
    <w:rsid w:val="0032615C"/>
    <w:rsid w:val="00326AD7"/>
    <w:rsid w:val="00331A95"/>
    <w:rsid w:val="0033576E"/>
    <w:rsid w:val="0033582F"/>
    <w:rsid w:val="003364AA"/>
    <w:rsid w:val="00350716"/>
    <w:rsid w:val="0035297F"/>
    <w:rsid w:val="00352A71"/>
    <w:rsid w:val="003550F0"/>
    <w:rsid w:val="00360CF4"/>
    <w:rsid w:val="00361A48"/>
    <w:rsid w:val="0036252D"/>
    <w:rsid w:val="003720C2"/>
    <w:rsid w:val="003720EE"/>
    <w:rsid w:val="0037322B"/>
    <w:rsid w:val="00374227"/>
    <w:rsid w:val="00377A57"/>
    <w:rsid w:val="003818F4"/>
    <w:rsid w:val="00384D5D"/>
    <w:rsid w:val="00386E4D"/>
    <w:rsid w:val="00386E57"/>
    <w:rsid w:val="00387AC6"/>
    <w:rsid w:val="0039133F"/>
    <w:rsid w:val="003921C0"/>
    <w:rsid w:val="00395025"/>
    <w:rsid w:val="003A138A"/>
    <w:rsid w:val="003A6B32"/>
    <w:rsid w:val="003B1570"/>
    <w:rsid w:val="003B2E0F"/>
    <w:rsid w:val="003B35F9"/>
    <w:rsid w:val="003B3D80"/>
    <w:rsid w:val="003B581C"/>
    <w:rsid w:val="003B66CB"/>
    <w:rsid w:val="003C0C3B"/>
    <w:rsid w:val="003C10FA"/>
    <w:rsid w:val="003C2B9D"/>
    <w:rsid w:val="003C60F0"/>
    <w:rsid w:val="003D033F"/>
    <w:rsid w:val="003D0A0D"/>
    <w:rsid w:val="003D640C"/>
    <w:rsid w:val="003D7014"/>
    <w:rsid w:val="003E35B5"/>
    <w:rsid w:val="003E4449"/>
    <w:rsid w:val="003E6C6F"/>
    <w:rsid w:val="003F531E"/>
    <w:rsid w:val="003F7807"/>
    <w:rsid w:val="00402CA7"/>
    <w:rsid w:val="0040401C"/>
    <w:rsid w:val="00407E47"/>
    <w:rsid w:val="00411586"/>
    <w:rsid w:val="0041183A"/>
    <w:rsid w:val="00420C9B"/>
    <w:rsid w:val="00423C0F"/>
    <w:rsid w:val="00425062"/>
    <w:rsid w:val="00427682"/>
    <w:rsid w:val="00431DC4"/>
    <w:rsid w:val="004351C2"/>
    <w:rsid w:val="004355E5"/>
    <w:rsid w:val="00442905"/>
    <w:rsid w:val="0045071B"/>
    <w:rsid w:val="004537DF"/>
    <w:rsid w:val="00453C57"/>
    <w:rsid w:val="00454A53"/>
    <w:rsid w:val="00454FAA"/>
    <w:rsid w:val="004624AD"/>
    <w:rsid w:val="00462823"/>
    <w:rsid w:val="004647A8"/>
    <w:rsid w:val="00471EA6"/>
    <w:rsid w:val="00474790"/>
    <w:rsid w:val="004748E0"/>
    <w:rsid w:val="00481B4D"/>
    <w:rsid w:val="00484596"/>
    <w:rsid w:val="00485924"/>
    <w:rsid w:val="00490CCA"/>
    <w:rsid w:val="0049132D"/>
    <w:rsid w:val="004952D7"/>
    <w:rsid w:val="00495BE6"/>
    <w:rsid w:val="004A249F"/>
    <w:rsid w:val="004A27B5"/>
    <w:rsid w:val="004A4645"/>
    <w:rsid w:val="004A5917"/>
    <w:rsid w:val="004A60B4"/>
    <w:rsid w:val="004A65EA"/>
    <w:rsid w:val="004B2C02"/>
    <w:rsid w:val="004B3A35"/>
    <w:rsid w:val="004B5BB7"/>
    <w:rsid w:val="004C0DBC"/>
    <w:rsid w:val="004D33DC"/>
    <w:rsid w:val="004D583F"/>
    <w:rsid w:val="004D670B"/>
    <w:rsid w:val="004E173C"/>
    <w:rsid w:val="004E2E23"/>
    <w:rsid w:val="004E73CC"/>
    <w:rsid w:val="004E7577"/>
    <w:rsid w:val="004F7CB5"/>
    <w:rsid w:val="005049D2"/>
    <w:rsid w:val="00504B69"/>
    <w:rsid w:val="00505882"/>
    <w:rsid w:val="00505C1B"/>
    <w:rsid w:val="0050649A"/>
    <w:rsid w:val="005077C9"/>
    <w:rsid w:val="00512211"/>
    <w:rsid w:val="005154A7"/>
    <w:rsid w:val="00517249"/>
    <w:rsid w:val="00527B14"/>
    <w:rsid w:val="00543389"/>
    <w:rsid w:val="00544719"/>
    <w:rsid w:val="00544D33"/>
    <w:rsid w:val="0054712D"/>
    <w:rsid w:val="00547CD5"/>
    <w:rsid w:val="0055334A"/>
    <w:rsid w:val="0055526C"/>
    <w:rsid w:val="005559FE"/>
    <w:rsid w:val="0055622B"/>
    <w:rsid w:val="0055795C"/>
    <w:rsid w:val="00560115"/>
    <w:rsid w:val="00566944"/>
    <w:rsid w:val="00566FF8"/>
    <w:rsid w:val="005707E1"/>
    <w:rsid w:val="0057158B"/>
    <w:rsid w:val="00576CC8"/>
    <w:rsid w:val="0057763C"/>
    <w:rsid w:val="005806C8"/>
    <w:rsid w:val="00585494"/>
    <w:rsid w:val="00587205"/>
    <w:rsid w:val="005874CF"/>
    <w:rsid w:val="00590203"/>
    <w:rsid w:val="00591A16"/>
    <w:rsid w:val="005959C4"/>
    <w:rsid w:val="00596D78"/>
    <w:rsid w:val="005A098B"/>
    <w:rsid w:val="005A3385"/>
    <w:rsid w:val="005A3C1F"/>
    <w:rsid w:val="005A463F"/>
    <w:rsid w:val="005A4AE0"/>
    <w:rsid w:val="005A547D"/>
    <w:rsid w:val="005B6281"/>
    <w:rsid w:val="005C01AA"/>
    <w:rsid w:val="005C3614"/>
    <w:rsid w:val="005D03B9"/>
    <w:rsid w:val="005D351A"/>
    <w:rsid w:val="005D41C9"/>
    <w:rsid w:val="005D5A3D"/>
    <w:rsid w:val="005D7001"/>
    <w:rsid w:val="005E27D4"/>
    <w:rsid w:val="005E2D56"/>
    <w:rsid w:val="005E30CF"/>
    <w:rsid w:val="005F639B"/>
    <w:rsid w:val="006017F5"/>
    <w:rsid w:val="00606B10"/>
    <w:rsid w:val="006103F3"/>
    <w:rsid w:val="00613E8B"/>
    <w:rsid w:val="00616055"/>
    <w:rsid w:val="006224D4"/>
    <w:rsid w:val="00622BD3"/>
    <w:rsid w:val="006246B9"/>
    <w:rsid w:val="00627CB1"/>
    <w:rsid w:val="00627E86"/>
    <w:rsid w:val="00630314"/>
    <w:rsid w:val="00633D94"/>
    <w:rsid w:val="00634AEF"/>
    <w:rsid w:val="00637585"/>
    <w:rsid w:val="00640FAA"/>
    <w:rsid w:val="00641C9C"/>
    <w:rsid w:val="0065177B"/>
    <w:rsid w:val="00655F00"/>
    <w:rsid w:val="006565DE"/>
    <w:rsid w:val="00657F24"/>
    <w:rsid w:val="006628F0"/>
    <w:rsid w:val="00663D30"/>
    <w:rsid w:val="00666BF6"/>
    <w:rsid w:val="006700F0"/>
    <w:rsid w:val="0068157E"/>
    <w:rsid w:val="006825FF"/>
    <w:rsid w:val="00682DC5"/>
    <w:rsid w:val="006965B4"/>
    <w:rsid w:val="006A07FA"/>
    <w:rsid w:val="006A2BDB"/>
    <w:rsid w:val="006B0DDE"/>
    <w:rsid w:val="006B2632"/>
    <w:rsid w:val="006B5B00"/>
    <w:rsid w:val="006B69B5"/>
    <w:rsid w:val="006C1AD7"/>
    <w:rsid w:val="006C3B20"/>
    <w:rsid w:val="006C49AF"/>
    <w:rsid w:val="006C4A3B"/>
    <w:rsid w:val="006D2AE5"/>
    <w:rsid w:val="006D50EF"/>
    <w:rsid w:val="006D55E5"/>
    <w:rsid w:val="006E0F73"/>
    <w:rsid w:val="006E6CED"/>
    <w:rsid w:val="006F0D43"/>
    <w:rsid w:val="00701DDE"/>
    <w:rsid w:val="00702520"/>
    <w:rsid w:val="007028C7"/>
    <w:rsid w:val="0070298E"/>
    <w:rsid w:val="00710C80"/>
    <w:rsid w:val="0071152A"/>
    <w:rsid w:val="00711551"/>
    <w:rsid w:val="00731329"/>
    <w:rsid w:val="00731C7E"/>
    <w:rsid w:val="007378FC"/>
    <w:rsid w:val="007402A0"/>
    <w:rsid w:val="007442E4"/>
    <w:rsid w:val="007471F8"/>
    <w:rsid w:val="007500B4"/>
    <w:rsid w:val="00754669"/>
    <w:rsid w:val="007573B9"/>
    <w:rsid w:val="00762FA3"/>
    <w:rsid w:val="00770204"/>
    <w:rsid w:val="0077029F"/>
    <w:rsid w:val="00771AAC"/>
    <w:rsid w:val="007720A1"/>
    <w:rsid w:val="00772B27"/>
    <w:rsid w:val="00777AEB"/>
    <w:rsid w:val="00780B16"/>
    <w:rsid w:val="00782A3B"/>
    <w:rsid w:val="00796A44"/>
    <w:rsid w:val="0079733E"/>
    <w:rsid w:val="007A290E"/>
    <w:rsid w:val="007A2A6E"/>
    <w:rsid w:val="007A38F2"/>
    <w:rsid w:val="007A5323"/>
    <w:rsid w:val="007A56E2"/>
    <w:rsid w:val="007A645F"/>
    <w:rsid w:val="007B5851"/>
    <w:rsid w:val="007C0087"/>
    <w:rsid w:val="007C7BC2"/>
    <w:rsid w:val="007E2D86"/>
    <w:rsid w:val="007E44E1"/>
    <w:rsid w:val="007E4C93"/>
    <w:rsid w:val="007E5322"/>
    <w:rsid w:val="007E651E"/>
    <w:rsid w:val="007F1379"/>
    <w:rsid w:val="007F1913"/>
    <w:rsid w:val="007F3011"/>
    <w:rsid w:val="007F60C1"/>
    <w:rsid w:val="008004AE"/>
    <w:rsid w:val="00800DEC"/>
    <w:rsid w:val="00801806"/>
    <w:rsid w:val="008074D3"/>
    <w:rsid w:val="00807BB9"/>
    <w:rsid w:val="00810B46"/>
    <w:rsid w:val="0081164E"/>
    <w:rsid w:val="00811829"/>
    <w:rsid w:val="00812D5F"/>
    <w:rsid w:val="008212E3"/>
    <w:rsid w:val="0082269F"/>
    <w:rsid w:val="00826752"/>
    <w:rsid w:val="00827ED2"/>
    <w:rsid w:val="00830BA4"/>
    <w:rsid w:val="00832DBA"/>
    <w:rsid w:val="0083447E"/>
    <w:rsid w:val="00835B8B"/>
    <w:rsid w:val="00835D4C"/>
    <w:rsid w:val="00843011"/>
    <w:rsid w:val="00843D19"/>
    <w:rsid w:val="00843EF8"/>
    <w:rsid w:val="00844E20"/>
    <w:rsid w:val="008462F0"/>
    <w:rsid w:val="00847D4F"/>
    <w:rsid w:val="00851DB9"/>
    <w:rsid w:val="0085610F"/>
    <w:rsid w:val="00860A3F"/>
    <w:rsid w:val="0086105F"/>
    <w:rsid w:val="00862ED2"/>
    <w:rsid w:val="00864F45"/>
    <w:rsid w:val="008678FA"/>
    <w:rsid w:val="00872F48"/>
    <w:rsid w:val="008800BC"/>
    <w:rsid w:val="00885D84"/>
    <w:rsid w:val="00891735"/>
    <w:rsid w:val="00893370"/>
    <w:rsid w:val="00893B58"/>
    <w:rsid w:val="00895EEA"/>
    <w:rsid w:val="0089678E"/>
    <w:rsid w:val="008A284F"/>
    <w:rsid w:val="008A77EF"/>
    <w:rsid w:val="008B0B25"/>
    <w:rsid w:val="008B3D99"/>
    <w:rsid w:val="008B619D"/>
    <w:rsid w:val="008C0EF0"/>
    <w:rsid w:val="008C21EC"/>
    <w:rsid w:val="008C24FE"/>
    <w:rsid w:val="008C32B1"/>
    <w:rsid w:val="008C46F5"/>
    <w:rsid w:val="008C477D"/>
    <w:rsid w:val="008C66F5"/>
    <w:rsid w:val="008C6AE7"/>
    <w:rsid w:val="008C78C6"/>
    <w:rsid w:val="008D0147"/>
    <w:rsid w:val="008D4A8F"/>
    <w:rsid w:val="008D7D7D"/>
    <w:rsid w:val="008E0AD1"/>
    <w:rsid w:val="008E23FF"/>
    <w:rsid w:val="008F2230"/>
    <w:rsid w:val="009016B0"/>
    <w:rsid w:val="00903416"/>
    <w:rsid w:val="00907957"/>
    <w:rsid w:val="009111EC"/>
    <w:rsid w:val="00914118"/>
    <w:rsid w:val="009153D6"/>
    <w:rsid w:val="0091589D"/>
    <w:rsid w:val="00921A0B"/>
    <w:rsid w:val="00930CC0"/>
    <w:rsid w:val="009413C6"/>
    <w:rsid w:val="00942BFB"/>
    <w:rsid w:val="0094695A"/>
    <w:rsid w:val="00950D31"/>
    <w:rsid w:val="00952588"/>
    <w:rsid w:val="00954BC9"/>
    <w:rsid w:val="00972388"/>
    <w:rsid w:val="00974CF9"/>
    <w:rsid w:val="0098012F"/>
    <w:rsid w:val="009817DC"/>
    <w:rsid w:val="00981928"/>
    <w:rsid w:val="00986E1B"/>
    <w:rsid w:val="00987761"/>
    <w:rsid w:val="0099353C"/>
    <w:rsid w:val="009A0C59"/>
    <w:rsid w:val="009A14A7"/>
    <w:rsid w:val="009A61E1"/>
    <w:rsid w:val="009A7B81"/>
    <w:rsid w:val="009B2787"/>
    <w:rsid w:val="009B301D"/>
    <w:rsid w:val="009B4B24"/>
    <w:rsid w:val="009B636E"/>
    <w:rsid w:val="009C6B85"/>
    <w:rsid w:val="009C6F94"/>
    <w:rsid w:val="009D0540"/>
    <w:rsid w:val="009D3433"/>
    <w:rsid w:val="009D4B60"/>
    <w:rsid w:val="009E16A0"/>
    <w:rsid w:val="009E32D9"/>
    <w:rsid w:val="009E6088"/>
    <w:rsid w:val="009F7C1E"/>
    <w:rsid w:val="00A03FA9"/>
    <w:rsid w:val="00A054BC"/>
    <w:rsid w:val="00A0657F"/>
    <w:rsid w:val="00A06917"/>
    <w:rsid w:val="00A108D3"/>
    <w:rsid w:val="00A11CF6"/>
    <w:rsid w:val="00A1201A"/>
    <w:rsid w:val="00A16309"/>
    <w:rsid w:val="00A2220B"/>
    <w:rsid w:val="00A24ECF"/>
    <w:rsid w:val="00A30F93"/>
    <w:rsid w:val="00A335D5"/>
    <w:rsid w:val="00A36F49"/>
    <w:rsid w:val="00A47381"/>
    <w:rsid w:val="00A476A3"/>
    <w:rsid w:val="00A47DF3"/>
    <w:rsid w:val="00A504C2"/>
    <w:rsid w:val="00A539DE"/>
    <w:rsid w:val="00A54B48"/>
    <w:rsid w:val="00A55705"/>
    <w:rsid w:val="00A57279"/>
    <w:rsid w:val="00A61C87"/>
    <w:rsid w:val="00A64389"/>
    <w:rsid w:val="00A6460F"/>
    <w:rsid w:val="00A80A9D"/>
    <w:rsid w:val="00A8613E"/>
    <w:rsid w:val="00A94020"/>
    <w:rsid w:val="00A94BDD"/>
    <w:rsid w:val="00A9603B"/>
    <w:rsid w:val="00AA230C"/>
    <w:rsid w:val="00AA4B34"/>
    <w:rsid w:val="00AA696E"/>
    <w:rsid w:val="00AA74AE"/>
    <w:rsid w:val="00AB0B64"/>
    <w:rsid w:val="00AB72BA"/>
    <w:rsid w:val="00AC2250"/>
    <w:rsid w:val="00AC2E7E"/>
    <w:rsid w:val="00AC4DD0"/>
    <w:rsid w:val="00AD1195"/>
    <w:rsid w:val="00AE0A33"/>
    <w:rsid w:val="00AE12DD"/>
    <w:rsid w:val="00AF2D34"/>
    <w:rsid w:val="00B14060"/>
    <w:rsid w:val="00B1462C"/>
    <w:rsid w:val="00B15B98"/>
    <w:rsid w:val="00B218EC"/>
    <w:rsid w:val="00B22359"/>
    <w:rsid w:val="00B23E54"/>
    <w:rsid w:val="00B3405C"/>
    <w:rsid w:val="00B36084"/>
    <w:rsid w:val="00B364DC"/>
    <w:rsid w:val="00B474AE"/>
    <w:rsid w:val="00B479CA"/>
    <w:rsid w:val="00B501B7"/>
    <w:rsid w:val="00B61D8D"/>
    <w:rsid w:val="00B6207A"/>
    <w:rsid w:val="00B65A7E"/>
    <w:rsid w:val="00B65B6C"/>
    <w:rsid w:val="00B67F1C"/>
    <w:rsid w:val="00B72A90"/>
    <w:rsid w:val="00B732DF"/>
    <w:rsid w:val="00B73D6F"/>
    <w:rsid w:val="00B75196"/>
    <w:rsid w:val="00B91E08"/>
    <w:rsid w:val="00BA4BBA"/>
    <w:rsid w:val="00BB3687"/>
    <w:rsid w:val="00BB4284"/>
    <w:rsid w:val="00BB4CB4"/>
    <w:rsid w:val="00BB6204"/>
    <w:rsid w:val="00BC0777"/>
    <w:rsid w:val="00BC50B9"/>
    <w:rsid w:val="00BD2E75"/>
    <w:rsid w:val="00BD58B8"/>
    <w:rsid w:val="00BD7D83"/>
    <w:rsid w:val="00BE03BE"/>
    <w:rsid w:val="00BE0A24"/>
    <w:rsid w:val="00BE22A4"/>
    <w:rsid w:val="00BE454F"/>
    <w:rsid w:val="00BE722C"/>
    <w:rsid w:val="00BF1088"/>
    <w:rsid w:val="00BF12FA"/>
    <w:rsid w:val="00BF162E"/>
    <w:rsid w:val="00BF631A"/>
    <w:rsid w:val="00C02CFA"/>
    <w:rsid w:val="00C03A09"/>
    <w:rsid w:val="00C055B2"/>
    <w:rsid w:val="00C0664A"/>
    <w:rsid w:val="00C119A7"/>
    <w:rsid w:val="00C13A06"/>
    <w:rsid w:val="00C16769"/>
    <w:rsid w:val="00C22F8A"/>
    <w:rsid w:val="00C24E18"/>
    <w:rsid w:val="00C273CF"/>
    <w:rsid w:val="00C3096C"/>
    <w:rsid w:val="00C31716"/>
    <w:rsid w:val="00C353DB"/>
    <w:rsid w:val="00C40B3C"/>
    <w:rsid w:val="00C41215"/>
    <w:rsid w:val="00C41A48"/>
    <w:rsid w:val="00C42F23"/>
    <w:rsid w:val="00C45861"/>
    <w:rsid w:val="00C4738F"/>
    <w:rsid w:val="00C5713C"/>
    <w:rsid w:val="00C708E8"/>
    <w:rsid w:val="00C74B32"/>
    <w:rsid w:val="00C821FD"/>
    <w:rsid w:val="00C82A13"/>
    <w:rsid w:val="00C831A4"/>
    <w:rsid w:val="00C83767"/>
    <w:rsid w:val="00C93097"/>
    <w:rsid w:val="00CA2BE8"/>
    <w:rsid w:val="00CA3DB7"/>
    <w:rsid w:val="00CA4D7A"/>
    <w:rsid w:val="00CA62C9"/>
    <w:rsid w:val="00CB086A"/>
    <w:rsid w:val="00CB4411"/>
    <w:rsid w:val="00CB5440"/>
    <w:rsid w:val="00CB6D75"/>
    <w:rsid w:val="00CC3C4E"/>
    <w:rsid w:val="00CC5D53"/>
    <w:rsid w:val="00CD199A"/>
    <w:rsid w:val="00CE00D6"/>
    <w:rsid w:val="00CE2651"/>
    <w:rsid w:val="00CE564E"/>
    <w:rsid w:val="00CE5AEC"/>
    <w:rsid w:val="00CE66FD"/>
    <w:rsid w:val="00CE6DE7"/>
    <w:rsid w:val="00CF0EAE"/>
    <w:rsid w:val="00CF36EF"/>
    <w:rsid w:val="00CF4057"/>
    <w:rsid w:val="00CF507C"/>
    <w:rsid w:val="00D02793"/>
    <w:rsid w:val="00D02C63"/>
    <w:rsid w:val="00D054E1"/>
    <w:rsid w:val="00D10BC0"/>
    <w:rsid w:val="00D13D2B"/>
    <w:rsid w:val="00D15E0E"/>
    <w:rsid w:val="00D32C40"/>
    <w:rsid w:val="00D43FCE"/>
    <w:rsid w:val="00D47217"/>
    <w:rsid w:val="00D474DD"/>
    <w:rsid w:val="00D51AD1"/>
    <w:rsid w:val="00D542B4"/>
    <w:rsid w:val="00D5664B"/>
    <w:rsid w:val="00D641FB"/>
    <w:rsid w:val="00D6496A"/>
    <w:rsid w:val="00D64F58"/>
    <w:rsid w:val="00D71653"/>
    <w:rsid w:val="00D726EE"/>
    <w:rsid w:val="00D73B2E"/>
    <w:rsid w:val="00D74B20"/>
    <w:rsid w:val="00D76A50"/>
    <w:rsid w:val="00D77A32"/>
    <w:rsid w:val="00D8512D"/>
    <w:rsid w:val="00D85267"/>
    <w:rsid w:val="00D853E8"/>
    <w:rsid w:val="00D86A1E"/>
    <w:rsid w:val="00D9071A"/>
    <w:rsid w:val="00D9393A"/>
    <w:rsid w:val="00D96364"/>
    <w:rsid w:val="00DA4A16"/>
    <w:rsid w:val="00DA71A7"/>
    <w:rsid w:val="00DC2BF7"/>
    <w:rsid w:val="00DD1F03"/>
    <w:rsid w:val="00DD79A3"/>
    <w:rsid w:val="00DE2279"/>
    <w:rsid w:val="00DE4F67"/>
    <w:rsid w:val="00DE5837"/>
    <w:rsid w:val="00DF2567"/>
    <w:rsid w:val="00DF67A0"/>
    <w:rsid w:val="00E0631C"/>
    <w:rsid w:val="00E07FD3"/>
    <w:rsid w:val="00E11B21"/>
    <w:rsid w:val="00E243C6"/>
    <w:rsid w:val="00E27B57"/>
    <w:rsid w:val="00E300CC"/>
    <w:rsid w:val="00E347AD"/>
    <w:rsid w:val="00E34EF4"/>
    <w:rsid w:val="00E371F5"/>
    <w:rsid w:val="00E40478"/>
    <w:rsid w:val="00E40CE5"/>
    <w:rsid w:val="00E43AEF"/>
    <w:rsid w:val="00E45820"/>
    <w:rsid w:val="00E472E2"/>
    <w:rsid w:val="00E51AA1"/>
    <w:rsid w:val="00E52734"/>
    <w:rsid w:val="00E539E6"/>
    <w:rsid w:val="00E62200"/>
    <w:rsid w:val="00E6279E"/>
    <w:rsid w:val="00E63769"/>
    <w:rsid w:val="00E6399A"/>
    <w:rsid w:val="00E63BD9"/>
    <w:rsid w:val="00E64A60"/>
    <w:rsid w:val="00E64F25"/>
    <w:rsid w:val="00E73A38"/>
    <w:rsid w:val="00E7439F"/>
    <w:rsid w:val="00E77061"/>
    <w:rsid w:val="00E81A6A"/>
    <w:rsid w:val="00E83BD3"/>
    <w:rsid w:val="00E92E81"/>
    <w:rsid w:val="00E96E0F"/>
    <w:rsid w:val="00EA1BC9"/>
    <w:rsid w:val="00EA3693"/>
    <w:rsid w:val="00EB19E5"/>
    <w:rsid w:val="00EB3A6E"/>
    <w:rsid w:val="00EB64AE"/>
    <w:rsid w:val="00EC0D71"/>
    <w:rsid w:val="00EC5008"/>
    <w:rsid w:val="00EC72F3"/>
    <w:rsid w:val="00ED0D02"/>
    <w:rsid w:val="00ED2691"/>
    <w:rsid w:val="00ED38E4"/>
    <w:rsid w:val="00ED4EF9"/>
    <w:rsid w:val="00EE088C"/>
    <w:rsid w:val="00EE2E7C"/>
    <w:rsid w:val="00EE44FE"/>
    <w:rsid w:val="00EE5D46"/>
    <w:rsid w:val="00EF2EB7"/>
    <w:rsid w:val="00EF35F6"/>
    <w:rsid w:val="00EF3C94"/>
    <w:rsid w:val="00EF59F5"/>
    <w:rsid w:val="00EF5ABD"/>
    <w:rsid w:val="00EF5D24"/>
    <w:rsid w:val="00EF5D97"/>
    <w:rsid w:val="00F00C1D"/>
    <w:rsid w:val="00F01755"/>
    <w:rsid w:val="00F0388E"/>
    <w:rsid w:val="00F05259"/>
    <w:rsid w:val="00F0670B"/>
    <w:rsid w:val="00F2035E"/>
    <w:rsid w:val="00F2124E"/>
    <w:rsid w:val="00F30E8D"/>
    <w:rsid w:val="00F373A2"/>
    <w:rsid w:val="00F37A1F"/>
    <w:rsid w:val="00F4085E"/>
    <w:rsid w:val="00F42BFD"/>
    <w:rsid w:val="00F449D2"/>
    <w:rsid w:val="00F500FD"/>
    <w:rsid w:val="00F57E49"/>
    <w:rsid w:val="00F64623"/>
    <w:rsid w:val="00F72BA9"/>
    <w:rsid w:val="00F72FCA"/>
    <w:rsid w:val="00F7333E"/>
    <w:rsid w:val="00F77EAD"/>
    <w:rsid w:val="00F80589"/>
    <w:rsid w:val="00F854DA"/>
    <w:rsid w:val="00F86403"/>
    <w:rsid w:val="00F865F2"/>
    <w:rsid w:val="00F8689F"/>
    <w:rsid w:val="00F91F64"/>
    <w:rsid w:val="00F940A0"/>
    <w:rsid w:val="00FA23FA"/>
    <w:rsid w:val="00FA2ADA"/>
    <w:rsid w:val="00FA334D"/>
    <w:rsid w:val="00FA5E05"/>
    <w:rsid w:val="00FB6B65"/>
    <w:rsid w:val="00FC0178"/>
    <w:rsid w:val="00FC6803"/>
    <w:rsid w:val="00FC6F68"/>
    <w:rsid w:val="00FC7C27"/>
    <w:rsid w:val="00FD68C4"/>
    <w:rsid w:val="00FD7947"/>
    <w:rsid w:val="00FE1F2E"/>
    <w:rsid w:val="00FE35B8"/>
    <w:rsid w:val="00FE611D"/>
    <w:rsid w:val="00FE64CA"/>
    <w:rsid w:val="00FE747B"/>
    <w:rsid w:val="00FF1468"/>
    <w:rsid w:val="00FF3C86"/>
    <w:rsid w:val="00FF73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3755"/>
    <w:rPr>
      <w:sz w:val="24"/>
      <w:szCs w:val="24"/>
    </w:rPr>
  </w:style>
  <w:style w:type="paragraph" w:styleId="1">
    <w:name w:val="heading 1"/>
    <w:basedOn w:val="a"/>
    <w:next w:val="a"/>
    <w:qFormat/>
    <w:rsid w:val="00243755"/>
    <w:pPr>
      <w:keepNext/>
      <w:jc w:val="center"/>
      <w:outlineLvl w:val="0"/>
    </w:pPr>
    <w:rPr>
      <w:sz w:val="36"/>
    </w:rPr>
  </w:style>
  <w:style w:type="paragraph" w:styleId="3">
    <w:name w:val="heading 3"/>
    <w:basedOn w:val="a"/>
    <w:next w:val="a"/>
    <w:link w:val="30"/>
    <w:semiHidden/>
    <w:unhideWhenUsed/>
    <w:qFormat/>
    <w:rsid w:val="00A57279"/>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43755"/>
    <w:pPr>
      <w:jc w:val="center"/>
    </w:pPr>
    <w:rPr>
      <w:rFonts w:ascii="Udmurt Academy" w:hAnsi="Udmurt Academy"/>
      <w:spacing w:val="50"/>
      <w:szCs w:val="20"/>
    </w:rPr>
  </w:style>
  <w:style w:type="paragraph" w:styleId="a4">
    <w:name w:val="Body Text Indent"/>
    <w:basedOn w:val="a"/>
    <w:link w:val="a5"/>
    <w:rsid w:val="00243755"/>
    <w:pPr>
      <w:spacing w:after="120"/>
      <w:ind w:left="283"/>
    </w:pPr>
  </w:style>
  <w:style w:type="table" w:styleId="a6">
    <w:name w:val="Table Grid"/>
    <w:basedOn w:val="a1"/>
    <w:rsid w:val="002437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semiHidden/>
    <w:rsid w:val="008E0AD1"/>
  </w:style>
  <w:style w:type="table" w:customStyle="1" w:styleId="31">
    <w:name w:val="Стиль таблицы3"/>
    <w:basedOn w:val="a1"/>
    <w:rsid w:val="008E0AD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тиль таблицы5"/>
    <w:basedOn w:val="a1"/>
    <w:rsid w:val="008E0A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6">
    <w:name w:val="Стиль таблицы6"/>
    <w:basedOn w:val="a1"/>
    <w:rsid w:val="008E0AD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FFFFFF"/>
    </w:tcPr>
  </w:style>
  <w:style w:type="table" w:customStyle="1" w:styleId="100">
    <w:name w:val="Стиль таблицы10"/>
    <w:basedOn w:val="a1"/>
    <w:rsid w:val="008E0A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тиль таблицы11"/>
    <w:basedOn w:val="a1"/>
    <w:rsid w:val="008E0AD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
    <w:name w:val="Стиль таблицы1"/>
    <w:basedOn w:val="a1"/>
    <w:rsid w:val="008E0AD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тиль таблицы2"/>
    <w:basedOn w:val="a1"/>
    <w:rsid w:val="008E0AD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тиль таблицы7"/>
    <w:basedOn w:val="6"/>
    <w:rsid w:val="008E0A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style>
  <w:style w:type="table" w:customStyle="1" w:styleId="9">
    <w:name w:val="Стиль таблицы9"/>
    <w:basedOn w:val="a1"/>
    <w:rsid w:val="008E0A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120">
    <w:name w:val="Стиль таблицы12"/>
    <w:basedOn w:val="a1"/>
    <w:rsid w:val="008E0A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тиль таблицы13"/>
    <w:basedOn w:val="a1"/>
    <w:rsid w:val="008E0A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тиль таблицы15"/>
    <w:basedOn w:val="a1"/>
    <w:rsid w:val="008E0A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тиль таблицы17"/>
    <w:basedOn w:val="a1"/>
    <w:rsid w:val="008E0A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тиль таблицы19"/>
    <w:basedOn w:val="a1"/>
    <w:rsid w:val="008E0A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тиль таблицы21"/>
    <w:basedOn w:val="a1"/>
    <w:rsid w:val="008E0AD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
    <w:name w:val="Стиль таблицы22"/>
    <w:basedOn w:val="a1"/>
    <w:rsid w:val="008E0AD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
    <w:name w:val="Стиль таблицы23"/>
    <w:basedOn w:val="a1"/>
    <w:rsid w:val="008E0AD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
    <w:name w:val="Стиль таблицы24"/>
    <w:basedOn w:val="a1"/>
    <w:rsid w:val="008E0AD1"/>
    <w:tblPr>
      <w:tblInd w:w="0" w:type="dxa"/>
      <w:tblCellMar>
        <w:top w:w="0" w:type="dxa"/>
        <w:left w:w="108" w:type="dxa"/>
        <w:bottom w:w="0" w:type="dxa"/>
        <w:right w:w="108" w:type="dxa"/>
      </w:tblCellMar>
    </w:tblPr>
  </w:style>
  <w:style w:type="table" w:customStyle="1" w:styleId="25">
    <w:name w:val="Стиль таблицы25"/>
    <w:basedOn w:val="a1"/>
    <w:rsid w:val="008E0AD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
    <w:name w:val="Стиль таблицы26"/>
    <w:basedOn w:val="a1"/>
    <w:rsid w:val="008E0AD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тиль таблицы4"/>
    <w:basedOn w:val="a1"/>
    <w:rsid w:val="008E0AD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
    <w:name w:val="Стиль таблицы16"/>
    <w:basedOn w:val="a1"/>
    <w:rsid w:val="008E0AD1"/>
    <w:tblPr>
      <w:tblInd w:w="0" w:type="dxa"/>
      <w:tblCellMar>
        <w:top w:w="0" w:type="dxa"/>
        <w:left w:w="108" w:type="dxa"/>
        <w:bottom w:w="0" w:type="dxa"/>
        <w:right w:w="108" w:type="dxa"/>
      </w:tblCellMar>
    </w:tblPr>
  </w:style>
  <w:style w:type="table" w:customStyle="1" w:styleId="18">
    <w:name w:val="Стиль таблицы18"/>
    <w:basedOn w:val="a1"/>
    <w:rsid w:val="008E0AD1"/>
    <w:tblPr>
      <w:tblInd w:w="0" w:type="dxa"/>
      <w:tblCellMar>
        <w:top w:w="0" w:type="dxa"/>
        <w:left w:w="108" w:type="dxa"/>
        <w:bottom w:w="0" w:type="dxa"/>
        <w:right w:w="108" w:type="dxa"/>
      </w:tblCellMar>
    </w:tblPr>
  </w:style>
  <w:style w:type="table" w:customStyle="1" w:styleId="20">
    <w:name w:val="Стиль таблицы20"/>
    <w:basedOn w:val="18"/>
    <w:rsid w:val="008E0AD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
    <w:name w:val="Стиль таблицы8"/>
    <w:basedOn w:val="a1"/>
    <w:rsid w:val="008E0AD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
    <w:name w:val="Стиль таблицы14"/>
    <w:basedOn w:val="a1"/>
    <w:rsid w:val="008E0AD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
    <w:name w:val="Стиль таблицы27"/>
    <w:basedOn w:val="a1"/>
    <w:rsid w:val="008E0AD1"/>
    <w:tblPr>
      <w:tblInd w:w="0" w:type="dxa"/>
      <w:tblCellMar>
        <w:top w:w="0" w:type="dxa"/>
        <w:left w:w="108" w:type="dxa"/>
        <w:bottom w:w="0" w:type="dxa"/>
        <w:right w:w="108" w:type="dxa"/>
      </w:tblCellMar>
    </w:tblPr>
  </w:style>
  <w:style w:type="table" w:customStyle="1" w:styleId="28">
    <w:name w:val="Стиль таблицы28"/>
    <w:basedOn w:val="a1"/>
    <w:rsid w:val="008E0AD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
    <w:name w:val="Стиль таблицы29"/>
    <w:basedOn w:val="a1"/>
    <w:rsid w:val="008E0AD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
    <w:name w:val="Стиль таблицы30"/>
    <w:basedOn w:val="a1"/>
    <w:rsid w:val="008E0A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тиль таблицы32"/>
    <w:basedOn w:val="a1"/>
    <w:rsid w:val="008E0A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Знак"/>
    <w:basedOn w:val="a"/>
    <w:rsid w:val="008E0AD1"/>
    <w:pPr>
      <w:spacing w:before="100" w:beforeAutospacing="1" w:after="100" w:afterAutospacing="1"/>
    </w:pPr>
    <w:rPr>
      <w:rFonts w:ascii="Tahoma" w:hAnsi="Tahoma" w:cs="Tahoma"/>
      <w:sz w:val="22"/>
      <w:szCs w:val="22"/>
      <w:lang w:val="en-US" w:eastAsia="en-US"/>
    </w:rPr>
  </w:style>
  <w:style w:type="paragraph" w:styleId="a7">
    <w:name w:val="footer"/>
    <w:basedOn w:val="a"/>
    <w:link w:val="a8"/>
    <w:rsid w:val="008E0AD1"/>
    <w:pPr>
      <w:widowControl w:val="0"/>
      <w:tabs>
        <w:tab w:val="center" w:pos="4677"/>
        <w:tab w:val="right" w:pos="9355"/>
      </w:tabs>
      <w:spacing w:line="440" w:lineRule="auto"/>
      <w:ind w:firstLine="840"/>
      <w:jc w:val="both"/>
    </w:pPr>
    <w:rPr>
      <w:sz w:val="22"/>
      <w:szCs w:val="22"/>
    </w:rPr>
  </w:style>
  <w:style w:type="character" w:customStyle="1" w:styleId="a8">
    <w:name w:val="Нижний колонтитул Знак"/>
    <w:link w:val="a7"/>
    <w:rsid w:val="008E0AD1"/>
    <w:rPr>
      <w:sz w:val="22"/>
      <w:szCs w:val="22"/>
    </w:rPr>
  </w:style>
  <w:style w:type="character" w:styleId="a9">
    <w:name w:val="page number"/>
    <w:rsid w:val="008E0AD1"/>
    <w:rPr>
      <w:rFonts w:ascii="Tahoma" w:hAnsi="Tahoma" w:cs="Times New Roman"/>
      <w:lang w:val="en-US" w:eastAsia="en-US" w:bidi="ar-SA"/>
    </w:rPr>
  </w:style>
  <w:style w:type="character" w:styleId="aa">
    <w:name w:val="Hyperlink"/>
    <w:rsid w:val="008E0AD1"/>
    <w:rPr>
      <w:rFonts w:ascii="Tahoma" w:hAnsi="Tahoma" w:cs="Times New Roman"/>
      <w:color w:val="0000FF"/>
      <w:u w:val="single"/>
      <w:lang w:val="en-US" w:eastAsia="en-US" w:bidi="ar-SA"/>
    </w:rPr>
  </w:style>
  <w:style w:type="character" w:styleId="ab">
    <w:name w:val="FollowedHyperlink"/>
    <w:rsid w:val="008E0AD1"/>
    <w:rPr>
      <w:rFonts w:ascii="Tahoma" w:hAnsi="Tahoma" w:cs="Tahoma"/>
      <w:color w:val="800080"/>
      <w:u w:val="single"/>
      <w:lang w:val="en-US" w:eastAsia="en-US" w:bidi="ar-SA"/>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Знак Знак Знак"/>
    <w:basedOn w:val="a"/>
    <w:rsid w:val="008E0AD1"/>
    <w:pPr>
      <w:spacing w:before="100" w:beforeAutospacing="1" w:after="100" w:afterAutospacing="1"/>
    </w:pPr>
    <w:rPr>
      <w:rFonts w:ascii="Tahoma" w:hAnsi="Tahoma" w:cs="Tahoma"/>
      <w:sz w:val="22"/>
      <w:szCs w:val="22"/>
      <w:lang w:val="en-US" w:eastAsia="en-US"/>
    </w:rPr>
  </w:style>
  <w:style w:type="paragraph" w:customStyle="1" w:styleId="ConsPlusNormal">
    <w:name w:val="ConsPlusNormal"/>
    <w:rsid w:val="008E0AD1"/>
    <w:pPr>
      <w:widowControl w:val="0"/>
      <w:autoSpaceDE w:val="0"/>
      <w:autoSpaceDN w:val="0"/>
      <w:adjustRightInd w:val="0"/>
      <w:ind w:firstLine="720"/>
    </w:pPr>
    <w:rPr>
      <w:rFonts w:ascii="Arial" w:hAnsi="Arial" w:cs="Arial"/>
    </w:rPr>
  </w:style>
  <w:style w:type="character" w:customStyle="1" w:styleId="a5">
    <w:name w:val="Основной текст с отступом Знак"/>
    <w:link w:val="a4"/>
    <w:locked/>
    <w:rsid w:val="008E0AD1"/>
    <w:rPr>
      <w:sz w:val="24"/>
      <w:szCs w:val="24"/>
    </w:rPr>
  </w:style>
  <w:style w:type="paragraph" w:customStyle="1" w:styleId="ac">
    <w:name w:val="Прижатый влево"/>
    <w:basedOn w:val="a"/>
    <w:next w:val="a"/>
    <w:rsid w:val="008E0AD1"/>
    <w:pPr>
      <w:autoSpaceDE w:val="0"/>
      <w:autoSpaceDN w:val="0"/>
      <w:adjustRightInd w:val="0"/>
    </w:pPr>
    <w:rPr>
      <w:rFonts w:ascii="Arial" w:hAnsi="Arial" w:cs="Arial"/>
      <w:sz w:val="20"/>
      <w:szCs w:val="20"/>
    </w:rPr>
  </w:style>
  <w:style w:type="character" w:customStyle="1" w:styleId="ad">
    <w:name w:val="Гипертекстовая ссылка"/>
    <w:rsid w:val="008E0AD1"/>
    <w:rPr>
      <w:rFonts w:ascii="Tahoma" w:hAnsi="Tahoma" w:cs="Tahoma"/>
      <w:b/>
      <w:bCs/>
      <w:color w:val="008000"/>
      <w:lang w:val="en-US" w:eastAsia="en-US" w:bidi="ar-SA"/>
    </w:rPr>
  </w:style>
  <w:style w:type="paragraph" w:styleId="ae">
    <w:name w:val="Normal (Web)"/>
    <w:basedOn w:val="a"/>
    <w:rsid w:val="008E0AD1"/>
    <w:pPr>
      <w:spacing w:before="100" w:beforeAutospacing="1" w:after="100" w:afterAutospacing="1"/>
    </w:pPr>
    <w:rPr>
      <w:rFonts w:ascii="Arial" w:hAnsi="Arial" w:cs="Arial"/>
    </w:rPr>
  </w:style>
  <w:style w:type="table" w:customStyle="1" w:styleId="1a">
    <w:name w:val="Сетка таблицы1"/>
    <w:basedOn w:val="a1"/>
    <w:next w:val="a6"/>
    <w:rsid w:val="008E0AD1"/>
    <w:pPr>
      <w:widowControl w:val="0"/>
      <w:spacing w:line="440" w:lineRule="auto"/>
      <w:ind w:firstLine="8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0AD1"/>
    <w:pPr>
      <w:widowControl w:val="0"/>
      <w:autoSpaceDE w:val="0"/>
      <w:autoSpaceDN w:val="0"/>
      <w:adjustRightInd w:val="0"/>
    </w:pPr>
    <w:rPr>
      <w:rFonts w:ascii="Courier New" w:hAnsi="Courier New" w:cs="Courier New"/>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 Знак Знак Знак1 Знак"/>
    <w:basedOn w:val="a"/>
    <w:rsid w:val="008E0AD1"/>
    <w:pPr>
      <w:spacing w:before="100" w:beforeAutospacing="1" w:after="100" w:afterAutospacing="1"/>
    </w:pPr>
    <w:rPr>
      <w:rFonts w:ascii="Tahoma" w:hAnsi="Tahoma" w:cs="Tahoma"/>
      <w:sz w:val="22"/>
      <w:szCs w:val="22"/>
      <w:lang w:val="en-US" w:eastAsia="en-US"/>
    </w:rPr>
  </w:style>
  <w:style w:type="paragraph" w:styleId="af">
    <w:name w:val="Balloon Text"/>
    <w:basedOn w:val="a"/>
    <w:link w:val="af0"/>
    <w:rsid w:val="008E0AD1"/>
    <w:pPr>
      <w:widowControl w:val="0"/>
      <w:ind w:firstLine="840"/>
      <w:jc w:val="both"/>
    </w:pPr>
    <w:rPr>
      <w:rFonts w:ascii="Tahoma" w:hAnsi="Tahoma"/>
      <w:sz w:val="16"/>
      <w:szCs w:val="16"/>
      <w:lang w:val="en-US" w:eastAsia="en-US"/>
    </w:rPr>
  </w:style>
  <w:style w:type="character" w:customStyle="1" w:styleId="af0">
    <w:name w:val="Текст выноски Знак"/>
    <w:link w:val="af"/>
    <w:rsid w:val="008E0AD1"/>
    <w:rPr>
      <w:rFonts w:ascii="Tahoma" w:hAnsi="Tahoma" w:cs="Tahoma"/>
      <w:sz w:val="16"/>
      <w:szCs w:val="16"/>
      <w:lang w:val="en-US" w:eastAsia="en-US"/>
    </w:rPr>
  </w:style>
  <w:style w:type="paragraph" w:styleId="2a">
    <w:name w:val="Body Text Indent 2"/>
    <w:basedOn w:val="a"/>
    <w:link w:val="2b"/>
    <w:rsid w:val="008E0AD1"/>
    <w:pPr>
      <w:widowControl w:val="0"/>
      <w:spacing w:after="120" w:line="480" w:lineRule="auto"/>
      <w:ind w:left="283" w:firstLine="840"/>
      <w:jc w:val="both"/>
    </w:pPr>
    <w:rPr>
      <w:sz w:val="22"/>
      <w:szCs w:val="22"/>
    </w:rPr>
  </w:style>
  <w:style w:type="character" w:customStyle="1" w:styleId="2b">
    <w:name w:val="Основной текст с отступом 2 Знак"/>
    <w:link w:val="2a"/>
    <w:rsid w:val="008E0AD1"/>
    <w:rPr>
      <w:sz w:val="22"/>
      <w:szCs w:val="22"/>
    </w:rPr>
  </w:style>
  <w:style w:type="paragraph" w:styleId="2c">
    <w:name w:val="Body Text 2"/>
    <w:basedOn w:val="a"/>
    <w:link w:val="2d"/>
    <w:rsid w:val="008E0AD1"/>
    <w:pPr>
      <w:widowControl w:val="0"/>
      <w:spacing w:after="120" w:line="480" w:lineRule="auto"/>
      <w:ind w:firstLine="840"/>
      <w:jc w:val="both"/>
    </w:pPr>
    <w:rPr>
      <w:sz w:val="22"/>
      <w:szCs w:val="22"/>
    </w:rPr>
  </w:style>
  <w:style w:type="character" w:customStyle="1" w:styleId="2d">
    <w:name w:val="Основной текст 2 Знак"/>
    <w:link w:val="2c"/>
    <w:rsid w:val="008E0AD1"/>
    <w:rPr>
      <w:sz w:val="22"/>
      <w:szCs w:val="22"/>
    </w:rPr>
  </w:style>
  <w:style w:type="table" w:customStyle="1" w:styleId="110">
    <w:name w:val="Сетка таблицы11"/>
    <w:basedOn w:val="a1"/>
    <w:next w:val="a6"/>
    <w:uiPriority w:val="59"/>
    <w:rsid w:val="008E0AD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e">
    <w:name w:val="Сетка таблицы2"/>
    <w:basedOn w:val="a1"/>
    <w:next w:val="a6"/>
    <w:uiPriority w:val="59"/>
    <w:rsid w:val="008E0AD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iPriority w:val="99"/>
    <w:rsid w:val="008E0AD1"/>
    <w:pPr>
      <w:widowControl w:val="0"/>
      <w:tabs>
        <w:tab w:val="center" w:pos="4677"/>
        <w:tab w:val="right" w:pos="9355"/>
      </w:tabs>
      <w:spacing w:line="440" w:lineRule="auto"/>
      <w:ind w:firstLine="840"/>
      <w:jc w:val="both"/>
    </w:pPr>
    <w:rPr>
      <w:sz w:val="22"/>
      <w:szCs w:val="22"/>
    </w:rPr>
  </w:style>
  <w:style w:type="character" w:customStyle="1" w:styleId="af2">
    <w:name w:val="Верхний колонтитул Знак"/>
    <w:link w:val="af1"/>
    <w:uiPriority w:val="99"/>
    <w:rsid w:val="008E0AD1"/>
    <w:rPr>
      <w:sz w:val="22"/>
      <w:szCs w:val="22"/>
    </w:rPr>
  </w:style>
  <w:style w:type="paragraph" w:customStyle="1" w:styleId="ConsTitle">
    <w:name w:val="ConsTitle"/>
    <w:rsid w:val="00075665"/>
    <w:pPr>
      <w:autoSpaceDE w:val="0"/>
      <w:autoSpaceDN w:val="0"/>
      <w:adjustRightInd w:val="0"/>
      <w:ind w:right="19772"/>
    </w:pPr>
    <w:rPr>
      <w:rFonts w:ascii="Arial" w:hAnsi="Arial" w:cs="Arial"/>
      <w:b/>
      <w:bCs/>
    </w:rPr>
  </w:style>
  <w:style w:type="paragraph" w:styleId="af3">
    <w:name w:val="List Paragraph"/>
    <w:basedOn w:val="a"/>
    <w:uiPriority w:val="34"/>
    <w:qFormat/>
    <w:rsid w:val="0068157E"/>
    <w:pPr>
      <w:ind w:left="708"/>
    </w:pPr>
  </w:style>
  <w:style w:type="character" w:customStyle="1" w:styleId="30">
    <w:name w:val="Заголовок 3 Знак"/>
    <w:link w:val="3"/>
    <w:semiHidden/>
    <w:rsid w:val="00A57279"/>
    <w:rPr>
      <w:rFonts w:ascii="Cambria" w:eastAsia="Times New Roman" w:hAnsi="Cambria" w:cs="Times New Roman"/>
      <w:b/>
      <w:bCs/>
      <w:sz w:val="26"/>
      <w:szCs w:val="26"/>
    </w:rPr>
  </w:style>
</w:styles>
</file>

<file path=word/webSettings.xml><?xml version="1.0" encoding="utf-8"?>
<w:webSettings xmlns:r="http://schemas.openxmlformats.org/officeDocument/2006/relationships" xmlns:w="http://schemas.openxmlformats.org/wordprocessingml/2006/main">
  <w:divs>
    <w:div w:id="119999714">
      <w:bodyDiv w:val="1"/>
      <w:marLeft w:val="0"/>
      <w:marRight w:val="0"/>
      <w:marTop w:val="0"/>
      <w:marBottom w:val="0"/>
      <w:divBdr>
        <w:top w:val="none" w:sz="0" w:space="0" w:color="auto"/>
        <w:left w:val="none" w:sz="0" w:space="0" w:color="auto"/>
        <w:bottom w:val="none" w:sz="0" w:space="0" w:color="auto"/>
        <w:right w:val="none" w:sz="0" w:space="0" w:color="auto"/>
      </w:divBdr>
    </w:div>
    <w:div w:id="44639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F48D3D2B5E79BA6BE604F2A0DE9D9A47447EB0540D1625F8D22B818C4F43BDB73DB5205EFF08BAC877D517BC8974ECE3FE329ABC4A218B8CCBaA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6C67FC25F1129D0B8455C956A06ECE89703F7FE4AFEB5D23CD287BEF3EF6256333704474CB5BCC3C13876384B0083065DB8F1B3C6702vE00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C1309003C3A3106D9C9D4E3AE1EF311A645350931AECADBD9D020E30A55BD69D8D5401676729DE9A679A6F4A5BC3F3D3B623BA3CA0FCC3Bo7s1K" TargetMode="External"/><Relationship Id="rId5" Type="http://schemas.openxmlformats.org/officeDocument/2006/relationships/footnotes" Target="footnotes.xml"/><Relationship Id="rId15" Type="http://schemas.openxmlformats.org/officeDocument/2006/relationships/hyperlink" Target="consultantplus://offline/ref=173B16D00FF6BABB2BF1F323301A64714654EFE0690455D1177ED69C4ABF4602245457A1C18DCC9A6A1C3462198403B3CC58B7FEAE951BA5YCp1F" TargetMode="External"/><Relationship Id="rId10" Type="http://schemas.openxmlformats.org/officeDocument/2006/relationships/hyperlink" Target="consultantplus://offline/ref=CC1309003C3A3106D9C9D4E3AE1EF311A645350931AECADBD9D020E30A55BD69D8D5401676729DEAAE79A6F4A5BC3F3D3B623BA3CA0FCC3Bo7s1K"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consultantplus://offline/ref=F48D3D2B5E79BA6BE604F2A0DE9D9A47447FB75F071625F8D22B818C4F43BDB73DB5205EFF08B9C876D517BC8974ECE3FE329ABC4A218B8CCBa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2196</Words>
  <Characters>12522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Организация</Company>
  <LinksUpToDate>false</LinksUpToDate>
  <CharactersWithSpaces>14689</CharactersWithSpaces>
  <SharedDoc>false</SharedDoc>
  <HLinks>
    <vt:vector size="36" baseType="variant">
      <vt:variant>
        <vt:i4>2555963</vt:i4>
      </vt:variant>
      <vt:variant>
        <vt:i4>15</vt:i4>
      </vt:variant>
      <vt:variant>
        <vt:i4>0</vt:i4>
      </vt:variant>
      <vt:variant>
        <vt:i4>5</vt:i4>
      </vt:variant>
      <vt:variant>
        <vt:lpwstr>consultantplus://offline/ref=173B16D00FF6BABB2BF1F323301A64714654EFE0690455D1177ED69C4ABF4602245457A1C18DCC9A6A1C3462198403B3CC58B7FEAE951BA5YCp1F</vt:lpwstr>
      </vt:variant>
      <vt:variant>
        <vt:lpwstr/>
      </vt:variant>
      <vt:variant>
        <vt:i4>7340130</vt:i4>
      </vt:variant>
      <vt:variant>
        <vt:i4>12</vt:i4>
      </vt:variant>
      <vt:variant>
        <vt:i4>0</vt:i4>
      </vt:variant>
      <vt:variant>
        <vt:i4>5</vt:i4>
      </vt:variant>
      <vt:variant>
        <vt:lpwstr>consultantplus://offline/ref=F48D3D2B5E79BA6BE604F2A0DE9D9A47447FB75F071625F8D22B818C4F43BDB73DB5205EFF08B9C876D517BC8974ECE3FE329ABC4A218B8CCBaAL</vt:lpwstr>
      </vt:variant>
      <vt:variant>
        <vt:lpwstr/>
      </vt:variant>
      <vt:variant>
        <vt:i4>7340094</vt:i4>
      </vt:variant>
      <vt:variant>
        <vt:i4>9</vt:i4>
      </vt:variant>
      <vt:variant>
        <vt:i4>0</vt:i4>
      </vt:variant>
      <vt:variant>
        <vt:i4>5</vt:i4>
      </vt:variant>
      <vt:variant>
        <vt:lpwstr>consultantplus://offline/ref=F48D3D2B5E79BA6BE604F2A0DE9D9A47447EB0540D1625F8D22B818C4F43BDB73DB5205EFF08BAC877D517BC8974ECE3FE329ABC4A218B8CCBaAL</vt:lpwstr>
      </vt:variant>
      <vt:variant>
        <vt:lpwstr/>
      </vt:variant>
      <vt:variant>
        <vt:i4>3801187</vt:i4>
      </vt:variant>
      <vt:variant>
        <vt:i4>6</vt:i4>
      </vt:variant>
      <vt:variant>
        <vt:i4>0</vt:i4>
      </vt:variant>
      <vt:variant>
        <vt:i4>5</vt:i4>
      </vt:variant>
      <vt:variant>
        <vt:lpwstr>consultantplus://offline/ref=6C67FC25F1129D0B8455C956A06ECE89703F7FE4AFEB5D23CD287BEF3EF6256333704474CB5BCC3C13876384B0083065DB8F1B3C6702vE00K</vt:lpwstr>
      </vt:variant>
      <vt:variant>
        <vt:lpwstr/>
      </vt:variant>
      <vt:variant>
        <vt:i4>3735657</vt:i4>
      </vt:variant>
      <vt:variant>
        <vt:i4>3</vt:i4>
      </vt:variant>
      <vt:variant>
        <vt:i4>0</vt:i4>
      </vt:variant>
      <vt:variant>
        <vt:i4>5</vt:i4>
      </vt:variant>
      <vt:variant>
        <vt:lpwstr>consultantplus://offline/ref=CC1309003C3A3106D9C9D4E3AE1EF311A645350931AECADBD9D020E30A55BD69D8D5401676729DE9A679A6F4A5BC3F3D3B623BA3CA0FCC3Bo7s1K</vt:lpwstr>
      </vt:variant>
      <vt:variant>
        <vt:lpwstr/>
      </vt:variant>
      <vt:variant>
        <vt:i4>3735650</vt:i4>
      </vt:variant>
      <vt:variant>
        <vt:i4>0</vt:i4>
      </vt:variant>
      <vt:variant>
        <vt:i4>0</vt:i4>
      </vt:variant>
      <vt:variant>
        <vt:i4>5</vt:i4>
      </vt:variant>
      <vt:variant>
        <vt:lpwstr>consultantplus://offline/ref=CC1309003C3A3106D9C9D4E3AE1EF311A645350931AECADBD9D020E30A55BD69D8D5401676729DEAAE79A6F4A5BC3F3D3B623BA3CA0FCC3Bo7s1K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user</dc:creator>
  <cp:lastModifiedBy>AR</cp:lastModifiedBy>
  <cp:revision>2</cp:revision>
  <cp:lastPrinted>2020-02-12T11:05:00Z</cp:lastPrinted>
  <dcterms:created xsi:type="dcterms:W3CDTF">2020-09-10T05:06:00Z</dcterms:created>
  <dcterms:modified xsi:type="dcterms:W3CDTF">2020-09-10T05:06:00Z</dcterms:modified>
</cp:coreProperties>
</file>