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641BE7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641BE7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AE6E74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9624EC">
        <w:rPr>
          <w:b w:val="0"/>
          <w:sz w:val="28"/>
          <w:szCs w:val="28"/>
        </w:rPr>
        <w:t>9 ноября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       </w:t>
      </w:r>
      <w:r w:rsidR="004B1AF4">
        <w:rPr>
          <w:b w:val="0"/>
          <w:sz w:val="28"/>
          <w:szCs w:val="28"/>
        </w:rPr>
        <w:t xml:space="preserve">   </w:t>
      </w:r>
      <w:r w:rsidR="000B7BEA" w:rsidRPr="00BE5718">
        <w:rPr>
          <w:b w:val="0"/>
          <w:sz w:val="28"/>
          <w:szCs w:val="28"/>
        </w:rPr>
        <w:t xml:space="preserve">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7171C2">
        <w:rPr>
          <w:b w:val="0"/>
          <w:sz w:val="28"/>
          <w:szCs w:val="28"/>
        </w:rPr>
        <w:t xml:space="preserve">    </w:t>
      </w:r>
      <w:r w:rsidR="005901AB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>№</w:t>
      </w:r>
      <w:r w:rsidR="00036610">
        <w:rPr>
          <w:b w:val="0"/>
          <w:sz w:val="28"/>
          <w:szCs w:val="28"/>
        </w:rPr>
        <w:t xml:space="preserve"> </w:t>
      </w:r>
      <w:r w:rsidR="004B1AF4">
        <w:rPr>
          <w:b w:val="0"/>
          <w:sz w:val="28"/>
          <w:szCs w:val="28"/>
        </w:rPr>
        <w:t>802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A039CD" w:rsidP="00A03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</w:t>
      </w:r>
      <w:r w:rsidR="00DD2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оддержка социально ориентированных некоммерческих организаций, осуществляющих деятельность на территории муниципального образования»</w:t>
      </w: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35D" w:rsidRPr="00CD76AC" w:rsidRDefault="00A039CD" w:rsidP="00B82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</w:pPr>
      <w:proofErr w:type="gramStart"/>
      <w:r w:rsidRPr="00A0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вовлечения социально ориентированных некоммерческих организаций в решение задач социально-экономического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Pr="00A0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Федеральным законом </w:t>
      </w:r>
      <w:r w:rsidR="00AD7DFA" w:rsidRPr="00AD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</w:t>
      </w:r>
      <w:r w:rsidR="00AD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1</w:t>
      </w:r>
      <w:r w:rsidR="00AD7DFA" w:rsidRPr="00AD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996</w:t>
      </w:r>
      <w:r w:rsidR="00AD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0B3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D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0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некоммерческих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Федеральным законом</w:t>
      </w:r>
      <w:r w:rsidR="0072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DFA" w:rsidRPr="00AD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AD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октября </w:t>
      </w:r>
      <w:r w:rsidR="00AD7DFA" w:rsidRPr="00AD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AD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AD7DFA" w:rsidRPr="00AD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D7DFA" w:rsidRPr="00AD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</w:t>
      </w:r>
      <w:r w:rsidR="00AD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0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0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Администрации</w:t>
      </w:r>
      <w:r w:rsidRPr="00A039CD">
        <w:t xml:space="preserve"> </w:t>
      </w:r>
      <w:r w:rsidRPr="00A0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</w:t>
      </w:r>
      <w:proofErr w:type="gramEnd"/>
      <w:r w:rsidRPr="00A0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 февраля 2022 года № 79 «Об утверждении Порядка разработки, реализации и оценки эффективности муниципальных программ</w:t>
      </w:r>
      <w:r w:rsidRPr="00A039CD">
        <w:t xml:space="preserve"> </w:t>
      </w:r>
      <w:r w:rsidRPr="00A0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 w:rsidR="00CD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235D"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35D" w:rsidRPr="00B82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B8235D" w:rsidRPr="00CD76AC"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  <w:lang w:eastAsia="ru-RU"/>
        </w:rPr>
        <w:t>постановляет:</w:t>
      </w:r>
    </w:p>
    <w:p w:rsidR="00B8235D" w:rsidRPr="00590C28" w:rsidRDefault="00A039CD" w:rsidP="00DD27CF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</w:t>
      </w:r>
      <w:r w:rsidR="00215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рдить прилагаемую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униципальную программу «</w:t>
      </w:r>
      <w:r w:rsidR="00DD27CF" w:rsidRPr="00DD2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развитию и </w:t>
      </w:r>
      <w:r w:rsidR="00DD2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оддержка социально ориентированных некоммерческих организаций, осуществляющих деятельность на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90C28"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934" w:rsidRPr="00A039CD" w:rsidRDefault="00C10934" w:rsidP="00A039CD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Pr="00256AAC" w:rsidRDefault="00A039CD" w:rsidP="00BE5718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6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56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Сюмсински</w:t>
      </w:r>
      <w:r w:rsidR="00256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район Удмуртской Республики» П. П. Кудрявцева.</w:t>
      </w:r>
    </w:p>
    <w:p w:rsidR="00256AAC" w:rsidRPr="00256AAC" w:rsidRDefault="00256AAC" w:rsidP="00256AAC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364" w:rsidRDefault="00AD6A22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722364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22364" w:rsidRDefault="00AD6A22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  <w:sectPr w:rsidR="00722364" w:rsidSect="00CD6E9C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236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p w:rsidR="00722364" w:rsidRDefault="00722364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  <w:sectPr w:rsidR="00722364" w:rsidSect="00CD6E9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15A90" w:rsidRPr="004B1AF4" w:rsidRDefault="00215A90" w:rsidP="004B1AF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:rsidR="00215A90" w:rsidRPr="004B1AF4" w:rsidRDefault="00215A90" w:rsidP="004B1AF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215A90" w:rsidRPr="004B1AF4" w:rsidRDefault="00215A90" w:rsidP="004B1AF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215A90" w:rsidRPr="004B1AF4" w:rsidRDefault="00215A90" w:rsidP="004B1AF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«Муниципальный округ</w:t>
      </w:r>
    </w:p>
    <w:p w:rsidR="00215A90" w:rsidRPr="004B1AF4" w:rsidRDefault="00215A90" w:rsidP="004B1AF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Сюмсинский район</w:t>
      </w:r>
    </w:p>
    <w:p w:rsidR="00215A90" w:rsidRPr="004B1AF4" w:rsidRDefault="00215A90" w:rsidP="004B1AF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Удмуртской Республики»</w:t>
      </w:r>
    </w:p>
    <w:p w:rsidR="00215A90" w:rsidRPr="004B1AF4" w:rsidRDefault="00215A90" w:rsidP="004B1AF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B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ноября 2022 года </w:t>
      </w:r>
      <w:r w:rsidRPr="004B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B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802</w:t>
      </w:r>
    </w:p>
    <w:p w:rsidR="00215A90" w:rsidRDefault="00215A90" w:rsidP="005F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5A90" w:rsidRDefault="00215A90" w:rsidP="005F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6AB" w:rsidRPr="005F76AB" w:rsidRDefault="005F76AB" w:rsidP="005F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Муниципальная программа «Содействие развитию и поддержка социально ориентированных некоммерческих организаций, осуществляющих деятельность </w:t>
      </w:r>
    </w:p>
    <w:p w:rsidR="005F76AB" w:rsidRPr="005F76AB" w:rsidRDefault="005F76AB" w:rsidP="005F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территории муниципального образования»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(паспорт) муниципальной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12"/>
      </w:tblGrid>
      <w:tr w:rsidR="005F76AB" w:rsidRPr="005F76AB" w:rsidTr="00641BE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 (далее - муниципальная программа)</w:t>
            </w:r>
          </w:p>
        </w:tc>
      </w:tr>
      <w:tr w:rsidR="005F76AB" w:rsidRPr="005F76AB" w:rsidTr="00641BE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5F76AB" w:rsidRPr="005F76AB" w:rsidTr="00641BE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проектной деятельности Администрации </w:t>
            </w:r>
            <w:proofErr w:type="spellStart"/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Сюмсинского</w:t>
            </w:r>
            <w:proofErr w:type="spellEnd"/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5F76AB" w:rsidRPr="005F76AB" w:rsidTr="00641BE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экономики Администрации </w:t>
            </w:r>
            <w:proofErr w:type="spellStart"/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Сюмсинского</w:t>
            </w:r>
            <w:proofErr w:type="spellEnd"/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 территориями</w:t>
            </w:r>
            <w:r w:rsidRPr="005F76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Сюмсинского</w:t>
            </w:r>
            <w:proofErr w:type="spellEnd"/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Сюмсинского</w:t>
            </w:r>
            <w:proofErr w:type="spellEnd"/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архитектуры, строительства и жилищно-коммунального хозяйства Управления имущественных и земельных отношений Администрации </w:t>
            </w:r>
            <w:proofErr w:type="spellStart"/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Сюмсинского</w:t>
            </w:r>
            <w:proofErr w:type="spellEnd"/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Сюмсинского</w:t>
            </w:r>
            <w:proofErr w:type="spellEnd"/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 муниципального образования «Муниципальный округ Сюмсинский район Удмуртской Республики» (по согласованию);</w:t>
            </w:r>
          </w:p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общественные самоуправления (далее - ТОС) (по согласованию),</w:t>
            </w:r>
          </w:p>
          <w:p w:rsid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ориентированные некоммерческие организации (далее – СОНКО)</w:t>
            </w:r>
          </w:p>
          <w:p w:rsidR="00215A90" w:rsidRPr="005F76AB" w:rsidRDefault="00215A90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AB" w:rsidRPr="005F76AB" w:rsidTr="00641BE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Default="005F76AB" w:rsidP="007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СОНКО в решение задач социально-экономического развития муниципального образования «Муниципальный округ Сюмсинский район Удмуртской Республики»</w:t>
            </w:r>
          </w:p>
          <w:p w:rsidR="00215A90" w:rsidRDefault="00215A90" w:rsidP="007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90" w:rsidRPr="005F76AB" w:rsidRDefault="00215A90" w:rsidP="007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AF4" w:rsidRDefault="004B1AF4" w:rsidP="005F7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1AF4" w:rsidSect="005573E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12"/>
      </w:tblGrid>
      <w:tr w:rsidR="005F76AB" w:rsidRPr="005F76AB" w:rsidTr="00641BE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573E2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формирование партнерских отношений между органами муниципальной власти и некоммерческими организациям;</w:t>
            </w:r>
          </w:p>
          <w:p w:rsidR="005F76AB" w:rsidRPr="005573E2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развитие механизмов участия СОНКО и ТОС в решении вопросов местного значения, в том числе в решении задач социально-экономического развития муниципального образования;</w:t>
            </w:r>
          </w:p>
          <w:p w:rsidR="005F76AB" w:rsidRPr="005F76AB" w:rsidRDefault="005F76AB" w:rsidP="007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оказание финансовой, имущественной, информационной и консультационной поддержки социально ориентированным некоммерческим организациям</w:t>
            </w:r>
          </w:p>
        </w:tc>
      </w:tr>
      <w:tr w:rsidR="005F76AB" w:rsidRPr="005F76AB" w:rsidTr="00641BE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573E2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некоммерческих организаций, участвующих в решении социальных и общественно значимых вопросов, от общего числа зарегистрированных СОНКО в муниципальном образовании;</w:t>
            </w:r>
          </w:p>
          <w:p w:rsidR="005F76AB" w:rsidRPr="005573E2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СОНКО, ТОС, воспользовавшихся мерами поддержки, в рамках реализации муниципальной программы;</w:t>
            </w:r>
            <w:proofErr w:type="gramEnd"/>
          </w:p>
          <w:p w:rsidR="005F76AB" w:rsidRPr="005573E2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СОНКО, подавших заявки на участие в конкурсах социально значимых проектов республиканского и федерального уровня;</w:t>
            </w:r>
          </w:p>
          <w:p w:rsidR="005F76AB" w:rsidRPr="005573E2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граждан, охваченных проектами социально ориентированных некоммерческих организаций;</w:t>
            </w:r>
          </w:p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обучившихся работников и добровольцев социально ориентированных некоммерческих организаций.</w:t>
            </w:r>
          </w:p>
        </w:tc>
      </w:tr>
      <w:tr w:rsidR="005F76AB" w:rsidRPr="005F76AB" w:rsidTr="00641BE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573E2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2022 - 2025 годы</w:t>
            </w:r>
          </w:p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Этапы реализации не выделяются.</w:t>
            </w:r>
          </w:p>
        </w:tc>
      </w:tr>
      <w:tr w:rsidR="005F76AB" w:rsidRPr="005F76AB" w:rsidTr="00641BE7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за счет средств бюджета муниципального района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AB" w:rsidRPr="005573E2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бюджетных ассигнований на реализацию муниципальной программы утверждается решением Совета депутатов муниципального образования «Муниципальный округ Сюмсинский район</w:t>
            </w:r>
            <w:r w:rsidR="00AD7DFA"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Удмуртской Республики</w:t>
            </w: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о бюджете муниципального образования «Муниципальный округ Сюмсинский район</w:t>
            </w:r>
            <w:r w:rsidR="00AD7DFA"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Удмуртской Республики</w:t>
            </w: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на очередной финансовый год и плановый период. Параметры финансового обеспечения реализации муниципальной программы ежегодно будут уточняться в рамках процедур формирования и утверждения бюджета.</w:t>
            </w:r>
          </w:p>
        </w:tc>
      </w:tr>
      <w:tr w:rsidR="005F76AB" w:rsidRPr="005F76AB" w:rsidTr="00641BE7">
        <w:trPr>
          <w:trHeight w:val="22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</w:t>
            </w:r>
          </w:p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результаты, оценка планируемой эффективности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B" w:rsidRPr="005573E2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доли некоммерческих организаций, участвующих в решении социальных и общественно значимых вопросов, от общего числа зарегистрированных СОНКО в муниципальном образовании к 2025 году до 54 %;</w:t>
            </w:r>
          </w:p>
          <w:p w:rsidR="005F76AB" w:rsidRPr="005573E2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количества СОНКО, ТОС, воспользовавшихся мерами поддержки в рамках реализации муниципальной программы до 6 ед. к 2025 году;</w:t>
            </w:r>
            <w:proofErr w:type="gramEnd"/>
          </w:p>
          <w:p w:rsidR="005F76AB" w:rsidRPr="005573E2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количества СОНКО, подавших заявки на участие в конкурсах социально значимых проектов республиканского и федерального уровня до 6 ед.</w:t>
            </w:r>
          </w:p>
          <w:p w:rsidR="005F76AB" w:rsidRPr="005573E2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количества граждан, охваченных проектами социально ориентированных некоммерческих организаций до 290 ед.</w:t>
            </w:r>
          </w:p>
          <w:p w:rsidR="005F76AB" w:rsidRPr="005F76AB" w:rsidRDefault="005F76AB" w:rsidP="005F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Ежегодное увеличение количества обучившихся работников и добровольцев социально ориентированных некоммерческих организаций до 30 чел.</w:t>
            </w:r>
          </w:p>
        </w:tc>
      </w:tr>
    </w:tbl>
    <w:p w:rsidR="005F76AB" w:rsidRPr="005F76AB" w:rsidRDefault="005F76AB" w:rsidP="005F76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64" w:rsidRDefault="00722364" w:rsidP="005F76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2364" w:rsidSect="00CD6E9C"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F76AB" w:rsidRPr="005F76AB" w:rsidRDefault="005F76AB" w:rsidP="005F76A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F76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Характеристика сферы деятельности</w:t>
      </w:r>
    </w:p>
    <w:p w:rsidR="005F76AB" w:rsidRPr="005F76AB" w:rsidRDefault="005F76AB" w:rsidP="005F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ориентированных некоммерческих организаций способствует не только решению социальных задач, но и развитию экономики в целом, построению социально ориентированного государства. Поддержка СОНКО является одним из долгосрочных приоритетов государственной политики Российской Федерации, содействует активной самоорганизации граждан и вносит тем самым значительный вклад в развитие российского гражданского общества, обеспечение роста качества и доступности услуг в социальной сфере.</w:t>
      </w:r>
    </w:p>
    <w:p w:rsidR="00722364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Удмуртской Республике ресурсы для развития партнерства в указанной сфере между органами власти, бизнесом и гражданским обществом продолжают развиваться. </w:t>
      </w:r>
      <w:proofErr w:type="gram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Удмуртской Республики от 12 апреля 2019 года № 17-РЗ «О поддержке социально ориентированных некоммерческих организаций в Удмуртской Республике» (далее - Закон Удмуртской Республики) регулируются отношения в области государственной поддержки СОНКО в республике, определены полномочия исполнительных органов государственной власти региона (далее – ИОГВ УР), формы и условия оказания ИОГВ УР государственной поддержки СОНКО, а также виды деятельности для признания некоммерческих организаций социально ориентированными</w:t>
      </w:r>
      <w:proofErr w:type="gram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76AB" w:rsidRPr="005F76AB" w:rsidRDefault="005F76AB" w:rsidP="0042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Удмуртской Республики от 19 июля 2021 года № 85-РЗ «О внесении изменений в статьи 3 и 11 Закона Удмуртской Республики «О поддержке социально ориентированных некоммерческих организаций в Удмуртской Республике» понятие «некоммерческой организации – исполнителя общественно полезных услуг» приведено в соответствие со статьей 2 Федерального закона </w:t>
      </w:r>
      <w:r w:rsidR="00AD7DFA" w:rsidRPr="00AD7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января 1996 года </w:t>
      </w:r>
      <w:r w:rsidR="000B374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D7DFA" w:rsidRPr="00AD7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AD7DFA" w:rsidRPr="00AD7D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некоммерческих организациях» (ред. от 02.07.2021).</w:t>
      </w:r>
      <w:proofErr w:type="gram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2019 года, в соответствии с постановлением Правительства Удмуртской Республики от 28 декабря 2018 года № 572</w:t>
      </w:r>
      <w:r w:rsidR="00722364" w:rsidRPr="00722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22364" w:rsidRPr="00427B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7BDD" w:rsidRPr="0042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427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общественного обсуждения проектов постановлений Правительства</w:t>
      </w:r>
      <w:r w:rsidR="00AD7DFA" w:rsidRPr="0042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42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дмуртской Республики и нормативных правовых актов исполнительных органов государственной власти Удмуртской Республики, затрагивающих деятельность социально ориентированных некоммерческих организаций, и о внесении изменений </w:t>
      </w:r>
      <w:r w:rsidR="00AD7DFA" w:rsidRPr="0042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Правительства Удмуртской Республики</w:t>
      </w:r>
      <w:r w:rsidR="00AD7DFA" w:rsidRPr="0042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января 2003 года № 100</w:t>
      </w:r>
      <w:r w:rsidR="00AD7DFA" w:rsidRPr="0042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BD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регламенте</w:t>
      </w:r>
      <w:proofErr w:type="gramEnd"/>
      <w:r w:rsidR="0042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Удмуртской Республики»</w:t>
      </w:r>
      <w:r w:rsidRPr="00427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проекты нормативных актов Удмуртской Республики, затрагивающих деятельность</w:t>
      </w: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СОНКО, подлежат процедуре проведения обязательных общественных обсуждений в целях выявления и учета общественного мнения по вопросам и проблемам, на решение которых направлены проекты нормативных правовых актов. Общественные обсуждения проводятся на платформе ГИС УР «</w:t>
      </w:r>
      <w:proofErr w:type="spell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Интернетпортал</w:t>
      </w:r>
      <w:proofErr w:type="spell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публичного обсуждения проектов и действующих нормативных правовых актов Удмуртской Республики» </w:t>
      </w:r>
      <w:hyperlink r:id="rId12" w:history="1">
        <w:r w:rsidRPr="005F7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http://regulation.udmurt.ru</w:t>
        </w:r>
      </w:hyperlink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3742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3742" w:rsidSect="00722364"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proofErr w:type="gram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Главы Удмуртской Республики от 13 октября 2021 года № 285-РГ</w:t>
      </w:r>
      <w:r w:rsidR="0072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64" w:rsidRPr="00EA09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A098C" w:rsidRPr="00EA0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Комплексного плана мероприятий Удмуртской Республики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</w:t>
      </w:r>
      <w:r w:rsidR="00722364" w:rsidRPr="00EA09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A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</w:t>
      </w: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 план мероприятий по обеспечению поэтапного доступа негосударственных организаций, осуществляющих деятельность в социальной сфере, к бюджетным средствам, выделяемым</w:t>
      </w:r>
      <w:proofErr w:type="gram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предоставление социальных услуг населению, на 2021 - 2024 годы (далее – Комплексный план). В основе - федеральный Комплекс мер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(утв. заместителем Председателя Правительства Российской Федерации Голиковой Т.А. от 11.12.2020 № 11826п-П44).</w:t>
      </w:r>
      <w:r w:rsidRPr="005F76AB">
        <w:rPr>
          <w:rFonts w:eastAsia="Times New Roman" w:cs="Times New Roman"/>
          <w:lang w:eastAsia="ru-RU"/>
        </w:rPr>
        <w:t xml:space="preserve"> </w:t>
      </w: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план содержит 29 мероприятий, направленных на финансовую, имущественную, </w:t>
      </w:r>
    </w:p>
    <w:p w:rsidR="005F76AB" w:rsidRPr="005F76AB" w:rsidRDefault="005F76AB" w:rsidP="000B3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информационную поддержку НКО, </w:t>
      </w:r>
      <w:proofErr w:type="gram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выполнять 12 государственных органов Удмуртской Республики.</w:t>
      </w: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Росстата, в 2020 году в Российской Федерации действовало 128 685 СОНКО, при этом их количество с 2019 года уменьшилось на 18 тыс.</w:t>
      </w: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Удмуртстата</w:t>
      </w:r>
      <w:proofErr w:type="spell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Приволжском федеральном округе (ПФО) в 2020 году осуществляли деятельность 26293 СОНКО. Наибольшее количество СОНКО зарегистрировано в Республике Башкортостан (4758 ед.), Самарской области (3404 ед.), Республике Татарстан (3383 ед.).</w:t>
      </w:r>
    </w:p>
    <w:p w:rsidR="005F76AB" w:rsidRPr="005F76AB" w:rsidRDefault="005F76AB" w:rsidP="00EA0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Удмуртия по количеству СОНКО находится на 8 месте (1492 ед.) в ПФО (аналогично итогов 2019 года). Также на 8 месте Удмуртская Республика по количеству</w:t>
      </w:r>
      <w:r w:rsidR="00EA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СОНКО денежных средств и иного имущества. На долю СОНКО, зарегистрированных в республике приходится 2,5% всех поступлений СОНКО в ПФО. </w:t>
      </w: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Управления Министерства юстиции Российской Федерации по Удмуртской Республике) по состоянию на 01.01.2022 в Удмуртии зарегистрировано: негосударственных некоммерческих организаций (НКО) - 1971; благотворительных организаций – 151 (в 2020 году – 177); НКО – исполнителей общественно полезных услуг – 10 (в 2020 году – 4).  </w:t>
      </w:r>
      <w:proofErr w:type="gram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 Удмуртии зарегистрированы 109 новых НКО, при этом 132 прекратили свою деятельность.</w:t>
      </w:r>
      <w:proofErr w:type="gram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в 2021 году наблюдается отрицательная динамика количества НКО (убыль составила 15 организаций или 0,8%). </w:t>
      </w: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 </w:t>
      </w:r>
      <w:proofErr w:type="spell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Сюмсинском</w:t>
      </w:r>
      <w:proofErr w:type="spell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зарегистрирована одна новая НКО - Автономная некоммерческая организация по оказанию услуг в сфере физической культуры и спорта "Спортивное поколение". Всего в </w:t>
      </w:r>
      <w:proofErr w:type="spell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Сюмсинском</w:t>
      </w:r>
      <w:proofErr w:type="spell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 начало 2022 года 13 некоммерческих организаций, в том числе 6 религиозных организаций, 3 профессиональных союза, 3 общественных организаций и 1 автономная некоммерческая организация.</w:t>
      </w: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 Закона Удмуртской Республики</w:t>
      </w:r>
      <w:r w:rsidR="00A05556" w:rsidRPr="00A05556">
        <w:t xml:space="preserve"> </w:t>
      </w:r>
      <w:r w:rsidR="00A05556">
        <w:t xml:space="preserve">от </w:t>
      </w:r>
      <w:r w:rsidR="00A05556"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A05556"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05556"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74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05556"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17-РЗ </w:t>
      </w:r>
      <w:r w:rsid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05556"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поддержке социально ориентированных некоммерческих организаций в Удмуртской Республике</w:t>
      </w:r>
      <w:r w:rsid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2364" w:rsidRPr="00722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государственной поддержки СОНКО осуществляется в следующих формах:</w:t>
      </w: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финансовая поддержка (в форме бюджетных ассигнований из бюджета Удмуртской Республики путем предоставления субсидий);</w:t>
      </w: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имущественная поддержка (передача во владение и (или) в пользование государственного имущества Удмуртской Республики, установление льгот по арендной плате за предоставленное имущество и установления льгот по арендной плате за земельные участки);</w:t>
      </w: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информационная и консультационная поддержка (создание условий для свободного доступа к информации о деятельности органов государственной власти Удмуртской Республики, проведение организационно-методической работы с представителями СОНКО по вопросам взаимодействия с органами государственной власти республики и иные формы информационной и консультационной поддержки);</w:t>
      </w: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в области подготовки, дополнительного профессионального образования работников и добровольцев (волонтеров) СОНКО (организация и содействие в организации подготовки, профессиональной переподготовки и повышения квалификации работников и добровольцев (волонтеров) СОНКО в соответствии с их запросами, проведение обучающих, научных и практических мероприятий);</w:t>
      </w: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предоставление СОНКО льгот по уплате налогов и сборов в соответствии с законодательством о налогах и сборах; </w:t>
      </w: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осуществление закупок товаров, работ, услуг для обеспечения государственных нужд Удмуртской Республики у СОНКО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573E2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73E2" w:rsidSect="00722364"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предоставление юридическим лицам, оказывающим СОНКО </w:t>
      </w:r>
      <w:proofErr w:type="gram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материальную</w:t>
      </w:r>
      <w:proofErr w:type="gram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76AB" w:rsidRPr="005F76AB" w:rsidRDefault="005F76AB" w:rsidP="00557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поддержку, льгот по уплате налогов и сборов в соответствии с законодательством о налогах и сборах;</w:t>
      </w: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организационная поддержка СОНКО (развитие инфраструктуры поддержки СОНКО в виде системы ресурсных центров – специализированных СОНКО, создаваемых и осуществляющих свою деятельность на территории Удмуртской Республики, к деятельности которых относится оказание информационной, консультационной, методической, образовательной и иной поддержки СОНКО);</w:t>
      </w:r>
    </w:p>
    <w:p w:rsidR="005F76AB" w:rsidRPr="00A05556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иные формы поддержки в соответствии с законодательством Российской </w:t>
      </w:r>
      <w:r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и законодательством Удмуртской Республики. </w:t>
      </w:r>
    </w:p>
    <w:p w:rsidR="005F76AB" w:rsidRPr="00A05556" w:rsidRDefault="005F76AB" w:rsidP="00A05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Удмуртской Республики от 18.07.2019 № 293 </w:t>
      </w:r>
      <w:r w:rsidR="00A05556"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уполномоченном исполнительном органе государственной власти Удмуртской Республики по решению вопросов государственной поддержки социально ориентированных некоммерческих организаций» </w:t>
      </w:r>
      <w:r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экономики Удмуртской Республике определено уполномоченным</w:t>
      </w:r>
      <w:r w:rsidR="00A05556"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в части решения вопросов государственной поддержки СОНКО.</w:t>
      </w: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направлена на вовлечение СОНКО в решение задач социально-экономического развития муниципального образования за счет повышения потенциала некоммерческих организаций, обеспечения его эффективного использования и участия </w:t>
      </w:r>
      <w:proofErr w:type="spellStart"/>
      <w:proofErr w:type="gram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бизнес-сообщества</w:t>
      </w:r>
      <w:proofErr w:type="spellEnd"/>
      <w:proofErr w:type="gram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форм объединения граждан являются ТОС. С помощью ТОС граждане имеют возможность решать свои жизненно важные вопросы, возникающие в процессе проживания на конкретной территории. Их объединения по месту жительства, на основе совместной работы по выполнению определенных задач в области обслуживания общественных потребностей, удовлетворения культурно-бытовых и иных запросов, охраны их прав и интересов позволят сформировать определенный территориальный микроклимат сельского сообщества. Кроме этого, создание системы ТОС в районе поможет решить проблему взаимодействия жителей, объединенных совместной территорией проживания, и органов местного самоуправления, районов муниципального образования. Развивается инициативное </w:t>
      </w:r>
      <w:proofErr w:type="spell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бюджетирование</w:t>
      </w:r>
      <w:proofErr w:type="spell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непосредственного участия населения в осуществлении местного самоуправления путем выдвижения инициатив по целям расходования определенной части бюджетных средств</w:t>
      </w:r>
      <w:proofErr w:type="gram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амообложение. В настоящее время в районе действуют 4 </w:t>
      </w:r>
      <w:proofErr w:type="spell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ТОСа</w:t>
      </w:r>
      <w:proofErr w:type="spell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</w:t>
      </w:r>
      <w:proofErr w:type="gram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Сюмси, 1 в с. </w:t>
      </w:r>
      <w:proofErr w:type="spell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Кильмезь</w:t>
      </w:r>
      <w:proofErr w:type="spell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F76AB" w:rsidRPr="005F76AB" w:rsidRDefault="005F76AB" w:rsidP="0072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общественными организациями и объединениями строится на основе партнерства, привлечения их к участию в конкурсах, деятельности Общественного совета, Комиссии по квотированию рабочих мест для инвалидов, Совета по поддержке предпринимательства и развитию конкуренции при Главе муниципального образования и других комиссий Администрации </w:t>
      </w:r>
      <w:proofErr w:type="spell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Сюмсинского</w:t>
      </w:r>
      <w:proofErr w:type="spell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Приоритеты, цели и задачи в сфере деятельности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результатов по реализации механизмов поддержки СОНКО необходимо осуществление комплекса мероприятий, направленных </w:t>
      </w:r>
      <w:proofErr w:type="gram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увеличения объемов, расширения ассортимента и повышение качества социальных услуг, предоставляемых СОНКО, включая расширение масштабов инновационных проектов в социальной сфере;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участия граждан в деятельности СОНКО на добровольной основе и увеличение благотворительных пожертвований частных лиц и организаций;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гражданского участия СОНКО в обсуждении вопросов местного значения, в общественном самоуправлении, расширении деятельности объединений сельчан по преобразованию комфортной среды;</w:t>
      </w:r>
    </w:p>
    <w:p w:rsidR="005573E2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социального предпринимательства;</w:t>
      </w:r>
    </w:p>
    <w:p w:rsidR="005573E2" w:rsidRDefault="005573E2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73E2" w:rsidSect="00722364">
          <w:head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совершенствование механизмов оказания поддержки в области подготовки и повышения квалификации работников и добровольцев СОНКО.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муниципальной программы является вовлечение СОНКО в решение задач социально-экономического развития муниципального образования.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предусматривается решение следующих задач: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механизмов участия СОНКО и ТОС в решении вопросов местного значения, в том числе в решении задач социально-экономического развития;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равных условий доступа СОНКО, осуществляющих деятельность в социальной сфере, к предоставлению услуг населению.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Целевые показатели (индикаторы)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5F76AB" w:rsidRDefault="005F76AB" w:rsidP="00A0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индикаторов достижения цели и решения задач муниципальной программы предлагаются расчеты следующих ожидаемых конечных результатов, целевых показателей (Приложение 1):</w:t>
      </w:r>
    </w:p>
    <w:p w:rsidR="005F76AB" w:rsidRPr="005F76AB" w:rsidRDefault="005F76AB" w:rsidP="000F1A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76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Доля НКО, участвующих в решении социальных и общественно значимых вопросов, от общего числа зарегистрированных СОНКО в муниципальном образовании =</w:t>
      </w:r>
      <w:r w:rsidRPr="005F76A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76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количество НКО, участвующих в решении социальных и общественно значимых вопросов, </w:t>
      </w:r>
      <w:proofErr w:type="spellStart"/>
      <w:r w:rsidRPr="005F76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x</w:t>
      </w:r>
      <w:proofErr w:type="spellEnd"/>
      <w:r w:rsidRPr="005F76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100 %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</w:t>
      </w:r>
      <w:proofErr w:type="gram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proofErr w:type="gram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СОНКО в муниципальном образовании;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F76AB" w:rsidRPr="005F76AB" w:rsidRDefault="005F76AB" w:rsidP="000F1A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5F76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Количество СОНКО, ТОС, воспользовавшихся мерами поддержки в рамках реализации муниципальной программы;</w:t>
      </w:r>
      <w:proofErr w:type="gramEnd"/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F76AB" w:rsidRPr="005F76AB" w:rsidRDefault="005F76AB" w:rsidP="000F1A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76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Количество СОНКО, подавших заявки на участие в конкурсах социально значимых проектов республиканского, федерального уровня и других конкурсах; 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5F76AB" w:rsidRDefault="005F76AB" w:rsidP="000F1A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76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Количество граждан, охваченных проектами социально ориентированных некоммерческих организаций;</w:t>
      </w:r>
    </w:p>
    <w:p w:rsidR="005F76AB" w:rsidRPr="005F76AB" w:rsidRDefault="005F76AB" w:rsidP="000F1A7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F76AB" w:rsidRPr="005F76AB" w:rsidRDefault="005F76AB" w:rsidP="000F1A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76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Количество обучившихся работников и добровольцев социально ориентированных некоммерческих организаций, в текущем году.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Сроки и этапы реализации 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реализуется в 2022 - 2025 годах.</w:t>
      </w:r>
      <w:r w:rsidRPr="005F76AB">
        <w:rPr>
          <w:rFonts w:eastAsia="Times New Roman" w:cs="Times New Roman"/>
          <w:lang w:eastAsia="ru-RU"/>
        </w:rPr>
        <w:t xml:space="preserve"> </w:t>
      </w: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не выделяются.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Основные мероприятия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муниципальной программы представлен </w:t>
      </w:r>
      <w:r w:rsidRPr="000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348" w:tooltip="СИСТЕМА" w:history="1">
        <w:r w:rsidRPr="000B37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  <w:r w:rsidRPr="005F76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каждому мероприятию указаны: ответственный исполнитель и соисполнитель, сроки выполнения, ожидаемый непосредственный результат.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мероприятий, направленных на достижение цели и задач в сфере реализации муниципальной программы, определен исходя из необходимости достижения ожидаемых результатов ее реализации.</w:t>
      </w:r>
    </w:p>
    <w:p w:rsidR="000B3742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мероприятий по реализации муниципальной программы могут быть внесены коррективы по мере ее реализации</w:t>
      </w:r>
    </w:p>
    <w:p w:rsidR="000B3742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3742" w:rsidSect="00722364">
          <w:headerReference w:type="firs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Меры муниципального регулирования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меры правового регулирования направленные на достижение цели и (или) конечных результатов муниципальной программы, предусматривают разработку и принятие ряда нормативных правовых актов муниципального образования.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Прогноз сводных показателей муниципальных заданий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задания на оказание муниципальных услуг в рамках программы не формируются.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Взаимодействие с органами государственной власти и местного самоуправления, организациями и гражданами</w:t>
      </w:r>
    </w:p>
    <w:p w:rsidR="005F76AB" w:rsidRPr="005F76AB" w:rsidRDefault="005F76AB" w:rsidP="00A05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программы участвуют органы местного самоуправления муниципального образования «Муниципальный округ Сюмсинский район Удмуртской Республики», организации и граждане.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программы, реализации проектов, оказания социально значимых услуг, осуществляется взаимодействие с органами исполнительной власти Удмуртской Республики, Фондом «Сообщество» Удмуртск</w:t>
      </w:r>
      <w:r w:rsid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</w:t>
      </w:r>
      <w:r w:rsid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общественными организациями муниципального образования и Удмуртской Республики, </w:t>
      </w:r>
      <w:proofErr w:type="spellStart"/>
      <w:proofErr w:type="gram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бизнес-сообществом</w:t>
      </w:r>
      <w:proofErr w:type="spellEnd"/>
      <w:proofErr w:type="gram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гражданами </w:t>
      </w:r>
      <w:proofErr w:type="spellStart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Сюмсинского</w:t>
      </w:r>
      <w:proofErr w:type="spellEnd"/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гражданами других районов, участвующих в реализации проектов.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Ресурсное обеспечение 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A05556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бюджетных ассигнований на </w:t>
      </w:r>
      <w:r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муниципальной программы утверждается решением Совета депутатов муниципального образования «Муниципальный округ Сюмсинский район</w:t>
      </w:r>
      <w:r w:rsidR="00A05556"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бюджете муниципального образования «Муниципальный округ Сюмсинский район</w:t>
      </w:r>
      <w:r w:rsidR="00A05556"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очередной финансовый год и плановый период. Параметры финансового обеспечения реализации муниципальной программы ежегодно будут уточняться в рамках процедур формирования и утверждения бюджета.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реализации муниципальной</w:t>
      </w: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 счет средств бюджета муниципального образования представлено в </w:t>
      </w:r>
      <w:hyperlink w:anchor="Par1214" w:tooltip="РЕСУРСНОЕ ОБЕСПЕЧЕНИЕ" w:history="1">
        <w:r w:rsidRPr="005F76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приложениях 5,6</w:t>
        </w:r>
      </w:hyperlink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программных мероприятий возможно привлечение иных источников финансирования (спонсорских средств и грантов) в установленном порядке.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Риски и меры по управлению рисками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 связаны с отсутствием финансирования мероприятий программы из бюджета муниципального образования. Мерами по управлению данной группой рисков являются своевременное формирование обоснованной бюджетной заявки на очередной финансовый год, привлечение субсидий из бюджетов вышестоящего уровня.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минимизации данных рисков планируется: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требуемых объемов бюджетного финансирования в рамках бюджетного цикла;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уточнение и внесение необходимых изменений в текущее финансирование муниципальной программы;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своевременная корректировка плана мероприятий на основании результатов мониторинга выполнения муниципальной программы.</w:t>
      </w:r>
    </w:p>
    <w:p w:rsidR="000B3742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3742" w:rsidSect="00722364">
          <w:headerReference w:type="firs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риски связаны с ошибками в управлении реализацией муниципальной программы, необходимостью координировать действия большого </w:t>
      </w:r>
    </w:p>
    <w:p w:rsidR="005F76AB" w:rsidRPr="005F76AB" w:rsidRDefault="005F76AB" w:rsidP="000B3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количества соисполнителей, что может привести к невыполнению в установленные сроки отдельных мероприятий. Мерами по управлению данной группой рисков являются мониторинг реализации мероприятий муниципальной программы, закрепление персональной ответственности руководителей за достижение непосредственных и конечных результатов.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минимизации данных рисков планируется: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взаимодействия ответственного исполнителя и соисполнителей муниципальной программы;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мониторинга реализации муниципальной программы;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ответственного исполнителя, соисполнителей за исполнение мероприятий и достижение значений целевых показателей (индикаторов) муниципальной программы.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Конечные результаты и оценка эффективности</w:t>
      </w:r>
    </w:p>
    <w:p w:rsidR="005F76AB" w:rsidRP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42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муниципальной программы ожидается:</w:t>
      </w:r>
    </w:p>
    <w:p w:rsidR="005F76AB" w:rsidRPr="005F76AB" w:rsidRDefault="000F1A7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5F76AB"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доли некоммерческих организаций, участвующих в решении социальных и общественно значимых вопросов, от общего числа зарегистрированных СОНКО в муниципальном образовании к 2025 году до 54 %;</w:t>
      </w:r>
    </w:p>
    <w:p w:rsidR="005F76AB" w:rsidRPr="005F76AB" w:rsidRDefault="000F1A7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76AB"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СОНКО, ТОС, воспользовавшихся мерами поддержки в рамках реализации муниципальной программы до 6 ед. к 2025 году;</w:t>
      </w:r>
      <w:proofErr w:type="gramEnd"/>
    </w:p>
    <w:p w:rsidR="005F76AB" w:rsidRPr="005F76AB" w:rsidRDefault="000F1A7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76AB"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СОНКО, подавших заявки на участие в конкурсах социально значимых проектов республиканского и федерального уровня до 6 ед. к 2025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76AB" w:rsidRPr="005F76AB" w:rsidRDefault="000F1A7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76AB"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граждан, охваченных проектами социально ориентированных некоммерческих организаций до 290 ед. к 2025 году;</w:t>
      </w:r>
    </w:p>
    <w:p w:rsidR="005F76AB" w:rsidRPr="005F76AB" w:rsidRDefault="000F1A7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76AB"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ежегодное увеличение количества обучившихся работников и добровольцев социально ориентированных некоммерческих организаций до 30 чел. к 2025 году.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муниципальной программы будет осуществляться путем сопоставления достигнутых в ходе ее реализации результатов и установленных значений индикаторов оценки результативности.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информации, необходимой для оценки эффективности реализации муниципальной программы, будет осуществляться на основе: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отчетной информации исполнителей и соисполнителей мероприятий муниципальной программы;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результатам опросов представителей СОНКО и жителей района.</w:t>
      </w:r>
    </w:p>
    <w:p w:rsidR="005F76AB" w:rsidRPr="005F76AB" w:rsidRDefault="005F76AB" w:rsidP="000F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муниципальной программы проводится в соответствии с Положением о порядке проведения оценки эффективности реализации муниципальных программ, утвержденным постановлением Администрации района. </w:t>
      </w:r>
    </w:p>
    <w:p w:rsidR="005F76AB" w:rsidRPr="005F76AB" w:rsidRDefault="005F76AB" w:rsidP="005F7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sectPr w:rsidR="005F76AB" w:rsidSect="00722364">
          <w:headerReference w:type="firs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F1A7B" w:rsidRDefault="000F1A7B" w:rsidP="000F1A7B">
      <w:pPr>
        <w:spacing w:after="0" w:line="240" w:lineRule="auto"/>
        <w:ind w:left="8505" w:firstLine="3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0F1A7B" w:rsidRDefault="000F1A7B" w:rsidP="000F1A7B">
      <w:pPr>
        <w:spacing w:after="0" w:line="240" w:lineRule="auto"/>
        <w:ind w:left="8505" w:firstLine="3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6AB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муниципального образования</w:t>
      </w:r>
    </w:p>
    <w:p w:rsidR="000F1A7B" w:rsidRDefault="000F1A7B" w:rsidP="000F1A7B">
      <w:pPr>
        <w:spacing w:after="0" w:line="240" w:lineRule="auto"/>
        <w:ind w:left="8505" w:firstLine="3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6AB">
        <w:rPr>
          <w:rFonts w:ascii="Times New Roman" w:eastAsia="Times New Roman" w:hAnsi="Times New Roman" w:cs="Times New Roman"/>
          <w:sz w:val="20"/>
          <w:szCs w:val="20"/>
          <w:lang w:eastAsia="ru-RU"/>
        </w:rPr>
        <w:t>"Муниципальный округ Сюмсинский район Удмуртской Респ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ублики"</w:t>
      </w:r>
    </w:p>
    <w:p w:rsidR="000F1A7B" w:rsidRDefault="000F1A7B" w:rsidP="000F1A7B">
      <w:pPr>
        <w:spacing w:after="0" w:line="240" w:lineRule="auto"/>
        <w:ind w:left="8505" w:firstLine="3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"Содействие развитию и поддержка социально </w:t>
      </w:r>
      <w:proofErr w:type="gramStart"/>
      <w:r w:rsidRPr="005F76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ориентированных</w:t>
      </w:r>
      <w:proofErr w:type="gramEnd"/>
    </w:p>
    <w:p w:rsidR="000F1A7B" w:rsidRDefault="000F1A7B" w:rsidP="000F1A7B">
      <w:pPr>
        <w:spacing w:after="0" w:line="240" w:lineRule="auto"/>
        <w:ind w:left="8505" w:firstLine="3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6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некоммерческих организаций, осуществляющих деятельность</w:t>
      </w:r>
    </w:p>
    <w:p w:rsidR="005F76AB" w:rsidRDefault="000F1A7B" w:rsidP="000F1A7B">
      <w:pPr>
        <w:widowControl w:val="0"/>
        <w:autoSpaceDE w:val="0"/>
        <w:autoSpaceDN w:val="0"/>
        <w:adjustRightInd w:val="0"/>
        <w:spacing w:after="0" w:line="240" w:lineRule="auto"/>
        <w:ind w:left="8505" w:firstLine="33"/>
        <w:jc w:val="center"/>
        <w:outlineLvl w:val="0"/>
      </w:pPr>
      <w:r w:rsidRPr="005F76A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муниципального образования "</w:t>
      </w:r>
    </w:p>
    <w:p w:rsidR="000F1A7B" w:rsidRDefault="000F1A7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tbl>
      <w:tblPr>
        <w:tblW w:w="15324" w:type="dxa"/>
        <w:tblInd w:w="93" w:type="dxa"/>
        <w:tblLook w:val="04A0"/>
      </w:tblPr>
      <w:tblGrid>
        <w:gridCol w:w="765"/>
        <w:gridCol w:w="765"/>
        <w:gridCol w:w="486"/>
        <w:gridCol w:w="4420"/>
        <w:gridCol w:w="1300"/>
        <w:gridCol w:w="760"/>
        <w:gridCol w:w="760"/>
        <w:gridCol w:w="115"/>
        <w:gridCol w:w="644"/>
        <w:gridCol w:w="759"/>
        <w:gridCol w:w="156"/>
        <w:gridCol w:w="1418"/>
        <w:gridCol w:w="992"/>
        <w:gridCol w:w="142"/>
        <w:gridCol w:w="1842"/>
      </w:tblGrid>
      <w:tr w:rsidR="005F76AB" w:rsidRPr="005F76AB" w:rsidTr="005F76AB">
        <w:trPr>
          <w:trHeight w:val="282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RANGE!A1:J13"/>
            <w:bookmarkEnd w:id="1"/>
          </w:p>
        </w:tc>
        <w:tc>
          <w:tcPr>
            <w:tcW w:w="145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составе и значениях целевых показателей (индикаторов) муниципальной программы</w:t>
            </w:r>
          </w:p>
        </w:tc>
      </w:tr>
      <w:tr w:rsidR="005F76AB" w:rsidRPr="005F76AB" w:rsidTr="005F76AB">
        <w:trPr>
          <w:trHeight w:val="282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F76AB" w:rsidRPr="005F76AB" w:rsidTr="005F76AB">
        <w:trPr>
          <w:trHeight w:val="270"/>
        </w:trPr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5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76AB" w:rsidRPr="005F76AB" w:rsidTr="005F76AB">
        <w:trPr>
          <w:trHeight w:val="975"/>
        </w:trPr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5F76AB" w:rsidRPr="005F76AB" w:rsidTr="005F76AB">
        <w:trPr>
          <w:trHeight w:val="28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</w:tr>
      <w:tr w:rsidR="005F76AB" w:rsidRPr="005F76AB" w:rsidTr="005F76AB">
        <w:trPr>
          <w:trHeight w:val="5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 </w:t>
            </w:r>
          </w:p>
        </w:tc>
      </w:tr>
      <w:tr w:rsidR="005F76AB" w:rsidRPr="005F76AB" w:rsidTr="005F76AB">
        <w:trPr>
          <w:trHeight w:val="10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некоммерческих организаций, участвующих в решении социальных и общественно значимых вопросов, от общего числа зарегистрированных СО НКО в муниципальном образовании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5F76AB" w:rsidRPr="005F76AB" w:rsidTr="005F76AB">
        <w:trPr>
          <w:trHeight w:val="105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СОНКО, подавших заявки на участие в конкурсах социально значимых проектов республиканского, федерального уровня и других конкурсах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F76AB" w:rsidRPr="005F76AB" w:rsidTr="005F76AB">
        <w:trPr>
          <w:trHeight w:val="75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граждан, охваченных проектами социально ориентированных некоммерческих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</w:tr>
      <w:tr w:rsidR="005F76AB" w:rsidRPr="005F76AB" w:rsidTr="005F76AB">
        <w:trPr>
          <w:trHeight w:val="75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работников и добровольцев социально ориентированных некоммерческих организаций, обучившихся в текущем году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F76AB" w:rsidRPr="005F76AB" w:rsidTr="005F76AB">
        <w:trPr>
          <w:trHeight w:val="8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СОНКО, ТОС, воспользовавшихся мерами поддержки в рамках реализации муниципальной программы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0F1A7B" w:rsidRDefault="000F1A7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0F1A7B" w:rsidRDefault="000F1A7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sectPr w:rsidR="000F1A7B" w:rsidSect="000F1A7B">
          <w:headerReference w:type="first" r:id="rId19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5573E2" w:rsidRDefault="005573E2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sectPr w:rsidR="005573E2" w:rsidSect="000F1A7B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0F1A7B" w:rsidRDefault="000F1A7B" w:rsidP="000F1A7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0F1A7B" w:rsidRDefault="000F1A7B" w:rsidP="000F1A7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6AB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муниципального образования "Муниципальный округ Сюмсинск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ий район Удмуртской Республики"</w:t>
      </w:r>
    </w:p>
    <w:p w:rsidR="000F1A7B" w:rsidRDefault="000F1A7B" w:rsidP="000F1A7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6AB">
        <w:rPr>
          <w:rFonts w:ascii="Times New Roman" w:eastAsia="Times New Roman" w:hAnsi="Times New Roman" w:cs="Times New Roman"/>
          <w:sz w:val="20"/>
          <w:szCs w:val="20"/>
          <w:lang w:eastAsia="ru-RU"/>
        </w:rPr>
        <w:t>"Содействие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 "</w:t>
      </w:r>
    </w:p>
    <w:p w:rsidR="000F1A7B" w:rsidRDefault="000F1A7B" w:rsidP="000F1A7B">
      <w:pPr>
        <w:widowControl w:val="0"/>
        <w:autoSpaceDE w:val="0"/>
        <w:autoSpaceDN w:val="0"/>
        <w:adjustRightInd w:val="0"/>
        <w:spacing w:after="0" w:line="240" w:lineRule="auto"/>
        <w:ind w:left="9639" w:hanging="4820"/>
        <w:outlineLvl w:val="0"/>
      </w:pPr>
    </w:p>
    <w:tbl>
      <w:tblPr>
        <w:tblW w:w="14693" w:type="dxa"/>
        <w:tblInd w:w="93" w:type="dxa"/>
        <w:tblLook w:val="04A0"/>
      </w:tblPr>
      <w:tblGrid>
        <w:gridCol w:w="539"/>
        <w:gridCol w:w="468"/>
        <w:gridCol w:w="539"/>
        <w:gridCol w:w="459"/>
        <w:gridCol w:w="4215"/>
        <w:gridCol w:w="1770"/>
        <w:gridCol w:w="1473"/>
        <w:gridCol w:w="3639"/>
        <w:gridCol w:w="1591"/>
      </w:tblGrid>
      <w:tr w:rsidR="005F76AB" w:rsidRPr="005F76AB" w:rsidTr="000F1A7B">
        <w:trPr>
          <w:trHeight w:val="282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основных мероприятий муниципальной программы</w:t>
            </w:r>
          </w:p>
        </w:tc>
      </w:tr>
      <w:tr w:rsidR="005F76AB" w:rsidRPr="005F76AB" w:rsidTr="000F1A7B">
        <w:trPr>
          <w:trHeight w:val="282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76AB" w:rsidRPr="005F76AB" w:rsidTr="000F1A7B">
        <w:trPr>
          <w:trHeight w:val="855"/>
        </w:trPr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5F76AB" w:rsidRPr="005F76AB" w:rsidTr="000F1A7B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6AB" w:rsidRPr="005F76AB" w:rsidTr="000F1A7B">
        <w:trPr>
          <w:trHeight w:val="5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</w:t>
            </w:r>
          </w:p>
        </w:tc>
      </w:tr>
      <w:tr w:rsidR="005F76AB" w:rsidRPr="005F76AB" w:rsidTr="000F1A7B">
        <w:trPr>
          <w:trHeight w:val="5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76AB" w:rsidRPr="005F76AB" w:rsidRDefault="005F76AB" w:rsidP="008C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Содействие формированию новых социально ориентированных некоммерческих организаций, оказание информационной и консультационной поддержки социально ориентированным  некоммерческим организациям</w:t>
            </w:r>
          </w:p>
        </w:tc>
      </w:tr>
      <w:tr w:rsidR="005F76AB" w:rsidRPr="005F76AB" w:rsidTr="000F1A7B">
        <w:trPr>
          <w:trHeight w:val="13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Актуализация раздела на официальном сайте Администрации муниципального района, направленного на освещение вопросов развития и поддержки социально ориентированных некоммерческих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проектной деятельности Управление экономики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информированности социально ориентированных некоммерческих организаций об условиях и порядке получения поддержки, решении организационных вопросов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15.1-15.2</w:t>
            </w:r>
          </w:p>
        </w:tc>
      </w:tr>
      <w:tr w:rsidR="005F76AB" w:rsidRPr="005F76AB" w:rsidTr="000F1A7B">
        <w:trPr>
          <w:trHeight w:val="9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и утверждение муниципальных правовых актов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проектной деятельности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решение вопросов по оказанию поддержки социально ориентированных некоммерческих организаций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15.1-15.2</w:t>
            </w:r>
          </w:p>
        </w:tc>
      </w:tr>
      <w:tr w:rsidR="005F76AB" w:rsidRPr="005F76AB" w:rsidTr="000F1A7B">
        <w:trPr>
          <w:trHeight w:val="12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информационно</w:t>
            </w:r>
            <w:r w:rsidR="000F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и консультационной поддержки </w:t>
            </w: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ориентированным некоммерческим организациям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проектной деятельности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информирование социально ориентированных некоммерческих организаций, создание новых социально ориентированных некоммерческих организаций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15.1-15.2,15.5</w:t>
            </w:r>
          </w:p>
        </w:tc>
      </w:tr>
      <w:tr w:rsidR="005F76AB" w:rsidRPr="005F76AB" w:rsidTr="000F1A7B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поддержки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</w:tbl>
    <w:p w:rsidR="00C97A49" w:rsidRDefault="00C97A49" w:rsidP="005F7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97A49" w:rsidSect="00C97A49">
          <w:headerReference w:type="first" r:id="rId20"/>
          <w:pgSz w:w="16838" w:h="11906" w:orient="landscape"/>
          <w:pgMar w:top="709" w:right="678" w:bottom="851" w:left="1418" w:header="709" w:footer="709" w:gutter="0"/>
          <w:cols w:space="708"/>
          <w:titlePg/>
          <w:docGrid w:linePitch="360"/>
        </w:sectPr>
      </w:pPr>
    </w:p>
    <w:tbl>
      <w:tblPr>
        <w:tblW w:w="14693" w:type="dxa"/>
        <w:tblInd w:w="93" w:type="dxa"/>
        <w:tblLook w:val="04A0"/>
      </w:tblPr>
      <w:tblGrid>
        <w:gridCol w:w="539"/>
        <w:gridCol w:w="468"/>
        <w:gridCol w:w="539"/>
        <w:gridCol w:w="459"/>
        <w:gridCol w:w="4215"/>
        <w:gridCol w:w="1770"/>
        <w:gridCol w:w="1473"/>
        <w:gridCol w:w="3639"/>
        <w:gridCol w:w="1591"/>
      </w:tblGrid>
      <w:tr w:rsidR="005F76AB" w:rsidRPr="005F76AB" w:rsidTr="000F1A7B">
        <w:trPr>
          <w:trHeight w:val="13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информации о потребностях в обучении и в повышении квалификации работников и добровольцев социально ориентированных некоммерческих организаций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проектной деятельности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информации о потребностях в обучении и в повышении квалификации работников и добровольцев социально ориентированных некоммерческих организаций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15.4-15.5</w:t>
            </w:r>
          </w:p>
        </w:tc>
      </w:tr>
      <w:tr w:rsidR="005F76AB" w:rsidRPr="005F76AB" w:rsidTr="000F1A7B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0F1A7B" w:rsidP="008C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 w:rsidR="00327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5F76AB"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проектной деятельности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15.4-15.5</w:t>
            </w:r>
          </w:p>
        </w:tc>
      </w:tr>
      <w:tr w:rsidR="005F76AB" w:rsidRPr="005F76AB" w:rsidTr="000F1A7B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финансовой поддержки социально ориентированным некоммерческим организациям</w:t>
            </w:r>
          </w:p>
        </w:tc>
      </w:tr>
      <w:tr w:rsidR="005F76AB" w:rsidRPr="005F76AB" w:rsidTr="000F1A7B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64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социально значимых проектов СОНКО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проектной деятельности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некоммерческих организаций, участвующих в решении социальных и общественно значимых вопросов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</w:t>
            </w:r>
          </w:p>
        </w:tc>
      </w:tr>
      <w:tr w:rsidR="005F76AB" w:rsidRPr="005F76AB" w:rsidTr="000F1A7B">
        <w:trPr>
          <w:trHeight w:val="10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деятельности социально ориентированных некоммерческих организаций, получивших финансовую поддержку в рамках муниципальной программы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проектной деятельности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нецелевого использования финансовых средств.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15.1-15.3,15.5</w:t>
            </w:r>
          </w:p>
        </w:tc>
      </w:tr>
      <w:tr w:rsidR="005F76AB" w:rsidRPr="005F76AB" w:rsidTr="000F1A7B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Оказание имущественной поддержки социально ориентированным некоммерческим организациям</w:t>
            </w:r>
          </w:p>
        </w:tc>
      </w:tr>
      <w:tr w:rsidR="005F76AB" w:rsidRPr="005F76AB" w:rsidTr="000F1A7B">
        <w:trPr>
          <w:trHeight w:val="13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перечня муниципального имущества, которое может быть передано во владение и (или) пользование социально-ориентированным некоммерческим организациям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перечень муниципального имущества, которое может быть передано во владение и (или) пользование социально-ориентированным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15.5</w:t>
            </w:r>
          </w:p>
        </w:tc>
      </w:tr>
      <w:tr w:rsidR="005F76AB" w:rsidRPr="005F76AB" w:rsidTr="000F1A7B">
        <w:trPr>
          <w:trHeight w:val="7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имущественной поддержки социально ориентированным некоммерческим организациям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имущественной поддержки социально ориентированными некоммерческими организациями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15.5</w:t>
            </w:r>
          </w:p>
        </w:tc>
      </w:tr>
      <w:tr w:rsidR="005F76AB" w:rsidRPr="005F76AB" w:rsidTr="000F1A7B">
        <w:trPr>
          <w:trHeight w:val="8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0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за деятельностью социально ориентированных некоммерческих организаций получивших имущественную поддержку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Отсутствие нецелевого использования имущества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15.5</w:t>
            </w:r>
          </w:p>
        </w:tc>
      </w:tr>
      <w:tr w:rsidR="005F76AB" w:rsidRPr="005F76AB" w:rsidTr="000F1A7B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Участие представителей СОНКО, ТОС в мероприятиях, проводимых органами местного самоуправления муниципального образования. Развитие системы ТОС. </w:t>
            </w:r>
          </w:p>
        </w:tc>
      </w:tr>
    </w:tbl>
    <w:p w:rsidR="00C97A49" w:rsidRDefault="00C97A49" w:rsidP="005F76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C97A49" w:rsidSect="000F1A7B">
          <w:headerReference w:type="first" r:id="rId21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693" w:type="dxa"/>
        <w:tblInd w:w="93" w:type="dxa"/>
        <w:tblLook w:val="04A0"/>
      </w:tblPr>
      <w:tblGrid>
        <w:gridCol w:w="539"/>
        <w:gridCol w:w="468"/>
        <w:gridCol w:w="539"/>
        <w:gridCol w:w="459"/>
        <w:gridCol w:w="4215"/>
        <w:gridCol w:w="1770"/>
        <w:gridCol w:w="1473"/>
        <w:gridCol w:w="3639"/>
        <w:gridCol w:w="1591"/>
      </w:tblGrid>
      <w:tr w:rsidR="005F76AB" w:rsidRPr="005F76AB" w:rsidTr="000F1A7B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информационных мероприятий (встреч, круглых столов, конференций, семинаров) с участием лидеров СОНКО, ТОС и представителей органов местного самоуправления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проектной деятельности Управление экономики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0F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обучившихся работников и добровольцев социально ориентированных некоммерческих организаций, ТОС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15.1-15.5</w:t>
            </w:r>
          </w:p>
        </w:tc>
      </w:tr>
      <w:tr w:rsidR="005F76AB" w:rsidRPr="005F76AB" w:rsidTr="000F1A7B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СОНКО и активных объединений граждан к организации районных праздничных мероприятий, национальных праздников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Сектор культуры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некоммерческих организаций, участвующих в решении социальных и общественно значимых вопросов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15.1-15.5</w:t>
            </w:r>
          </w:p>
        </w:tc>
      </w:tr>
      <w:tr w:rsidR="005F76AB" w:rsidRPr="005F76AB" w:rsidTr="000F1A7B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и поддержка инициатив СОНКО,</w:t>
            </w:r>
            <w:r w:rsidR="000F1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 (организация торжественных приёмов)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ТОС, получивших поддержку из бюджета муниципального образования в рамках программы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15.1-15.5</w:t>
            </w:r>
          </w:p>
        </w:tc>
      </w:tr>
    </w:tbl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0F1A7B" w:rsidRDefault="000F1A7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0F1A7B" w:rsidRDefault="000F1A7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0F1A7B" w:rsidRDefault="000F1A7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sectPr w:rsidR="000F1A7B" w:rsidSect="000F1A7B">
          <w:headerReference w:type="first" r:id="rId22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0F1A7B" w:rsidRDefault="000F1A7B" w:rsidP="000F1A7B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6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0F1A7B" w:rsidRDefault="000F1A7B" w:rsidP="000F1A7B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6AB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муниципального образования "Муниципальный округ Сюмсинский район Удмуртс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кой Республики"</w:t>
      </w:r>
    </w:p>
    <w:p w:rsidR="000F1A7B" w:rsidRDefault="000F1A7B" w:rsidP="000F1A7B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0"/>
      </w:pPr>
      <w:r w:rsidRPr="005F76AB">
        <w:rPr>
          <w:rFonts w:ascii="Times New Roman" w:eastAsia="Times New Roman" w:hAnsi="Times New Roman" w:cs="Times New Roman"/>
          <w:sz w:val="20"/>
          <w:szCs w:val="20"/>
          <w:lang w:eastAsia="ru-RU"/>
        </w:rPr>
        <w:t>"Содействие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 "</w:t>
      </w: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tbl>
      <w:tblPr>
        <w:tblW w:w="14757" w:type="dxa"/>
        <w:tblInd w:w="93" w:type="dxa"/>
        <w:tblLook w:val="04A0"/>
      </w:tblPr>
      <w:tblGrid>
        <w:gridCol w:w="568"/>
        <w:gridCol w:w="568"/>
        <w:gridCol w:w="3600"/>
        <w:gridCol w:w="1660"/>
        <w:gridCol w:w="820"/>
        <w:gridCol w:w="820"/>
        <w:gridCol w:w="820"/>
        <w:gridCol w:w="720"/>
        <w:gridCol w:w="5181"/>
      </w:tblGrid>
      <w:tr w:rsidR="005F76AB" w:rsidRPr="005F76AB" w:rsidTr="005F76AB">
        <w:trPr>
          <w:trHeight w:val="282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A1:N9"/>
            <w:bookmarkEnd w:id="2"/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Финансовая оценка применения мер муниципального регулирования</w:t>
            </w:r>
          </w:p>
        </w:tc>
      </w:tr>
      <w:tr w:rsidR="005F76AB" w:rsidRPr="005F76AB" w:rsidTr="005F76AB">
        <w:trPr>
          <w:trHeight w:val="28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76AB" w:rsidRPr="005F76AB" w:rsidTr="005F76AB">
        <w:trPr>
          <w:trHeight w:val="259"/>
        </w:trPr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Показатель применения меры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Краткое обоснование необходимости применения меры </w:t>
            </w:r>
          </w:p>
        </w:tc>
      </w:tr>
      <w:tr w:rsidR="005F76AB" w:rsidRPr="005F76AB" w:rsidTr="005F76AB">
        <w:trPr>
          <w:trHeight w:val="675"/>
        </w:trPr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 год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 год</w:t>
            </w:r>
          </w:p>
        </w:tc>
        <w:tc>
          <w:tcPr>
            <w:tcW w:w="5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F76AB" w:rsidRPr="005F76AB" w:rsidTr="005F76A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F76AB" w:rsidRPr="005F76AB" w:rsidTr="005F76A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Комплексное развитие сельских территорий </w:t>
            </w:r>
          </w:p>
        </w:tc>
      </w:tr>
      <w:tr w:rsidR="005F76AB" w:rsidRPr="005F76AB" w:rsidTr="005F76A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формируется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D43AE1" w:rsidRDefault="00D43AE1" w:rsidP="00D43AE1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D43AE1" w:rsidSect="000F1A7B">
          <w:headerReference w:type="first" r:id="rId23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D43AE1" w:rsidRDefault="00D43AE1" w:rsidP="00D43AE1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4</w:t>
      </w:r>
    </w:p>
    <w:p w:rsidR="00D43AE1" w:rsidRDefault="00D43AE1" w:rsidP="00D43AE1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муниципальной программе муниципального образования "Муниципальный округ Сюмсинский район Удмуртской Республики"</w:t>
      </w:r>
    </w:p>
    <w:p w:rsidR="005F76AB" w:rsidRPr="00D43AE1" w:rsidRDefault="00D43AE1" w:rsidP="00D43AE1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sz w:val="20"/>
          <w:szCs w:val="20"/>
        </w:rPr>
      </w:pPr>
      <w:r w:rsidRPr="00D43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 "</w:t>
      </w: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tbl>
      <w:tblPr>
        <w:tblW w:w="15041" w:type="dxa"/>
        <w:tblInd w:w="93" w:type="dxa"/>
        <w:tblLook w:val="04A0"/>
      </w:tblPr>
      <w:tblGrid>
        <w:gridCol w:w="800"/>
        <w:gridCol w:w="1060"/>
        <w:gridCol w:w="960"/>
        <w:gridCol w:w="2080"/>
        <w:gridCol w:w="1480"/>
        <w:gridCol w:w="1023"/>
        <w:gridCol w:w="920"/>
        <w:gridCol w:w="920"/>
        <w:gridCol w:w="920"/>
        <w:gridCol w:w="4878"/>
      </w:tblGrid>
      <w:tr w:rsidR="005F76AB" w:rsidRPr="005F76AB" w:rsidTr="005F76AB">
        <w:trPr>
          <w:trHeight w:val="40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Прогноз сводных показателей муниципальных заданий на оказание муниципальных услуг (выполнение работ) </w:t>
            </w:r>
          </w:p>
        </w:tc>
      </w:tr>
      <w:tr w:rsidR="005F76AB" w:rsidRPr="005F76AB" w:rsidTr="005F76AB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5F76AB" w:rsidRPr="005F76AB" w:rsidTr="005F76AB">
        <w:trPr>
          <w:trHeight w:val="780"/>
        </w:trPr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</w:tr>
      <w:tr w:rsidR="005F76AB" w:rsidRPr="005F76AB" w:rsidTr="005F76AB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F76AB" w:rsidRPr="005F76AB" w:rsidTr="005F76AB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F76A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формируется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F76A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F76A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F76A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F76A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F76A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F76A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D43AE1" w:rsidRDefault="00D43AE1" w:rsidP="00D43AE1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D43AE1" w:rsidSect="000F1A7B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D43AE1" w:rsidRDefault="00D43AE1" w:rsidP="00D43AE1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5</w:t>
      </w:r>
    </w:p>
    <w:p w:rsidR="00D43AE1" w:rsidRDefault="00D43AE1" w:rsidP="00D43AE1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муниципальной программе муниципального образования "Муниципальный округ Сюмсинский район Удмуртской Республики"</w:t>
      </w:r>
    </w:p>
    <w:p w:rsidR="005F76AB" w:rsidRPr="00D43AE1" w:rsidRDefault="00D43AE1" w:rsidP="00D43AE1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sz w:val="20"/>
          <w:szCs w:val="20"/>
        </w:rPr>
      </w:pPr>
      <w:r w:rsidRPr="00D43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 "</w:t>
      </w:r>
    </w:p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tbl>
      <w:tblPr>
        <w:tblW w:w="18367" w:type="dxa"/>
        <w:tblInd w:w="93" w:type="dxa"/>
        <w:tblLayout w:type="fixed"/>
        <w:tblLook w:val="04A0"/>
      </w:tblPr>
      <w:tblGrid>
        <w:gridCol w:w="490"/>
        <w:gridCol w:w="430"/>
        <w:gridCol w:w="490"/>
        <w:gridCol w:w="368"/>
        <w:gridCol w:w="3482"/>
        <w:gridCol w:w="1701"/>
        <w:gridCol w:w="655"/>
        <w:gridCol w:w="236"/>
        <w:gridCol w:w="243"/>
        <w:gridCol w:w="181"/>
        <w:gridCol w:w="386"/>
        <w:gridCol w:w="94"/>
        <w:gridCol w:w="473"/>
        <w:gridCol w:w="836"/>
        <w:gridCol w:w="1432"/>
        <w:gridCol w:w="132"/>
        <w:gridCol w:w="236"/>
        <w:gridCol w:w="908"/>
        <w:gridCol w:w="572"/>
        <w:gridCol w:w="562"/>
        <w:gridCol w:w="1331"/>
        <w:gridCol w:w="1231"/>
        <w:gridCol w:w="1898"/>
      </w:tblGrid>
      <w:tr w:rsidR="005F76AB" w:rsidRPr="005F76AB" w:rsidTr="001362CF">
        <w:trPr>
          <w:gridAfter w:val="2"/>
          <w:wAfter w:w="3129" w:type="dxa"/>
          <w:trHeight w:val="8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Ресурсное обеспечение реализации муниципальной программы за счет средств бюджета муниципального образования</w:t>
            </w:r>
          </w:p>
        </w:tc>
      </w:tr>
      <w:tr w:rsidR="005F76AB" w:rsidRPr="005F76AB" w:rsidTr="001362CF">
        <w:trPr>
          <w:trHeight w:val="31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76AB" w:rsidRPr="005F76AB" w:rsidTr="001362CF">
        <w:trPr>
          <w:gridAfter w:val="2"/>
          <w:wAfter w:w="3129" w:type="dxa"/>
          <w:trHeight w:val="420"/>
        </w:trPr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5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5F76AB" w:rsidRPr="005F76AB" w:rsidTr="001362CF">
        <w:trPr>
          <w:gridAfter w:val="2"/>
          <w:wAfter w:w="3129" w:type="dxa"/>
          <w:trHeight w:val="159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 год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 год</w:t>
            </w:r>
          </w:p>
        </w:tc>
      </w:tr>
      <w:tr w:rsidR="005F76AB" w:rsidRPr="005F76AB" w:rsidTr="001362CF">
        <w:trPr>
          <w:gridAfter w:val="2"/>
          <w:wAfter w:w="3129" w:type="dxa"/>
          <w:trHeight w:val="40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F76AB" w:rsidRPr="001362CF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F76AB" w:rsidRPr="001362CF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115B36" w:rsidRPr="005F76AB" w:rsidTr="001362CF">
        <w:trPr>
          <w:gridAfter w:val="2"/>
          <w:wAfter w:w="3129" w:type="dxa"/>
          <w:trHeight w:val="6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социально значимых проектов СОНКО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5B36" w:rsidRPr="005F76AB" w:rsidTr="001362CF">
        <w:trPr>
          <w:gridAfter w:val="2"/>
          <w:wAfter w:w="3129" w:type="dxa"/>
          <w:trHeight w:val="43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информационных мероприятий (встреч, круглых столов, конференций, семинаров) с участием лидеров СОНКО, ТОС и представителей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15B36" w:rsidRPr="005F76AB" w:rsidTr="001362CF">
        <w:trPr>
          <w:gridAfter w:val="2"/>
          <w:wAfter w:w="3129" w:type="dxa"/>
          <w:trHeight w:val="7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и поддержка инициатив СОНКО,</w:t>
            </w:r>
            <w:r w:rsidR="00D43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 (организация торжественных приёмов)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36" w:rsidRPr="005F76AB" w:rsidRDefault="00115B36" w:rsidP="0011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D43AE1" w:rsidRDefault="00D43AE1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D43AE1" w:rsidRDefault="00D43AE1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D43AE1" w:rsidRDefault="00D43AE1" w:rsidP="00D43AE1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D43AE1" w:rsidSect="000F1A7B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D43AE1" w:rsidRDefault="00D43AE1" w:rsidP="00D43AE1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6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6 </w:t>
      </w:r>
    </w:p>
    <w:p w:rsidR="00D43AE1" w:rsidRDefault="00D43AE1" w:rsidP="00D43AE1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6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муниципальной программе муниципального образования "Муниципальный округ Сюмсинский район Удмуртской Республики"</w:t>
      </w:r>
    </w:p>
    <w:p w:rsidR="00D43AE1" w:rsidRDefault="00D43AE1" w:rsidP="00D43AE1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0"/>
      </w:pPr>
      <w:r w:rsidRPr="005F76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"Содействие развитию и поддержка социально ориентированных некоммерческих организаций, осуществляющих деятельность на территории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5F76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униципального образования</w:t>
      </w:r>
    </w:p>
    <w:tbl>
      <w:tblPr>
        <w:tblW w:w="15423" w:type="dxa"/>
        <w:tblInd w:w="93" w:type="dxa"/>
        <w:tblLook w:val="04A0"/>
      </w:tblPr>
      <w:tblGrid>
        <w:gridCol w:w="547"/>
        <w:gridCol w:w="589"/>
        <w:gridCol w:w="3274"/>
        <w:gridCol w:w="3543"/>
        <w:gridCol w:w="949"/>
        <w:gridCol w:w="236"/>
        <w:gridCol w:w="1120"/>
        <w:gridCol w:w="389"/>
        <w:gridCol w:w="511"/>
        <w:gridCol w:w="660"/>
        <w:gridCol w:w="246"/>
        <w:gridCol w:w="1559"/>
        <w:gridCol w:w="1418"/>
        <w:gridCol w:w="382"/>
      </w:tblGrid>
      <w:tr w:rsidR="005F76AB" w:rsidRPr="005F76AB" w:rsidTr="001362CF">
        <w:trPr>
          <w:gridAfter w:val="1"/>
          <w:wAfter w:w="382" w:type="dxa"/>
          <w:trHeight w:val="210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AE1" w:rsidRDefault="00D43AE1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RANGE!A1:J12"/>
            <w:bookmarkEnd w:id="3"/>
          </w:p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5F76AB" w:rsidRPr="005F76AB" w:rsidTr="001362CF">
        <w:trPr>
          <w:trHeight w:val="405"/>
        </w:trPr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5F76AB" w:rsidRPr="005F76AB" w:rsidTr="001362CF">
        <w:trPr>
          <w:gridAfter w:val="1"/>
          <w:wAfter w:w="382" w:type="dxa"/>
          <w:trHeight w:val="480"/>
        </w:trPr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 финансирования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расходов, тыс. рублей</w:t>
            </w:r>
          </w:p>
        </w:tc>
      </w:tr>
      <w:tr w:rsidR="005F76AB" w:rsidRPr="005F76AB" w:rsidTr="001362CF">
        <w:trPr>
          <w:gridAfter w:val="1"/>
          <w:wAfter w:w="382" w:type="dxa"/>
          <w:trHeight w:val="330"/>
        </w:trPr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Итого </w:t>
            </w:r>
          </w:p>
        </w:tc>
        <w:tc>
          <w:tcPr>
            <w:tcW w:w="17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 год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 год</w:t>
            </w:r>
          </w:p>
        </w:tc>
      </w:tr>
      <w:tr w:rsidR="005F76AB" w:rsidRPr="005F76AB" w:rsidTr="001362CF">
        <w:trPr>
          <w:gridAfter w:val="1"/>
          <w:wAfter w:w="382" w:type="dxa"/>
          <w:trHeight w:val="28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F76AB" w:rsidRPr="005F76AB" w:rsidTr="001362CF">
        <w:trPr>
          <w:gridAfter w:val="1"/>
          <w:wAfter w:w="382" w:type="dxa"/>
          <w:trHeight w:val="285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76AB" w:rsidRPr="001362CF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1362C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76AB" w:rsidRPr="001362CF" w:rsidRDefault="005F76AB" w:rsidP="005F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1362C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1362CF" w:rsidRDefault="005F76AB" w:rsidP="00D43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1362C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 </w:t>
            </w:r>
            <w:r w:rsidR="005C6C75" w:rsidRPr="001362C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"Содействие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образования"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5F76AB" w:rsidRPr="005F76AB" w:rsidTr="001362CF">
        <w:trPr>
          <w:gridAfter w:val="1"/>
          <w:wAfter w:w="382" w:type="dxa"/>
          <w:trHeight w:val="282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5F76AB" w:rsidRPr="005F76AB" w:rsidTr="001362CF">
        <w:trPr>
          <w:gridAfter w:val="1"/>
          <w:wAfter w:w="382" w:type="dxa"/>
          <w:trHeight w:val="315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ind w:firstLineChars="100" w:firstLine="170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ru-RU"/>
              </w:rPr>
            </w:pPr>
            <w:r w:rsidRPr="005F76AB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ru-RU"/>
              </w:rPr>
            </w:pPr>
            <w:r w:rsidRPr="005F76AB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ru-RU"/>
              </w:rPr>
            </w:pPr>
            <w:r w:rsidRPr="005F76AB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ru-RU"/>
              </w:rPr>
            </w:pPr>
            <w:r w:rsidRPr="005F76AB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</w:tr>
      <w:tr w:rsidR="005F76AB" w:rsidRPr="005F76AB" w:rsidTr="001362CF">
        <w:trPr>
          <w:gridAfter w:val="1"/>
          <w:wAfter w:w="382" w:type="dxa"/>
          <w:trHeight w:val="465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ind w:firstLineChars="100" w:firstLine="170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собственные средства бюджета </w:t>
            </w:r>
            <w:proofErr w:type="spellStart"/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Сюмсинского</w:t>
            </w:r>
            <w:proofErr w:type="spellEnd"/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5F76AB" w:rsidRPr="005F76AB" w:rsidTr="001362CF">
        <w:trPr>
          <w:gridAfter w:val="1"/>
          <w:wAfter w:w="382" w:type="dxa"/>
          <w:trHeight w:val="300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F7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</w:tbl>
    <w:p w:rsidR="005F76AB" w:rsidRDefault="005F76AB" w:rsidP="00AD6A2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5F76AB" w:rsidRDefault="005F76AB" w:rsidP="005F76AB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center"/>
        <w:outlineLvl w:val="0"/>
      </w:pPr>
      <w:r>
        <w:t>_________________________</w:t>
      </w:r>
    </w:p>
    <w:sectPr w:rsidR="005F76AB" w:rsidSect="000F1A7B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068" w:rsidRDefault="00382068" w:rsidP="004408F5">
      <w:pPr>
        <w:spacing w:after="0" w:line="240" w:lineRule="auto"/>
      </w:pPr>
      <w:r>
        <w:separator/>
      </w:r>
    </w:p>
  </w:endnote>
  <w:endnote w:type="continuationSeparator" w:id="0">
    <w:p w:rsidR="00382068" w:rsidRDefault="00382068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068" w:rsidRDefault="00382068" w:rsidP="004408F5">
      <w:pPr>
        <w:spacing w:after="0" w:line="240" w:lineRule="auto"/>
      </w:pPr>
      <w:r>
        <w:separator/>
      </w:r>
    </w:p>
  </w:footnote>
  <w:footnote w:type="continuationSeparator" w:id="0">
    <w:p w:rsidR="00382068" w:rsidRDefault="00382068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5573E2" w:rsidRDefault="005573E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97A4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573E2" w:rsidRDefault="005573E2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E2" w:rsidRDefault="005573E2">
    <w:pPr>
      <w:pStyle w:val="a6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49" w:rsidRDefault="00C97A49">
    <w:pPr>
      <w:pStyle w:val="a6"/>
      <w:jc w:val="center"/>
    </w:pPr>
  </w:p>
  <w:p w:rsidR="00C97A49" w:rsidRDefault="00C97A49">
    <w:pPr>
      <w:pStyle w:val="a6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49" w:rsidRDefault="00C97A49">
    <w:pPr>
      <w:pStyle w:val="a6"/>
      <w:jc w:val="center"/>
    </w:pPr>
    <w:r>
      <w:t>2</w:t>
    </w:r>
  </w:p>
  <w:p w:rsidR="00C97A49" w:rsidRDefault="00C97A49">
    <w:pPr>
      <w:pStyle w:val="a6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49" w:rsidRDefault="00C97A49">
    <w:pPr>
      <w:pStyle w:val="a6"/>
      <w:jc w:val="center"/>
    </w:pPr>
    <w:r>
      <w:t>3</w:t>
    </w:r>
  </w:p>
  <w:p w:rsidR="00C97A49" w:rsidRDefault="00C97A49">
    <w:pPr>
      <w:pStyle w:val="a6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49" w:rsidRDefault="00C97A49">
    <w:pPr>
      <w:pStyle w:val="a6"/>
      <w:jc w:val="center"/>
    </w:pPr>
  </w:p>
  <w:p w:rsidR="00C97A49" w:rsidRDefault="00C97A4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E2" w:rsidRDefault="005573E2">
    <w:pPr>
      <w:pStyle w:val="a6"/>
      <w:jc w:val="center"/>
    </w:pPr>
  </w:p>
  <w:p w:rsidR="005573E2" w:rsidRDefault="005573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E2" w:rsidRDefault="005573E2">
    <w:pPr>
      <w:pStyle w:val="a6"/>
      <w:jc w:val="center"/>
    </w:pPr>
    <w:r>
      <w:t>2</w:t>
    </w:r>
  </w:p>
  <w:p w:rsidR="005573E2" w:rsidRDefault="005573E2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E2" w:rsidRDefault="005573E2">
    <w:pPr>
      <w:pStyle w:val="a6"/>
      <w:jc w:val="center"/>
    </w:pPr>
    <w:r>
      <w:t>3</w:t>
    </w:r>
  </w:p>
  <w:p w:rsidR="005573E2" w:rsidRDefault="005573E2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E2" w:rsidRDefault="005573E2">
    <w:pPr>
      <w:pStyle w:val="a6"/>
      <w:jc w:val="center"/>
    </w:pPr>
    <w:r>
      <w:t>4</w:t>
    </w:r>
  </w:p>
  <w:p w:rsidR="005573E2" w:rsidRDefault="005573E2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E2" w:rsidRDefault="005573E2">
    <w:pPr>
      <w:pStyle w:val="a6"/>
      <w:jc w:val="center"/>
    </w:pPr>
    <w:r>
      <w:t>5</w:t>
    </w:r>
  </w:p>
  <w:p w:rsidR="005573E2" w:rsidRDefault="005573E2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E2" w:rsidRDefault="005573E2">
    <w:pPr>
      <w:pStyle w:val="a6"/>
      <w:jc w:val="center"/>
    </w:pPr>
    <w:r>
      <w:t>6</w:t>
    </w:r>
  </w:p>
  <w:p w:rsidR="005573E2" w:rsidRDefault="005573E2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E2" w:rsidRDefault="005573E2">
    <w:pPr>
      <w:pStyle w:val="a6"/>
      <w:jc w:val="center"/>
    </w:pPr>
    <w:r>
      <w:t>7</w:t>
    </w:r>
  </w:p>
  <w:p w:rsidR="005573E2" w:rsidRDefault="005573E2">
    <w:pPr>
      <w:pStyle w:val="a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E2" w:rsidRDefault="005573E2">
    <w:pPr>
      <w:pStyle w:val="a6"/>
      <w:jc w:val="center"/>
    </w:pPr>
    <w:r>
      <w:t>8</w:t>
    </w:r>
  </w:p>
  <w:p w:rsidR="005573E2" w:rsidRDefault="005573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DE7"/>
    <w:multiLevelType w:val="hybridMultilevel"/>
    <w:tmpl w:val="FAD8DD64"/>
    <w:lvl w:ilvl="0" w:tplc="F676C5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4B2D1E"/>
    <w:multiLevelType w:val="hybridMultilevel"/>
    <w:tmpl w:val="D0FE4F0A"/>
    <w:lvl w:ilvl="0" w:tplc="B74A090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C60955"/>
    <w:multiLevelType w:val="hybridMultilevel"/>
    <w:tmpl w:val="A612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E3EC3"/>
    <w:multiLevelType w:val="hybridMultilevel"/>
    <w:tmpl w:val="6BFAC090"/>
    <w:lvl w:ilvl="0" w:tplc="607CD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004A4"/>
    <w:rsid w:val="00036610"/>
    <w:rsid w:val="00080E31"/>
    <w:rsid w:val="000B3742"/>
    <w:rsid w:val="000B7BEA"/>
    <w:rsid w:val="000E5DD5"/>
    <w:rsid w:val="000F1A7B"/>
    <w:rsid w:val="00115B36"/>
    <w:rsid w:val="001362CF"/>
    <w:rsid w:val="001504D7"/>
    <w:rsid w:val="00163B94"/>
    <w:rsid w:val="0018493D"/>
    <w:rsid w:val="00193EA3"/>
    <w:rsid w:val="0019401C"/>
    <w:rsid w:val="002000F9"/>
    <w:rsid w:val="00215A90"/>
    <w:rsid w:val="00256AAC"/>
    <w:rsid w:val="002A4FAE"/>
    <w:rsid w:val="00327A4D"/>
    <w:rsid w:val="00380E63"/>
    <w:rsid w:val="00382068"/>
    <w:rsid w:val="003A0F9A"/>
    <w:rsid w:val="003A4241"/>
    <w:rsid w:val="003D7E34"/>
    <w:rsid w:val="00427BDD"/>
    <w:rsid w:val="004408F5"/>
    <w:rsid w:val="004B1AF4"/>
    <w:rsid w:val="004B5819"/>
    <w:rsid w:val="004D327C"/>
    <w:rsid w:val="004F210C"/>
    <w:rsid w:val="00556852"/>
    <w:rsid w:val="005573E2"/>
    <w:rsid w:val="005901AB"/>
    <w:rsid w:val="00590C28"/>
    <w:rsid w:val="00595561"/>
    <w:rsid w:val="005B2843"/>
    <w:rsid w:val="005B7A87"/>
    <w:rsid w:val="005C6C75"/>
    <w:rsid w:val="005D6155"/>
    <w:rsid w:val="005F0B27"/>
    <w:rsid w:val="005F76AB"/>
    <w:rsid w:val="00611FEB"/>
    <w:rsid w:val="0062436A"/>
    <w:rsid w:val="00635D3A"/>
    <w:rsid w:val="00641BE7"/>
    <w:rsid w:val="00651D62"/>
    <w:rsid w:val="00656AF9"/>
    <w:rsid w:val="006664BA"/>
    <w:rsid w:val="007171C2"/>
    <w:rsid w:val="00722364"/>
    <w:rsid w:val="00786619"/>
    <w:rsid w:val="0079119D"/>
    <w:rsid w:val="00794AB8"/>
    <w:rsid w:val="00795F22"/>
    <w:rsid w:val="007E0619"/>
    <w:rsid w:val="007F6706"/>
    <w:rsid w:val="00817AA0"/>
    <w:rsid w:val="008B1483"/>
    <w:rsid w:val="008C7F83"/>
    <w:rsid w:val="00960BFF"/>
    <w:rsid w:val="009624EC"/>
    <w:rsid w:val="00987567"/>
    <w:rsid w:val="009A458E"/>
    <w:rsid w:val="009D1CDB"/>
    <w:rsid w:val="009F6813"/>
    <w:rsid w:val="00A00583"/>
    <w:rsid w:val="00A039CD"/>
    <w:rsid w:val="00A05556"/>
    <w:rsid w:val="00A30C39"/>
    <w:rsid w:val="00A31551"/>
    <w:rsid w:val="00A53C4C"/>
    <w:rsid w:val="00A61132"/>
    <w:rsid w:val="00AA33BF"/>
    <w:rsid w:val="00AC1C1F"/>
    <w:rsid w:val="00AD6A22"/>
    <w:rsid w:val="00AD7DFA"/>
    <w:rsid w:val="00AE6E74"/>
    <w:rsid w:val="00AF2DC6"/>
    <w:rsid w:val="00B64A97"/>
    <w:rsid w:val="00B8235D"/>
    <w:rsid w:val="00BE5255"/>
    <w:rsid w:val="00BE5718"/>
    <w:rsid w:val="00C10934"/>
    <w:rsid w:val="00C11FE9"/>
    <w:rsid w:val="00C328D0"/>
    <w:rsid w:val="00C97A49"/>
    <w:rsid w:val="00CD6E9C"/>
    <w:rsid w:val="00CD76AC"/>
    <w:rsid w:val="00CE7423"/>
    <w:rsid w:val="00D0295C"/>
    <w:rsid w:val="00D3669B"/>
    <w:rsid w:val="00D43AE1"/>
    <w:rsid w:val="00D44619"/>
    <w:rsid w:val="00DD27CF"/>
    <w:rsid w:val="00E015E0"/>
    <w:rsid w:val="00E20BC6"/>
    <w:rsid w:val="00EA098C"/>
    <w:rsid w:val="00ED32B5"/>
    <w:rsid w:val="00F17E1A"/>
    <w:rsid w:val="00F960DF"/>
    <w:rsid w:val="00FA69C0"/>
    <w:rsid w:val="00FE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82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yperlink" Target="http://regulation.udmurt.ru" TargetMode="External"/><Relationship Id="rId17" Type="http://schemas.openxmlformats.org/officeDocument/2006/relationships/header" Target="head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06342-E45B-4A55-B9EA-A0BBD46A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5280</Words>
  <Characters>30100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3</cp:revision>
  <cp:lastPrinted>2022-11-10T10:14:00Z</cp:lastPrinted>
  <dcterms:created xsi:type="dcterms:W3CDTF">2022-11-10T10:01:00Z</dcterms:created>
  <dcterms:modified xsi:type="dcterms:W3CDTF">2022-11-10T10:14:00Z</dcterms:modified>
</cp:coreProperties>
</file>