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57046">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57046">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850F8C">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795DC6" w:rsidRDefault="00795DC6" w:rsidP="007E0619">
      <w:pPr>
        <w:pStyle w:val="1"/>
        <w:jc w:val="left"/>
        <w:rPr>
          <w:b w:val="0"/>
          <w:sz w:val="28"/>
          <w:szCs w:val="28"/>
        </w:rPr>
      </w:pPr>
      <w:r>
        <w:rPr>
          <w:b w:val="0"/>
          <w:sz w:val="28"/>
          <w:szCs w:val="28"/>
        </w:rPr>
        <w:t xml:space="preserve">от </w:t>
      </w:r>
      <w:r w:rsidR="00A12BFA">
        <w:rPr>
          <w:b w:val="0"/>
          <w:sz w:val="28"/>
          <w:szCs w:val="28"/>
        </w:rPr>
        <w:t>14 января</w:t>
      </w:r>
      <w:r w:rsidR="002168DD">
        <w:rPr>
          <w:b w:val="0"/>
          <w:sz w:val="28"/>
          <w:szCs w:val="28"/>
        </w:rPr>
        <w:t xml:space="preserve"> </w:t>
      </w:r>
      <w:r w:rsidR="00CD6E9C" w:rsidRPr="00795DC6">
        <w:rPr>
          <w:b w:val="0"/>
          <w:sz w:val="28"/>
          <w:szCs w:val="28"/>
        </w:rPr>
        <w:t>20</w:t>
      </w:r>
      <w:r w:rsidR="00355136" w:rsidRPr="00795DC6">
        <w:rPr>
          <w:b w:val="0"/>
          <w:sz w:val="28"/>
          <w:szCs w:val="28"/>
        </w:rPr>
        <w:t xml:space="preserve">22 </w:t>
      </w:r>
      <w:r w:rsidR="000B7BEA" w:rsidRPr="00795DC6">
        <w:rPr>
          <w:b w:val="0"/>
          <w:sz w:val="28"/>
          <w:szCs w:val="28"/>
        </w:rPr>
        <w:t xml:space="preserve">года                                  </w:t>
      </w:r>
      <w:r>
        <w:rPr>
          <w:b w:val="0"/>
          <w:sz w:val="28"/>
          <w:szCs w:val="28"/>
        </w:rPr>
        <w:t xml:space="preserve">                       </w:t>
      </w:r>
      <w:r w:rsidR="000B7BEA" w:rsidRPr="00795DC6">
        <w:rPr>
          <w:b w:val="0"/>
          <w:sz w:val="28"/>
          <w:szCs w:val="28"/>
        </w:rPr>
        <w:t xml:space="preserve"> </w:t>
      </w:r>
      <w:r w:rsidR="0079119D" w:rsidRPr="00795DC6">
        <w:rPr>
          <w:b w:val="0"/>
          <w:sz w:val="28"/>
          <w:szCs w:val="28"/>
        </w:rPr>
        <w:t xml:space="preserve">           </w:t>
      </w:r>
      <w:r w:rsidR="00BE5718" w:rsidRPr="00795DC6">
        <w:rPr>
          <w:b w:val="0"/>
          <w:sz w:val="28"/>
          <w:szCs w:val="28"/>
        </w:rPr>
        <w:t xml:space="preserve">            </w:t>
      </w:r>
      <w:r w:rsidR="006D7BF2" w:rsidRPr="00795DC6">
        <w:rPr>
          <w:b w:val="0"/>
          <w:sz w:val="28"/>
          <w:szCs w:val="28"/>
        </w:rPr>
        <w:t xml:space="preserve"> </w:t>
      </w:r>
      <w:r w:rsidR="00BE5718" w:rsidRPr="00795DC6">
        <w:rPr>
          <w:b w:val="0"/>
          <w:sz w:val="28"/>
          <w:szCs w:val="28"/>
        </w:rPr>
        <w:t xml:space="preserve"> </w:t>
      </w:r>
      <w:r w:rsidR="000B7BEA" w:rsidRPr="00795DC6">
        <w:rPr>
          <w:b w:val="0"/>
          <w:sz w:val="28"/>
          <w:szCs w:val="28"/>
        </w:rPr>
        <w:t xml:space="preserve">№ </w:t>
      </w:r>
      <w:r w:rsidR="00A12BFA">
        <w:rPr>
          <w:b w:val="0"/>
          <w:sz w:val="28"/>
          <w:szCs w:val="28"/>
        </w:rPr>
        <w:t>12</w:t>
      </w:r>
      <w:r w:rsidR="000B7BEA" w:rsidRPr="00795DC6">
        <w:rPr>
          <w:b w:val="0"/>
          <w:sz w:val="28"/>
          <w:szCs w:val="28"/>
        </w:rPr>
        <w:t xml:space="preserve"> </w:t>
      </w:r>
    </w:p>
    <w:p w:rsidR="000B7BEA" w:rsidRPr="00795DC6" w:rsidRDefault="000B7BEA" w:rsidP="000B7BEA">
      <w:pPr>
        <w:jc w:val="center"/>
        <w:rPr>
          <w:rFonts w:ascii="Times New Roman" w:hAnsi="Times New Roman" w:cs="Times New Roman"/>
          <w:sz w:val="28"/>
          <w:szCs w:val="28"/>
        </w:rPr>
      </w:pPr>
      <w:r w:rsidRPr="00795DC6">
        <w:rPr>
          <w:rFonts w:ascii="Times New Roman" w:hAnsi="Times New Roman" w:cs="Times New Roman"/>
          <w:sz w:val="28"/>
          <w:szCs w:val="28"/>
        </w:rPr>
        <w:t>с. Сюмси</w:t>
      </w:r>
    </w:p>
    <w:p w:rsidR="00A61132" w:rsidRPr="002D6337" w:rsidRDefault="00A61132" w:rsidP="00A61132">
      <w:pPr>
        <w:spacing w:after="0" w:line="240" w:lineRule="auto"/>
        <w:jc w:val="center"/>
        <w:rPr>
          <w:rFonts w:ascii="Times New Roman" w:eastAsia="Times New Roman" w:hAnsi="Times New Roman" w:cs="Times New Roman"/>
          <w:color w:val="000000"/>
          <w:sz w:val="26"/>
          <w:szCs w:val="26"/>
          <w:lang w:eastAsia="ru-RU"/>
        </w:rPr>
      </w:pPr>
    </w:p>
    <w:p w:rsidR="00732402" w:rsidRPr="00355136" w:rsidRDefault="00355136" w:rsidP="00732402">
      <w:pPr>
        <w:spacing w:after="0" w:line="240" w:lineRule="auto"/>
        <w:jc w:val="center"/>
        <w:rPr>
          <w:rFonts w:ascii="Times New Roman" w:eastAsia="Times New Roman" w:hAnsi="Times New Roman" w:cs="Times New Roman"/>
          <w:color w:val="000000"/>
          <w:sz w:val="28"/>
          <w:szCs w:val="28"/>
          <w:lang w:eastAsia="ru-RU"/>
        </w:rPr>
      </w:pPr>
      <w:r w:rsidRPr="00355136">
        <w:rPr>
          <w:rFonts w:ascii="Times New Roman" w:eastAsia="Times New Roman" w:hAnsi="Times New Roman" w:cs="Times New Roman"/>
          <w:color w:val="000000"/>
          <w:sz w:val="28"/>
          <w:szCs w:val="28"/>
          <w:lang w:eastAsia="ru-RU"/>
        </w:rPr>
        <w:t>Об утверждении порядка создания, реорганизации, изменения типа и ликвидации муниципальных учреждений</w:t>
      </w:r>
      <w:r w:rsidR="00111E5E">
        <w:rPr>
          <w:rFonts w:ascii="Times New Roman" w:eastAsia="Times New Roman" w:hAnsi="Times New Roman" w:cs="Times New Roman"/>
          <w:color w:val="000000"/>
          <w:sz w:val="28"/>
          <w:szCs w:val="28"/>
          <w:lang w:eastAsia="ru-RU"/>
        </w:rPr>
        <w:t>, а также утверждения У</w:t>
      </w:r>
      <w:r w:rsidRPr="00355136">
        <w:rPr>
          <w:rFonts w:ascii="Times New Roman" w:eastAsia="Times New Roman" w:hAnsi="Times New Roman" w:cs="Times New Roman"/>
          <w:color w:val="000000"/>
          <w:sz w:val="28"/>
          <w:szCs w:val="28"/>
          <w:lang w:eastAsia="ru-RU"/>
        </w:rPr>
        <w:t xml:space="preserve">ставов муниципальных учреждений  и внесения в них изменений </w:t>
      </w:r>
    </w:p>
    <w:p w:rsidR="005B1D1F" w:rsidRPr="00355136" w:rsidRDefault="005B1D1F" w:rsidP="00BE5718">
      <w:pPr>
        <w:spacing w:after="0" w:line="240" w:lineRule="auto"/>
        <w:jc w:val="both"/>
        <w:rPr>
          <w:rFonts w:ascii="Times New Roman" w:hAnsi="Times New Roman" w:cs="Times New Roman"/>
          <w:sz w:val="28"/>
          <w:szCs w:val="28"/>
        </w:rPr>
      </w:pPr>
    </w:p>
    <w:p w:rsidR="006607FB" w:rsidRPr="006607FB" w:rsidRDefault="006607FB" w:rsidP="002168DD">
      <w:pPr>
        <w:spacing w:after="0" w:line="240" w:lineRule="auto"/>
        <w:ind w:firstLine="567"/>
        <w:jc w:val="both"/>
        <w:rPr>
          <w:rFonts w:ascii="Times New Roman" w:eastAsia="Times New Roman" w:hAnsi="Times New Roman" w:cs="Times New Roman"/>
          <w:b/>
          <w:color w:val="000000"/>
          <w:spacing w:val="20"/>
          <w:sz w:val="26"/>
          <w:szCs w:val="26"/>
          <w:lang w:eastAsia="ru-RU"/>
        </w:rPr>
      </w:pPr>
      <w:r w:rsidRPr="006607FB">
        <w:rPr>
          <w:rFonts w:ascii="Times New Roman" w:eastAsiaTheme="minorHAnsi" w:hAnsi="Times New Roman" w:cs="Times New Roman"/>
          <w:sz w:val="28"/>
          <w:szCs w:val="28"/>
        </w:rPr>
        <w:t>В соответствии с</w:t>
      </w:r>
      <w:r w:rsidR="00355136">
        <w:rPr>
          <w:rFonts w:ascii="Times New Roman" w:eastAsiaTheme="minorHAnsi" w:hAnsi="Times New Roman" w:cs="Times New Roman"/>
          <w:sz w:val="28"/>
          <w:szCs w:val="28"/>
        </w:rPr>
        <w:t xml:space="preserve"> Федерального законом от 12 января 1996</w:t>
      </w:r>
      <w:r w:rsidR="002168DD">
        <w:rPr>
          <w:rFonts w:ascii="Times New Roman" w:eastAsiaTheme="minorHAnsi" w:hAnsi="Times New Roman" w:cs="Times New Roman"/>
          <w:sz w:val="28"/>
          <w:szCs w:val="28"/>
        </w:rPr>
        <w:t xml:space="preserve"> года</w:t>
      </w:r>
      <w:r w:rsidR="00355136">
        <w:rPr>
          <w:rFonts w:ascii="Times New Roman" w:eastAsiaTheme="minorHAnsi" w:hAnsi="Times New Roman" w:cs="Times New Roman"/>
          <w:sz w:val="28"/>
          <w:szCs w:val="28"/>
        </w:rPr>
        <w:t xml:space="preserve"> № 7-ФЗ «</w:t>
      </w:r>
      <w:r w:rsidR="00E36664">
        <w:rPr>
          <w:rFonts w:ascii="Times New Roman" w:eastAsiaTheme="minorHAnsi" w:hAnsi="Times New Roman" w:cs="Times New Roman"/>
          <w:sz w:val="28"/>
          <w:szCs w:val="28"/>
        </w:rPr>
        <w:t>О некоммерческих организациях»</w:t>
      </w:r>
      <w:r w:rsidRPr="006607FB">
        <w:rPr>
          <w:rFonts w:ascii="Times New Roman" w:eastAsiaTheme="minorHAnsi" w:hAnsi="Times New Roman" w:cs="Times New Roman"/>
          <w:sz w:val="28"/>
          <w:szCs w:val="28"/>
        </w:rPr>
        <w:t xml:space="preserve">, </w:t>
      </w:r>
      <w:r w:rsidR="00E36664">
        <w:rPr>
          <w:rFonts w:ascii="Times New Roman" w:eastAsiaTheme="minorHAnsi" w:hAnsi="Times New Roman" w:cs="Times New Roman"/>
          <w:sz w:val="28"/>
          <w:szCs w:val="28"/>
        </w:rPr>
        <w:t>Федерального закона от 03 ноября 2006</w:t>
      </w:r>
      <w:r w:rsidR="002168DD">
        <w:rPr>
          <w:rFonts w:ascii="Times New Roman" w:eastAsiaTheme="minorHAnsi" w:hAnsi="Times New Roman" w:cs="Times New Roman"/>
          <w:sz w:val="28"/>
          <w:szCs w:val="28"/>
        </w:rPr>
        <w:t xml:space="preserve"> года</w:t>
      </w:r>
      <w:r w:rsidR="00E36664">
        <w:rPr>
          <w:rFonts w:ascii="Times New Roman" w:eastAsiaTheme="minorHAnsi" w:hAnsi="Times New Roman" w:cs="Times New Roman"/>
          <w:sz w:val="28"/>
          <w:szCs w:val="28"/>
        </w:rPr>
        <w:t xml:space="preserve"> № 174-ФЗ «Об автономных учреждениях»</w:t>
      </w:r>
      <w:r w:rsidRPr="006607FB">
        <w:rPr>
          <w:rFonts w:ascii="Times New Roman" w:eastAsiaTheme="minorHAnsi" w:hAnsi="Times New Roman" w:cs="Times New Roman"/>
          <w:sz w:val="28"/>
          <w:szCs w:val="28"/>
        </w:rPr>
        <w:t xml:space="preserve"> и Федеральным </w:t>
      </w:r>
      <w:r w:rsidR="00E36664">
        <w:rPr>
          <w:rFonts w:ascii="Times New Roman" w:eastAsiaTheme="minorHAnsi" w:hAnsi="Times New Roman" w:cs="Times New Roman"/>
          <w:sz w:val="28"/>
          <w:szCs w:val="28"/>
        </w:rPr>
        <w:t>законом от 08 мая 2010</w:t>
      </w:r>
      <w:r w:rsidR="002168DD">
        <w:rPr>
          <w:rFonts w:ascii="Times New Roman" w:eastAsiaTheme="minorHAnsi" w:hAnsi="Times New Roman" w:cs="Times New Roman"/>
          <w:sz w:val="28"/>
          <w:szCs w:val="28"/>
        </w:rPr>
        <w:t xml:space="preserve"> года</w:t>
      </w:r>
      <w:r w:rsidR="00E36664">
        <w:rPr>
          <w:rFonts w:ascii="Times New Roman" w:eastAsiaTheme="minorHAnsi" w:hAnsi="Times New Roman" w:cs="Times New Roman"/>
          <w:sz w:val="28"/>
          <w:szCs w:val="28"/>
        </w:rPr>
        <w:t xml:space="preserve"> № 83-ФЗ «</w:t>
      </w:r>
      <w:r w:rsidRPr="006607FB">
        <w:rPr>
          <w:rFonts w:ascii="Times New Roman" w:eastAsiaTheme="minorHAnsi"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w:t>
      </w:r>
      <w:r w:rsidR="00E36664">
        <w:rPr>
          <w:rFonts w:ascii="Times New Roman" w:eastAsiaTheme="minorHAnsi" w:hAnsi="Times New Roman" w:cs="Times New Roman"/>
          <w:sz w:val="28"/>
          <w:szCs w:val="28"/>
        </w:rPr>
        <w:t>ний»</w:t>
      </w:r>
      <w:r w:rsidRPr="006607FB">
        <w:rPr>
          <w:rFonts w:ascii="Times New Roman" w:eastAsiaTheme="minorHAnsi" w:hAnsi="Times New Roman" w:cs="Times New Roman"/>
          <w:sz w:val="28"/>
          <w:szCs w:val="28"/>
        </w:rPr>
        <w:t>, руководствуясь</w:t>
      </w:r>
      <w:r w:rsidR="00E36664">
        <w:rPr>
          <w:rFonts w:ascii="Times New Roman" w:eastAsiaTheme="minorHAnsi" w:hAnsi="Times New Roman" w:cs="Times New Roman"/>
          <w:sz w:val="28"/>
          <w:szCs w:val="28"/>
        </w:rPr>
        <w:t xml:space="preserve"> Уставом муниципального образования «Муниципальный округ Сюмсинский  район Удмуртской Республики»</w:t>
      </w:r>
      <w:r w:rsidRPr="006607FB">
        <w:rPr>
          <w:rFonts w:ascii="Times New Roman" w:eastAsiaTheme="minorHAnsi" w:hAnsi="Times New Roman" w:cs="Times New Roman"/>
          <w:sz w:val="28"/>
          <w:szCs w:val="28"/>
        </w:rPr>
        <w:t>,</w:t>
      </w:r>
      <w:r w:rsidR="00111E5E" w:rsidRPr="00111E5E">
        <w:rPr>
          <w:rFonts w:ascii="Times New Roman" w:eastAsia="Times New Roman" w:hAnsi="Times New Roman" w:cs="Times New Roman"/>
          <w:b/>
          <w:color w:val="000000"/>
          <w:sz w:val="26"/>
          <w:szCs w:val="26"/>
          <w:lang w:eastAsia="ru-RU"/>
        </w:rPr>
        <w:t xml:space="preserve"> </w:t>
      </w:r>
      <w:r w:rsidR="00111E5E" w:rsidRPr="00111E5E">
        <w:rPr>
          <w:rFonts w:ascii="Times New Roman" w:eastAsia="Times New Roman" w:hAnsi="Times New Roman" w:cs="Times New Roman"/>
          <w:b/>
          <w:color w:val="000000"/>
          <w:sz w:val="28"/>
          <w:szCs w:val="28"/>
          <w:lang w:eastAsia="ru-RU"/>
        </w:rPr>
        <w:t xml:space="preserve">Администрация муниципального образования «Муниципальный округ Сюмсинский район Удмуртской Республики» </w:t>
      </w:r>
      <w:r w:rsidR="00111E5E" w:rsidRPr="00111E5E">
        <w:rPr>
          <w:rFonts w:ascii="Times New Roman" w:eastAsia="Times New Roman" w:hAnsi="Times New Roman" w:cs="Times New Roman"/>
          <w:b/>
          <w:color w:val="000000"/>
          <w:spacing w:val="20"/>
          <w:sz w:val="28"/>
          <w:szCs w:val="28"/>
          <w:lang w:eastAsia="ru-RU"/>
        </w:rPr>
        <w:t>постановляет:</w:t>
      </w:r>
    </w:p>
    <w:p w:rsidR="006607FB" w:rsidRPr="006607FB" w:rsidRDefault="006607FB" w:rsidP="002168DD">
      <w:pPr>
        <w:autoSpaceDE w:val="0"/>
        <w:autoSpaceDN w:val="0"/>
        <w:adjustRightInd w:val="0"/>
        <w:spacing w:after="0" w:line="240" w:lineRule="auto"/>
        <w:ind w:firstLine="539"/>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 xml:space="preserve">1. Утвердить прилагаемый </w:t>
      </w:r>
      <w:r w:rsidR="00111E5E">
        <w:rPr>
          <w:rFonts w:ascii="Times New Roman" w:eastAsiaTheme="minorHAnsi" w:hAnsi="Times New Roman" w:cs="Times New Roman"/>
          <w:sz w:val="28"/>
          <w:szCs w:val="28"/>
        </w:rPr>
        <w:t xml:space="preserve"> Порядок </w:t>
      </w:r>
      <w:r w:rsidRPr="006607FB">
        <w:rPr>
          <w:rFonts w:ascii="Times New Roman" w:eastAsiaTheme="minorHAnsi" w:hAnsi="Times New Roman" w:cs="Times New Roman"/>
          <w:sz w:val="28"/>
          <w:szCs w:val="28"/>
        </w:rPr>
        <w:t>создания, реорганизации, изменения типа и ликвидации муниципальных у</w:t>
      </w:r>
      <w:r w:rsidR="00111E5E">
        <w:rPr>
          <w:rFonts w:ascii="Times New Roman" w:eastAsiaTheme="minorHAnsi" w:hAnsi="Times New Roman" w:cs="Times New Roman"/>
          <w:sz w:val="28"/>
          <w:szCs w:val="28"/>
        </w:rPr>
        <w:t>чреждений, а также утверждения У</w:t>
      </w:r>
      <w:r w:rsidRPr="006607FB">
        <w:rPr>
          <w:rFonts w:ascii="Times New Roman" w:eastAsiaTheme="minorHAnsi" w:hAnsi="Times New Roman" w:cs="Times New Roman"/>
          <w:sz w:val="28"/>
          <w:szCs w:val="28"/>
        </w:rPr>
        <w:t>ставов муниципальных учреждений и внесения в них изменений.</w:t>
      </w:r>
    </w:p>
    <w:p w:rsidR="00111E5E" w:rsidRPr="00111E5E" w:rsidRDefault="00A85622" w:rsidP="002168DD">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eastAsiaTheme="minorHAnsi" w:hAnsi="Times New Roman" w:cs="Times New Roman"/>
          <w:sz w:val="28"/>
          <w:szCs w:val="28"/>
        </w:rPr>
        <w:t xml:space="preserve">       </w:t>
      </w:r>
      <w:r w:rsidR="00111E5E" w:rsidRPr="00111E5E">
        <w:rPr>
          <w:rFonts w:ascii="Times New Roman" w:eastAsiaTheme="minorHAnsi" w:hAnsi="Times New Roman" w:cs="Times New Roman"/>
          <w:sz w:val="28"/>
          <w:szCs w:val="28"/>
        </w:rPr>
        <w:t>2</w:t>
      </w:r>
      <w:r w:rsidR="006607FB" w:rsidRPr="006607FB">
        <w:rPr>
          <w:rFonts w:ascii="Times New Roman" w:eastAsiaTheme="minorHAnsi" w:hAnsi="Times New Roman" w:cs="Times New Roman"/>
          <w:sz w:val="28"/>
          <w:szCs w:val="28"/>
        </w:rPr>
        <w:t xml:space="preserve">. </w:t>
      </w:r>
      <w:r w:rsidR="00111E5E" w:rsidRPr="00111E5E">
        <w:rPr>
          <w:rFonts w:ascii="Times New Roman" w:hAnsi="Times New Roman" w:cs="Times New Roman"/>
          <w:sz w:val="28"/>
          <w:szCs w:val="28"/>
        </w:rPr>
        <w:t>Настоящее постановление вступает в законную силу после его подписания и подлежит опубликованию на официальном сайте муниципального образования « Муниципальный округ Сюмсинский район Удмуртской Республики».</w:t>
      </w:r>
    </w:p>
    <w:p w:rsidR="006607FB" w:rsidRDefault="006607FB" w:rsidP="00355136">
      <w:pPr>
        <w:autoSpaceDE w:val="0"/>
        <w:autoSpaceDN w:val="0"/>
        <w:adjustRightInd w:val="0"/>
        <w:spacing w:after="0" w:line="240" w:lineRule="auto"/>
        <w:ind w:firstLine="539"/>
        <w:jc w:val="both"/>
        <w:rPr>
          <w:rFonts w:ascii="Times New Roman" w:eastAsiaTheme="minorHAnsi" w:hAnsi="Times New Roman" w:cs="Times New Roman"/>
          <w:sz w:val="28"/>
          <w:szCs w:val="28"/>
        </w:rPr>
      </w:pPr>
    </w:p>
    <w:p w:rsidR="00355136" w:rsidRDefault="00355136" w:rsidP="00355136">
      <w:pPr>
        <w:autoSpaceDE w:val="0"/>
        <w:autoSpaceDN w:val="0"/>
        <w:adjustRightInd w:val="0"/>
        <w:spacing w:after="0" w:line="240" w:lineRule="auto"/>
        <w:ind w:firstLine="539"/>
        <w:jc w:val="both"/>
        <w:rPr>
          <w:rFonts w:ascii="Times New Roman" w:eastAsiaTheme="minorHAnsi" w:hAnsi="Times New Roman" w:cs="Times New Roman"/>
          <w:sz w:val="28"/>
          <w:szCs w:val="28"/>
        </w:rPr>
      </w:pPr>
    </w:p>
    <w:p w:rsidR="00355136" w:rsidRPr="006607FB" w:rsidRDefault="00355136" w:rsidP="00355136">
      <w:pPr>
        <w:autoSpaceDE w:val="0"/>
        <w:autoSpaceDN w:val="0"/>
        <w:adjustRightInd w:val="0"/>
        <w:spacing w:after="0" w:line="240" w:lineRule="auto"/>
        <w:jc w:val="both"/>
        <w:rPr>
          <w:rFonts w:ascii="Times New Roman" w:eastAsiaTheme="minorHAnsi" w:hAnsi="Times New Roman" w:cs="Times New Roman"/>
          <w:sz w:val="28"/>
          <w:szCs w:val="28"/>
        </w:rPr>
      </w:pPr>
      <w:r w:rsidRPr="00355136">
        <w:rPr>
          <w:rFonts w:ascii="Times New Roman" w:hAnsi="Times New Roman" w:cs="Times New Roman"/>
          <w:sz w:val="28"/>
          <w:szCs w:val="28"/>
        </w:rPr>
        <w:t xml:space="preserve">Глава </w:t>
      </w:r>
      <w:proofErr w:type="spellStart"/>
      <w:r w:rsidRPr="00355136">
        <w:rPr>
          <w:rFonts w:ascii="Times New Roman" w:hAnsi="Times New Roman" w:cs="Times New Roman"/>
          <w:sz w:val="28"/>
          <w:szCs w:val="28"/>
        </w:rPr>
        <w:t>Сюмсинского</w:t>
      </w:r>
      <w:proofErr w:type="spellEnd"/>
      <w:r w:rsidRPr="00355136">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CC59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5136">
        <w:rPr>
          <w:rFonts w:ascii="Times New Roman" w:hAnsi="Times New Roman" w:cs="Times New Roman"/>
          <w:sz w:val="28"/>
          <w:szCs w:val="28"/>
        </w:rPr>
        <w:t xml:space="preserve">В.И.Семёнов  </w:t>
      </w:r>
    </w:p>
    <w:p w:rsidR="006607FB" w:rsidRPr="006607FB" w:rsidRDefault="006607FB" w:rsidP="00355136">
      <w:pPr>
        <w:autoSpaceDE w:val="0"/>
        <w:autoSpaceDN w:val="0"/>
        <w:adjustRightInd w:val="0"/>
        <w:spacing w:after="0" w:line="240" w:lineRule="auto"/>
        <w:ind w:firstLine="539"/>
        <w:jc w:val="both"/>
        <w:outlineLvl w:val="0"/>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6607FB" w:rsidRP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Pr="006607FB" w:rsidRDefault="002168DD" w:rsidP="006607FB">
      <w:pPr>
        <w:autoSpaceDE w:val="0"/>
        <w:autoSpaceDN w:val="0"/>
        <w:adjustRightInd w:val="0"/>
        <w:spacing w:after="0" w:line="240" w:lineRule="auto"/>
        <w:jc w:val="right"/>
        <w:rPr>
          <w:rFonts w:ascii="Arial" w:eastAsiaTheme="minorHAnsi" w:hAnsi="Arial" w:cs="Arial"/>
          <w:sz w:val="20"/>
          <w:szCs w:val="20"/>
        </w:rPr>
      </w:pPr>
    </w:p>
    <w:p w:rsidR="006607FB" w:rsidRP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6607FB" w:rsidRDefault="006607FB" w:rsidP="00A85622">
      <w:pPr>
        <w:autoSpaceDE w:val="0"/>
        <w:autoSpaceDN w:val="0"/>
        <w:adjustRightInd w:val="0"/>
        <w:spacing w:after="0" w:line="240" w:lineRule="auto"/>
        <w:rPr>
          <w:rFonts w:ascii="Arial" w:eastAsiaTheme="minorHAnsi" w:hAnsi="Arial" w:cs="Arial"/>
          <w:sz w:val="20"/>
          <w:szCs w:val="20"/>
        </w:rPr>
      </w:pPr>
    </w:p>
    <w:p w:rsidR="00A85622" w:rsidRPr="006607FB" w:rsidRDefault="00A85622" w:rsidP="00A85622">
      <w:pPr>
        <w:autoSpaceDE w:val="0"/>
        <w:autoSpaceDN w:val="0"/>
        <w:adjustRightInd w:val="0"/>
        <w:spacing w:after="0" w:line="240" w:lineRule="auto"/>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w:t>
      </w:r>
      <w:r w:rsidRPr="00A85622">
        <w:rPr>
          <w:rFonts w:ascii="Times New Roman" w:eastAsiaTheme="minorHAnsi" w:hAnsi="Times New Roman" w:cs="Times New Roman"/>
          <w:sz w:val="28"/>
          <w:szCs w:val="28"/>
        </w:rPr>
        <w:t>УТВЕРЖДЁН</w:t>
      </w:r>
    </w:p>
    <w:p w:rsidR="006607FB" w:rsidRPr="006607FB" w:rsidRDefault="002168DD" w:rsidP="002168DD">
      <w:pPr>
        <w:autoSpaceDE w:val="0"/>
        <w:autoSpaceDN w:val="0"/>
        <w:adjustRightInd w:val="0"/>
        <w:spacing w:after="0" w:line="240" w:lineRule="auto"/>
        <w:jc w:val="right"/>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п</w:t>
      </w:r>
      <w:r w:rsidR="00A85622">
        <w:rPr>
          <w:rFonts w:ascii="Times New Roman" w:eastAsiaTheme="minorHAnsi" w:hAnsi="Times New Roman" w:cs="Times New Roman"/>
          <w:sz w:val="28"/>
          <w:szCs w:val="28"/>
        </w:rPr>
        <w:t>остановлением</w:t>
      </w:r>
      <w:r>
        <w:rPr>
          <w:rFonts w:ascii="Times New Roman" w:eastAsiaTheme="minorHAnsi" w:hAnsi="Times New Roman" w:cs="Times New Roman"/>
          <w:sz w:val="28"/>
          <w:szCs w:val="28"/>
        </w:rPr>
        <w:t xml:space="preserve"> </w:t>
      </w:r>
      <w:r w:rsidR="006607FB" w:rsidRPr="006607FB">
        <w:rPr>
          <w:rFonts w:ascii="Times New Roman" w:eastAsiaTheme="minorHAnsi" w:hAnsi="Times New Roman" w:cs="Times New Roman"/>
          <w:sz w:val="28"/>
          <w:szCs w:val="28"/>
        </w:rPr>
        <w:t>Администрации</w:t>
      </w:r>
    </w:p>
    <w:p w:rsidR="006607FB" w:rsidRPr="006607FB" w:rsidRDefault="006607FB" w:rsidP="006607FB">
      <w:pPr>
        <w:autoSpaceDE w:val="0"/>
        <w:autoSpaceDN w:val="0"/>
        <w:adjustRightInd w:val="0"/>
        <w:spacing w:after="0" w:line="240" w:lineRule="auto"/>
        <w:jc w:val="right"/>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муниципального образования</w:t>
      </w:r>
    </w:p>
    <w:p w:rsidR="00A85622" w:rsidRPr="00A85622" w:rsidRDefault="00A85622" w:rsidP="00A85622">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«Муниципальный округ</w:t>
      </w:r>
    </w:p>
    <w:p w:rsidR="00A85622" w:rsidRPr="00A85622" w:rsidRDefault="00A85622" w:rsidP="00A85622">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Сюмсинский район</w:t>
      </w:r>
    </w:p>
    <w:p w:rsidR="00A85622" w:rsidRPr="00A85622" w:rsidRDefault="00A85622" w:rsidP="00A85622">
      <w:pPr>
        <w:widowControl w:val="0"/>
        <w:autoSpaceDE w:val="0"/>
        <w:autoSpaceDN w:val="0"/>
        <w:adjustRightInd w:val="0"/>
        <w:spacing w:after="0" w:line="240" w:lineRule="auto"/>
        <w:jc w:val="right"/>
        <w:rPr>
          <w:rFonts w:ascii="Times New Roman" w:hAnsi="Times New Roman" w:cs="Times New Roman"/>
          <w:sz w:val="28"/>
          <w:szCs w:val="28"/>
        </w:rPr>
      </w:pPr>
      <w:r w:rsidRPr="00A85622">
        <w:rPr>
          <w:rFonts w:ascii="Times New Roman" w:hAnsi="Times New Roman" w:cs="Times New Roman"/>
          <w:sz w:val="28"/>
          <w:szCs w:val="28"/>
        </w:rPr>
        <w:t xml:space="preserve">Удмуртской Республики» </w:t>
      </w:r>
    </w:p>
    <w:p w:rsidR="00A85622" w:rsidRPr="00A85622" w:rsidRDefault="00795DC6" w:rsidP="00A8562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14</w:t>
      </w:r>
      <w:r w:rsidR="00A85622" w:rsidRPr="00A85622">
        <w:rPr>
          <w:rFonts w:ascii="Times New Roman" w:hAnsi="Times New Roman" w:cs="Times New Roman"/>
          <w:sz w:val="28"/>
          <w:szCs w:val="28"/>
        </w:rPr>
        <w:t xml:space="preserve"> января 2022 года №</w:t>
      </w:r>
      <w:r w:rsidR="00A12BFA">
        <w:rPr>
          <w:rFonts w:ascii="Times New Roman" w:hAnsi="Times New Roman" w:cs="Times New Roman"/>
          <w:sz w:val="28"/>
          <w:szCs w:val="28"/>
        </w:rPr>
        <w:t xml:space="preserve"> 12</w:t>
      </w:r>
      <w:r w:rsidR="00A85622">
        <w:rPr>
          <w:rFonts w:ascii="Times New Roman" w:hAnsi="Times New Roman" w:cs="Times New Roman"/>
          <w:sz w:val="28"/>
          <w:szCs w:val="28"/>
        </w:rPr>
        <w:t xml:space="preserve"> </w:t>
      </w:r>
      <w:r w:rsidR="00A85622" w:rsidRPr="00A85622">
        <w:rPr>
          <w:rFonts w:ascii="Times New Roman" w:hAnsi="Times New Roman" w:cs="Times New Roman"/>
          <w:sz w:val="28"/>
          <w:szCs w:val="28"/>
        </w:rPr>
        <w:t xml:space="preserve">  </w:t>
      </w:r>
    </w:p>
    <w:p w:rsidR="006607FB" w:rsidRPr="006607FB" w:rsidRDefault="006607FB" w:rsidP="006607FB">
      <w:pPr>
        <w:autoSpaceDE w:val="0"/>
        <w:autoSpaceDN w:val="0"/>
        <w:adjustRightInd w:val="0"/>
        <w:spacing w:after="0" w:line="240" w:lineRule="auto"/>
        <w:jc w:val="right"/>
        <w:rPr>
          <w:rFonts w:ascii="Times New Roman" w:eastAsiaTheme="minorHAnsi" w:hAnsi="Times New Roman" w:cs="Times New Roman"/>
          <w:sz w:val="28"/>
          <w:szCs w:val="28"/>
        </w:rPr>
      </w:pPr>
    </w:p>
    <w:p w:rsidR="006607FB" w:rsidRPr="00A85622" w:rsidRDefault="00A85622" w:rsidP="006607FB">
      <w:pPr>
        <w:autoSpaceDE w:val="0"/>
        <w:autoSpaceDN w:val="0"/>
        <w:adjustRightInd w:val="0"/>
        <w:spacing w:after="0" w:line="240" w:lineRule="auto"/>
        <w:jc w:val="center"/>
        <w:rPr>
          <w:rFonts w:ascii="Times New Roman" w:eastAsiaTheme="minorHAnsi" w:hAnsi="Times New Roman" w:cs="Times New Roman"/>
          <w:sz w:val="28"/>
          <w:szCs w:val="28"/>
        </w:rPr>
      </w:pPr>
      <w:r w:rsidRPr="00A85622">
        <w:rPr>
          <w:rFonts w:ascii="Times New Roman" w:eastAsiaTheme="minorHAnsi" w:hAnsi="Times New Roman" w:cs="Times New Roman"/>
          <w:sz w:val="28"/>
          <w:szCs w:val="28"/>
        </w:rPr>
        <w:t xml:space="preserve">Порядок </w:t>
      </w:r>
    </w:p>
    <w:p w:rsidR="00A85622" w:rsidRPr="006607FB" w:rsidRDefault="00A85622" w:rsidP="00A85622">
      <w:pPr>
        <w:autoSpaceDE w:val="0"/>
        <w:autoSpaceDN w:val="0"/>
        <w:adjustRightInd w:val="0"/>
        <w:spacing w:after="0" w:line="240" w:lineRule="auto"/>
        <w:jc w:val="center"/>
        <w:rPr>
          <w:rFonts w:ascii="Times New Roman" w:eastAsiaTheme="minorHAnsi" w:hAnsi="Times New Roman" w:cs="Times New Roman"/>
          <w:sz w:val="28"/>
          <w:szCs w:val="28"/>
        </w:rPr>
      </w:pPr>
      <w:r w:rsidRPr="00A85622">
        <w:rPr>
          <w:rFonts w:ascii="Times New Roman" w:eastAsiaTheme="minorHAnsi" w:hAnsi="Times New Roman" w:cs="Times New Roman"/>
          <w:sz w:val="28"/>
          <w:szCs w:val="28"/>
        </w:rPr>
        <w:t xml:space="preserve">создания, реорганизации, изменения типа и ликвидации муниципальных учреждений, а также утверждения </w:t>
      </w:r>
      <w:r>
        <w:rPr>
          <w:rFonts w:ascii="Times New Roman" w:eastAsiaTheme="minorHAnsi" w:hAnsi="Times New Roman" w:cs="Times New Roman"/>
          <w:sz w:val="28"/>
          <w:szCs w:val="28"/>
        </w:rPr>
        <w:t>У</w:t>
      </w:r>
      <w:r w:rsidRPr="00A85622">
        <w:rPr>
          <w:rFonts w:ascii="Times New Roman" w:eastAsiaTheme="minorHAnsi" w:hAnsi="Times New Roman" w:cs="Times New Roman"/>
          <w:sz w:val="28"/>
          <w:szCs w:val="28"/>
        </w:rPr>
        <w:t>ставов муниципальных учреждений и внесения в них изменений</w:t>
      </w:r>
    </w:p>
    <w:p w:rsidR="006607FB" w:rsidRPr="006607FB" w:rsidRDefault="006607FB" w:rsidP="006607FB">
      <w:pPr>
        <w:autoSpaceDE w:val="0"/>
        <w:autoSpaceDN w:val="0"/>
        <w:adjustRightInd w:val="0"/>
        <w:spacing w:after="0" w:line="240" w:lineRule="auto"/>
        <w:ind w:firstLine="540"/>
        <w:jc w:val="both"/>
        <w:rPr>
          <w:rFonts w:ascii="Arial" w:eastAsiaTheme="minorHAnsi" w:hAnsi="Arial" w:cs="Arial"/>
          <w:sz w:val="28"/>
          <w:szCs w:val="28"/>
        </w:rPr>
      </w:pPr>
      <w:bookmarkStart w:id="0" w:name="Par20"/>
      <w:bookmarkEnd w:id="0"/>
    </w:p>
    <w:p w:rsidR="006607FB" w:rsidRPr="00CC59CF" w:rsidRDefault="006607FB" w:rsidP="006607FB">
      <w:pPr>
        <w:autoSpaceDE w:val="0"/>
        <w:autoSpaceDN w:val="0"/>
        <w:adjustRightInd w:val="0"/>
        <w:spacing w:after="0" w:line="240" w:lineRule="auto"/>
        <w:jc w:val="center"/>
        <w:outlineLvl w:val="1"/>
        <w:rPr>
          <w:rFonts w:ascii="Times New Roman" w:eastAsiaTheme="minorHAnsi" w:hAnsi="Times New Roman" w:cs="Times New Roman"/>
          <w:sz w:val="28"/>
          <w:szCs w:val="28"/>
        </w:rPr>
      </w:pPr>
      <w:r w:rsidRPr="00CC59CF">
        <w:rPr>
          <w:rFonts w:ascii="Times New Roman" w:eastAsiaTheme="minorHAnsi" w:hAnsi="Times New Roman" w:cs="Times New Roman"/>
          <w:sz w:val="28"/>
          <w:szCs w:val="28"/>
        </w:rPr>
        <w:t>I. Общие положения</w:t>
      </w:r>
    </w:p>
    <w:p w:rsidR="006607FB" w:rsidRPr="006607FB" w:rsidRDefault="006607FB" w:rsidP="006607FB">
      <w:pPr>
        <w:autoSpaceDE w:val="0"/>
        <w:autoSpaceDN w:val="0"/>
        <w:adjustRightInd w:val="0"/>
        <w:spacing w:after="0" w:line="240" w:lineRule="auto"/>
        <w:jc w:val="center"/>
        <w:rPr>
          <w:rFonts w:ascii="Arial" w:eastAsiaTheme="minorHAnsi" w:hAnsi="Arial" w:cs="Arial"/>
          <w:sz w:val="28"/>
          <w:szCs w:val="28"/>
        </w:rPr>
      </w:pP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 xml:space="preserve">1. </w:t>
      </w:r>
      <w:proofErr w:type="gramStart"/>
      <w:r w:rsidRPr="006607FB">
        <w:rPr>
          <w:rFonts w:ascii="Times New Roman" w:eastAsiaTheme="minorHAnsi" w:hAnsi="Times New Roman" w:cs="Times New Roman"/>
          <w:sz w:val="28"/>
          <w:szCs w:val="28"/>
        </w:rPr>
        <w:t xml:space="preserve">Настоящий Порядок, разработанный в соответствии </w:t>
      </w:r>
      <w:r w:rsidRPr="002168DD">
        <w:rPr>
          <w:rFonts w:ascii="Times New Roman" w:eastAsiaTheme="minorHAnsi" w:hAnsi="Times New Roman" w:cs="Times New Roman"/>
          <w:sz w:val="28"/>
          <w:szCs w:val="28"/>
        </w:rPr>
        <w:t xml:space="preserve">с </w:t>
      </w:r>
      <w:hyperlink r:id="rId9" w:history="1">
        <w:r w:rsidRPr="002168DD">
          <w:rPr>
            <w:rFonts w:ascii="Times New Roman" w:eastAsiaTheme="minorHAnsi" w:hAnsi="Times New Roman" w:cs="Times New Roman"/>
            <w:sz w:val="28"/>
            <w:szCs w:val="28"/>
          </w:rPr>
          <w:t>пунктом 2 статьи 13</w:t>
        </w:r>
      </w:hyperlink>
      <w:r w:rsidRPr="002168DD">
        <w:rPr>
          <w:rFonts w:ascii="Times New Roman" w:eastAsiaTheme="minorHAnsi" w:hAnsi="Times New Roman" w:cs="Times New Roman"/>
          <w:sz w:val="28"/>
          <w:szCs w:val="28"/>
        </w:rPr>
        <w:t xml:space="preserve">, </w:t>
      </w:r>
      <w:hyperlink r:id="rId10" w:history="1">
        <w:r w:rsidRPr="002168DD">
          <w:rPr>
            <w:rFonts w:ascii="Times New Roman" w:eastAsiaTheme="minorHAnsi" w:hAnsi="Times New Roman" w:cs="Times New Roman"/>
            <w:sz w:val="28"/>
            <w:szCs w:val="28"/>
          </w:rPr>
          <w:t>пунктами 1.1</w:t>
        </w:r>
      </w:hyperlink>
      <w:r w:rsidRPr="002168DD">
        <w:rPr>
          <w:rFonts w:ascii="Times New Roman" w:eastAsiaTheme="minorHAnsi" w:hAnsi="Times New Roman" w:cs="Times New Roman"/>
          <w:sz w:val="28"/>
          <w:szCs w:val="28"/>
        </w:rPr>
        <w:t xml:space="preserve">, </w:t>
      </w:r>
      <w:hyperlink r:id="rId11" w:history="1">
        <w:r w:rsidRPr="002168DD">
          <w:rPr>
            <w:rFonts w:ascii="Times New Roman" w:eastAsiaTheme="minorHAnsi" w:hAnsi="Times New Roman" w:cs="Times New Roman"/>
            <w:sz w:val="28"/>
            <w:szCs w:val="28"/>
          </w:rPr>
          <w:t>4 статьи 14</w:t>
        </w:r>
      </w:hyperlink>
      <w:r w:rsidRPr="002168DD">
        <w:rPr>
          <w:rFonts w:ascii="Times New Roman" w:eastAsiaTheme="minorHAnsi" w:hAnsi="Times New Roman" w:cs="Times New Roman"/>
          <w:sz w:val="28"/>
          <w:szCs w:val="28"/>
        </w:rPr>
        <w:t xml:space="preserve">, </w:t>
      </w:r>
      <w:hyperlink r:id="rId12" w:history="1">
        <w:r w:rsidRPr="002168DD">
          <w:rPr>
            <w:rFonts w:ascii="Times New Roman" w:eastAsiaTheme="minorHAnsi" w:hAnsi="Times New Roman" w:cs="Times New Roman"/>
            <w:sz w:val="28"/>
            <w:szCs w:val="28"/>
          </w:rPr>
          <w:t>пунктом 2.1 статьи 16</w:t>
        </w:r>
      </w:hyperlink>
      <w:r w:rsidRPr="002168DD">
        <w:rPr>
          <w:rFonts w:ascii="Times New Roman" w:eastAsiaTheme="minorHAnsi" w:hAnsi="Times New Roman" w:cs="Times New Roman"/>
          <w:sz w:val="28"/>
          <w:szCs w:val="28"/>
        </w:rPr>
        <w:t xml:space="preserve">, </w:t>
      </w:r>
      <w:hyperlink r:id="rId13" w:history="1">
        <w:r w:rsidRPr="002168DD">
          <w:rPr>
            <w:rFonts w:ascii="Times New Roman" w:eastAsiaTheme="minorHAnsi" w:hAnsi="Times New Roman" w:cs="Times New Roman"/>
            <w:sz w:val="28"/>
            <w:szCs w:val="28"/>
          </w:rPr>
          <w:t>пунктом 2 статьи 17.1</w:t>
        </w:r>
      </w:hyperlink>
      <w:r w:rsidRPr="002168DD">
        <w:rPr>
          <w:rFonts w:ascii="Times New Roman" w:eastAsiaTheme="minorHAnsi" w:hAnsi="Times New Roman" w:cs="Times New Roman"/>
          <w:sz w:val="28"/>
          <w:szCs w:val="28"/>
        </w:rPr>
        <w:t xml:space="preserve">, </w:t>
      </w:r>
      <w:hyperlink r:id="rId14" w:history="1">
        <w:r w:rsidRPr="002168DD">
          <w:rPr>
            <w:rFonts w:ascii="Times New Roman" w:eastAsiaTheme="minorHAnsi" w:hAnsi="Times New Roman" w:cs="Times New Roman"/>
            <w:sz w:val="28"/>
            <w:szCs w:val="28"/>
          </w:rPr>
          <w:t>пунктом 5 статьи 18</w:t>
        </w:r>
      </w:hyperlink>
      <w:r w:rsidRPr="002168DD">
        <w:rPr>
          <w:rFonts w:ascii="Times New Roman" w:eastAsiaTheme="minorHAnsi" w:hAnsi="Times New Roman" w:cs="Times New Roman"/>
          <w:sz w:val="28"/>
          <w:szCs w:val="28"/>
        </w:rPr>
        <w:t xml:space="preserve"> и </w:t>
      </w:r>
      <w:hyperlink r:id="rId15" w:history="1">
        <w:r w:rsidRPr="002168DD">
          <w:rPr>
            <w:rFonts w:ascii="Times New Roman" w:eastAsiaTheme="minorHAnsi" w:hAnsi="Times New Roman" w:cs="Times New Roman"/>
            <w:sz w:val="28"/>
            <w:szCs w:val="28"/>
          </w:rPr>
          <w:t>пунктом 1 статьи 19.1</w:t>
        </w:r>
      </w:hyperlink>
      <w:r w:rsidRPr="002168DD">
        <w:rPr>
          <w:rFonts w:ascii="Times New Roman" w:eastAsiaTheme="minorHAnsi" w:hAnsi="Times New Roman" w:cs="Times New Roman"/>
          <w:sz w:val="28"/>
          <w:szCs w:val="28"/>
        </w:rPr>
        <w:t xml:space="preserve"> Федерального закона от 12</w:t>
      </w:r>
      <w:r w:rsidR="002168DD">
        <w:rPr>
          <w:rFonts w:ascii="Times New Roman" w:eastAsiaTheme="minorHAnsi" w:hAnsi="Times New Roman" w:cs="Times New Roman"/>
          <w:sz w:val="28"/>
          <w:szCs w:val="28"/>
        </w:rPr>
        <w:t xml:space="preserve"> января </w:t>
      </w:r>
      <w:r w:rsidRPr="002168DD">
        <w:rPr>
          <w:rFonts w:ascii="Times New Roman" w:eastAsiaTheme="minorHAnsi" w:hAnsi="Times New Roman" w:cs="Times New Roman"/>
          <w:sz w:val="28"/>
          <w:szCs w:val="28"/>
        </w:rPr>
        <w:t>1996</w:t>
      </w:r>
      <w:r w:rsidR="002168DD">
        <w:rPr>
          <w:rFonts w:ascii="Times New Roman" w:eastAsiaTheme="minorHAnsi" w:hAnsi="Times New Roman" w:cs="Times New Roman"/>
          <w:sz w:val="28"/>
          <w:szCs w:val="28"/>
        </w:rPr>
        <w:t xml:space="preserve"> года № 7-ФЗ «</w:t>
      </w:r>
      <w:r w:rsidRPr="002168DD">
        <w:rPr>
          <w:rFonts w:ascii="Times New Roman" w:eastAsiaTheme="minorHAnsi" w:hAnsi="Times New Roman" w:cs="Times New Roman"/>
          <w:sz w:val="28"/>
          <w:szCs w:val="28"/>
        </w:rPr>
        <w:t>О некоммерческих организациях</w:t>
      </w:r>
      <w:r w:rsidR="002168DD">
        <w:rPr>
          <w:rFonts w:ascii="Times New Roman" w:eastAsiaTheme="minorHAnsi" w:hAnsi="Times New Roman" w:cs="Times New Roman"/>
          <w:sz w:val="28"/>
          <w:szCs w:val="28"/>
        </w:rPr>
        <w:t>»</w:t>
      </w:r>
      <w:r w:rsidRPr="002168DD">
        <w:rPr>
          <w:rFonts w:ascii="Times New Roman" w:eastAsiaTheme="minorHAnsi" w:hAnsi="Times New Roman" w:cs="Times New Roman"/>
          <w:sz w:val="28"/>
          <w:szCs w:val="28"/>
        </w:rPr>
        <w:t xml:space="preserve">, </w:t>
      </w:r>
      <w:hyperlink r:id="rId16" w:history="1">
        <w:r w:rsidRPr="002168DD">
          <w:rPr>
            <w:rFonts w:ascii="Times New Roman" w:eastAsiaTheme="minorHAnsi" w:hAnsi="Times New Roman" w:cs="Times New Roman"/>
            <w:sz w:val="28"/>
            <w:szCs w:val="28"/>
          </w:rPr>
          <w:t>частью 3 статьи 5</w:t>
        </w:r>
      </w:hyperlink>
      <w:r w:rsidRPr="002168DD">
        <w:rPr>
          <w:rFonts w:ascii="Times New Roman" w:eastAsiaTheme="minorHAnsi" w:hAnsi="Times New Roman" w:cs="Times New Roman"/>
          <w:sz w:val="28"/>
          <w:szCs w:val="28"/>
        </w:rPr>
        <w:t xml:space="preserve">, </w:t>
      </w:r>
      <w:hyperlink r:id="rId17" w:history="1">
        <w:r w:rsidRPr="002168DD">
          <w:rPr>
            <w:rFonts w:ascii="Times New Roman" w:eastAsiaTheme="minorHAnsi" w:hAnsi="Times New Roman" w:cs="Times New Roman"/>
            <w:sz w:val="28"/>
            <w:szCs w:val="28"/>
          </w:rPr>
          <w:t>частью 5 статьи 18</w:t>
        </w:r>
      </w:hyperlink>
      <w:r w:rsidR="002168DD">
        <w:rPr>
          <w:rFonts w:ascii="Times New Roman" w:eastAsiaTheme="minorHAnsi" w:hAnsi="Times New Roman" w:cs="Times New Roman"/>
          <w:sz w:val="28"/>
          <w:szCs w:val="28"/>
        </w:rPr>
        <w:t xml:space="preserve"> Федерального закона от </w:t>
      </w:r>
      <w:r w:rsidRPr="002168DD">
        <w:rPr>
          <w:rFonts w:ascii="Times New Roman" w:eastAsiaTheme="minorHAnsi" w:hAnsi="Times New Roman" w:cs="Times New Roman"/>
          <w:sz w:val="28"/>
          <w:szCs w:val="28"/>
        </w:rPr>
        <w:t>3</w:t>
      </w:r>
      <w:r w:rsidR="002168DD">
        <w:rPr>
          <w:rFonts w:ascii="Times New Roman" w:eastAsiaTheme="minorHAnsi" w:hAnsi="Times New Roman" w:cs="Times New Roman"/>
          <w:sz w:val="28"/>
          <w:szCs w:val="28"/>
        </w:rPr>
        <w:t xml:space="preserve"> ноября </w:t>
      </w:r>
      <w:r w:rsidRPr="002168DD">
        <w:rPr>
          <w:rFonts w:ascii="Times New Roman" w:eastAsiaTheme="minorHAnsi" w:hAnsi="Times New Roman" w:cs="Times New Roman"/>
          <w:sz w:val="28"/>
          <w:szCs w:val="28"/>
        </w:rPr>
        <w:t>2006</w:t>
      </w:r>
      <w:r w:rsidR="002168DD">
        <w:rPr>
          <w:rFonts w:ascii="Times New Roman" w:eastAsiaTheme="minorHAnsi" w:hAnsi="Times New Roman" w:cs="Times New Roman"/>
          <w:sz w:val="28"/>
          <w:szCs w:val="28"/>
        </w:rPr>
        <w:t xml:space="preserve"> года</w:t>
      </w:r>
      <w:proofErr w:type="gramEnd"/>
      <w:r w:rsidR="002168DD">
        <w:rPr>
          <w:rFonts w:ascii="Times New Roman" w:eastAsiaTheme="minorHAnsi" w:hAnsi="Times New Roman" w:cs="Times New Roman"/>
          <w:sz w:val="28"/>
          <w:szCs w:val="28"/>
        </w:rPr>
        <w:t xml:space="preserve">       № 174-ФЗ «</w:t>
      </w:r>
      <w:r w:rsidRPr="002168DD">
        <w:rPr>
          <w:rFonts w:ascii="Times New Roman" w:eastAsiaTheme="minorHAnsi" w:hAnsi="Times New Roman" w:cs="Times New Roman"/>
          <w:sz w:val="28"/>
          <w:szCs w:val="28"/>
        </w:rPr>
        <w:t>Об автономных учреждениях</w:t>
      </w:r>
      <w:r w:rsidR="002168DD">
        <w:rPr>
          <w:rFonts w:ascii="Times New Roman" w:eastAsiaTheme="minorHAnsi" w:hAnsi="Times New Roman" w:cs="Times New Roman"/>
          <w:sz w:val="28"/>
          <w:szCs w:val="28"/>
        </w:rPr>
        <w:t>»</w:t>
      </w:r>
      <w:r w:rsidRPr="002168DD">
        <w:rPr>
          <w:rFonts w:ascii="Times New Roman" w:eastAsiaTheme="minorHAnsi" w:hAnsi="Times New Roman" w:cs="Times New Roman"/>
          <w:sz w:val="28"/>
          <w:szCs w:val="28"/>
        </w:rPr>
        <w:t xml:space="preserve"> и Федеральным </w:t>
      </w:r>
      <w:hyperlink r:id="rId18" w:history="1">
        <w:r w:rsidRPr="002168DD">
          <w:rPr>
            <w:rFonts w:ascii="Times New Roman" w:eastAsiaTheme="minorHAnsi" w:hAnsi="Times New Roman" w:cs="Times New Roman"/>
            <w:sz w:val="28"/>
            <w:szCs w:val="28"/>
          </w:rPr>
          <w:t>законом</w:t>
        </w:r>
      </w:hyperlink>
      <w:r w:rsidRPr="002168DD">
        <w:rPr>
          <w:rFonts w:ascii="Times New Roman" w:eastAsiaTheme="minorHAnsi" w:hAnsi="Times New Roman" w:cs="Times New Roman"/>
          <w:sz w:val="28"/>
          <w:szCs w:val="28"/>
        </w:rPr>
        <w:t xml:space="preserve"> от 08</w:t>
      </w:r>
      <w:r w:rsidR="002168DD">
        <w:rPr>
          <w:rFonts w:ascii="Times New Roman" w:eastAsiaTheme="minorHAnsi" w:hAnsi="Times New Roman" w:cs="Times New Roman"/>
          <w:sz w:val="28"/>
          <w:szCs w:val="28"/>
        </w:rPr>
        <w:t xml:space="preserve"> мая </w:t>
      </w:r>
      <w:r w:rsidRPr="002168DD">
        <w:rPr>
          <w:rFonts w:ascii="Times New Roman" w:eastAsiaTheme="minorHAnsi" w:hAnsi="Times New Roman" w:cs="Times New Roman"/>
          <w:sz w:val="28"/>
          <w:szCs w:val="28"/>
        </w:rPr>
        <w:t>2010</w:t>
      </w:r>
      <w:r w:rsidR="002168DD">
        <w:rPr>
          <w:rFonts w:ascii="Times New Roman" w:eastAsiaTheme="minorHAnsi" w:hAnsi="Times New Roman" w:cs="Times New Roman"/>
          <w:sz w:val="28"/>
          <w:szCs w:val="28"/>
        </w:rPr>
        <w:t xml:space="preserve"> года № 83-ФЗ «</w:t>
      </w:r>
      <w:r w:rsidRPr="006607FB">
        <w:rPr>
          <w:rFonts w:ascii="Times New Roman" w:eastAsiaTheme="minorHAnsi"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2168DD">
        <w:rPr>
          <w:rFonts w:ascii="Times New Roman" w:eastAsiaTheme="minorHAnsi" w:hAnsi="Times New Roman" w:cs="Times New Roman"/>
          <w:sz w:val="28"/>
          <w:szCs w:val="28"/>
        </w:rPr>
        <w:t>»</w:t>
      </w:r>
      <w:r w:rsidRPr="006607FB">
        <w:rPr>
          <w:rFonts w:ascii="Times New Roman" w:eastAsiaTheme="minorHAnsi" w:hAnsi="Times New Roman" w:cs="Times New Roman"/>
          <w:sz w:val="28"/>
          <w:szCs w:val="28"/>
        </w:rPr>
        <w:t>,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учреждений и внесения в них изменений, если иное не предусмотрено законодательством Российской Федерации.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jc w:val="center"/>
        <w:outlineLvl w:val="1"/>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II. Создание муниципального учреждения</w:t>
      </w:r>
    </w:p>
    <w:p w:rsidR="006607FB" w:rsidRPr="006607FB" w:rsidRDefault="006607FB" w:rsidP="006607FB">
      <w:pPr>
        <w:autoSpaceDE w:val="0"/>
        <w:autoSpaceDN w:val="0"/>
        <w:adjustRightInd w:val="0"/>
        <w:spacing w:after="0" w:line="240" w:lineRule="auto"/>
        <w:jc w:val="center"/>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 xml:space="preserve">2.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w:t>
      </w:r>
      <w:hyperlink w:anchor="Par70" w:history="1">
        <w:r w:rsidRPr="002168DD">
          <w:rPr>
            <w:rFonts w:ascii="Times New Roman" w:eastAsiaTheme="minorHAnsi" w:hAnsi="Times New Roman" w:cs="Times New Roman"/>
            <w:sz w:val="28"/>
            <w:szCs w:val="28"/>
          </w:rPr>
          <w:t>разделом IV</w:t>
        </w:r>
      </w:hyperlink>
      <w:r w:rsidRPr="006607FB">
        <w:rPr>
          <w:rFonts w:ascii="Times New Roman" w:eastAsiaTheme="minorHAnsi" w:hAnsi="Times New Roman" w:cs="Times New Roman"/>
          <w:sz w:val="28"/>
          <w:szCs w:val="28"/>
        </w:rPr>
        <w:t xml:space="preserve"> настоящего Порядка.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3. Решение о создании муниципального учреждения путем его учреждения принимается Администрацией муниципальног</w:t>
      </w:r>
      <w:r w:rsidR="00CC59CF">
        <w:rPr>
          <w:rFonts w:ascii="Times New Roman" w:eastAsiaTheme="minorHAnsi" w:hAnsi="Times New Roman" w:cs="Times New Roman"/>
          <w:sz w:val="28"/>
          <w:szCs w:val="28"/>
        </w:rPr>
        <w:t xml:space="preserve">о образования «Муниципальный округ Сюмсинский район Удмуртской Республики» </w:t>
      </w:r>
      <w:r w:rsidRPr="006607FB">
        <w:rPr>
          <w:rFonts w:ascii="Times New Roman" w:eastAsiaTheme="minorHAnsi" w:hAnsi="Times New Roman" w:cs="Times New Roman"/>
          <w:sz w:val="28"/>
          <w:szCs w:val="28"/>
        </w:rPr>
        <w:t xml:space="preserve"> (далее - Администрация) в форме постановления.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4. Постановление Администрации о создании муниципального учреждения должно содержать:</w:t>
      </w:r>
    </w:p>
    <w:p w:rsidR="007A2398" w:rsidRDefault="007A2398"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7A2398" w:rsidSect="002168DD">
          <w:headerReference w:type="default" r:id="rId19"/>
          <w:pgSz w:w="11906" w:h="16838"/>
          <w:pgMar w:top="1134" w:right="849" w:bottom="1134" w:left="1701" w:header="709" w:footer="709" w:gutter="0"/>
          <w:cols w:space="708"/>
          <w:titlePg/>
          <w:docGrid w:linePitch="360"/>
        </w:sectPr>
      </w:pP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lastRenderedPageBreak/>
        <w:t>а) наименование создаваемого муниципального учреждения, содержащее указание на его организационно-правовую форму и характер деятельности (наименование муниципального учреждения может включать указание на его тип);</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в) наименование структурного подразделения Администрации, в ведении которого будет находиться создаваемое муниципальное учреждение;</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spellStart"/>
      <w:r w:rsidRPr="006607FB">
        <w:rPr>
          <w:rFonts w:ascii="Times New Roman" w:eastAsiaTheme="minorHAnsi" w:hAnsi="Times New Roman" w:cs="Times New Roman"/>
          <w:sz w:val="28"/>
          <w:szCs w:val="28"/>
        </w:rPr>
        <w:t>д</w:t>
      </w:r>
      <w:proofErr w:type="spellEnd"/>
      <w:r w:rsidRPr="006607FB">
        <w:rPr>
          <w:rFonts w:ascii="Times New Roman" w:eastAsiaTheme="minorHAnsi" w:hAnsi="Times New Roman" w:cs="Times New Roman"/>
          <w:sz w:val="28"/>
          <w:szCs w:val="28"/>
        </w:rPr>
        <w:t>) предельную штатную численность работников (для казенного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е) перечень мероприятий по созданию муниципального учреждения с указанием сроков их проведения.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5. Проект постановления Администрации о создании муниципального учреждения подготавливается структурным подразделением Администрации, в ведении которого будет находиться создаваемое муниципальное учреждение, по согласованию с Управлением финансов</w:t>
      </w:r>
      <w:r w:rsidR="00CC59CF">
        <w:rPr>
          <w:rFonts w:ascii="Times New Roman" w:eastAsiaTheme="minorHAnsi" w:hAnsi="Times New Roman" w:cs="Times New Roman"/>
          <w:sz w:val="28"/>
          <w:szCs w:val="28"/>
        </w:rPr>
        <w:t xml:space="preserve">, Управлением имущественных и земельных отношений </w:t>
      </w:r>
      <w:r w:rsidRPr="006607FB">
        <w:rPr>
          <w:rFonts w:ascii="Times New Roman" w:eastAsiaTheme="minorHAnsi" w:hAnsi="Times New Roman" w:cs="Times New Roman"/>
          <w:sz w:val="28"/>
          <w:szCs w:val="28"/>
        </w:rPr>
        <w:t xml:space="preserve"> Администра</w:t>
      </w:r>
      <w:r w:rsidR="00795DC6">
        <w:rPr>
          <w:rFonts w:ascii="Times New Roman" w:eastAsiaTheme="minorHAnsi" w:hAnsi="Times New Roman" w:cs="Times New Roman"/>
          <w:sz w:val="28"/>
          <w:szCs w:val="28"/>
        </w:rPr>
        <w:t>ции муниципального образования «</w:t>
      </w:r>
      <w:r w:rsidR="00CC59CF">
        <w:rPr>
          <w:rFonts w:ascii="Times New Roman" w:eastAsiaTheme="minorHAnsi" w:hAnsi="Times New Roman" w:cs="Times New Roman"/>
          <w:sz w:val="28"/>
          <w:szCs w:val="28"/>
        </w:rPr>
        <w:t xml:space="preserve">Муниципальный округ Сюмсинский </w:t>
      </w:r>
      <w:r w:rsidRPr="006607FB">
        <w:rPr>
          <w:rFonts w:ascii="Times New Roman" w:eastAsiaTheme="minorHAnsi" w:hAnsi="Times New Roman" w:cs="Times New Roman"/>
          <w:sz w:val="28"/>
          <w:szCs w:val="28"/>
        </w:rPr>
        <w:t>район</w:t>
      </w:r>
      <w:r w:rsidR="00CC59CF">
        <w:rPr>
          <w:rFonts w:ascii="Times New Roman" w:eastAsiaTheme="minorHAnsi" w:hAnsi="Times New Roman" w:cs="Times New Roman"/>
          <w:sz w:val="28"/>
          <w:szCs w:val="28"/>
        </w:rPr>
        <w:t xml:space="preserve"> Удмуртской Республики»</w:t>
      </w:r>
      <w:r w:rsidRPr="006607FB">
        <w:rPr>
          <w:rFonts w:ascii="Times New Roman" w:eastAsiaTheme="minorHAnsi" w:hAnsi="Times New Roman" w:cs="Times New Roman"/>
          <w:sz w:val="28"/>
          <w:szCs w:val="28"/>
        </w:rPr>
        <w:t>.</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6. Одновременно с проектом постановления Администрации о создании муниципального учреждения представляется пояснительная записка, которая должна содержать:</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а) обоснование целесообразности создания муниципального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б) информацию о предоставлении создаваемому муниципальному учреждению</w:t>
      </w:r>
      <w:r w:rsidR="00CC59CF">
        <w:rPr>
          <w:rFonts w:ascii="Times New Roman" w:eastAsiaTheme="minorHAnsi" w:hAnsi="Times New Roman" w:cs="Times New Roman"/>
          <w:sz w:val="28"/>
          <w:szCs w:val="28"/>
        </w:rPr>
        <w:t xml:space="preserve"> права выполнять муниципальные</w:t>
      </w:r>
      <w:r w:rsidRPr="006607FB">
        <w:rPr>
          <w:rFonts w:ascii="Times New Roman" w:eastAsiaTheme="minorHAnsi" w:hAnsi="Times New Roman" w:cs="Times New Roman"/>
          <w:sz w:val="28"/>
          <w:szCs w:val="28"/>
        </w:rPr>
        <w:t xml:space="preserve"> функции (для казенного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 xml:space="preserve">7. После издания постановления Администрации о создании муниципального учреждения постановлением Администрации утверждается устав этого муниципального учреждения в соответствии с </w:t>
      </w:r>
      <w:hyperlink w:anchor="Par138" w:history="1">
        <w:r w:rsidRPr="002168DD">
          <w:rPr>
            <w:rFonts w:ascii="Times New Roman" w:eastAsiaTheme="minorHAnsi" w:hAnsi="Times New Roman" w:cs="Times New Roman"/>
            <w:sz w:val="28"/>
            <w:szCs w:val="28"/>
          </w:rPr>
          <w:t>разделом VI</w:t>
        </w:r>
      </w:hyperlink>
      <w:r w:rsidRPr="006607FB">
        <w:rPr>
          <w:rFonts w:ascii="Times New Roman" w:eastAsiaTheme="minorHAnsi" w:hAnsi="Times New Roman" w:cs="Times New Roman"/>
          <w:sz w:val="28"/>
          <w:szCs w:val="28"/>
        </w:rPr>
        <w:t xml:space="preserve"> настоящего Порядка.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8. Государственную регистрацию муниципального учреждения осуществляет представитель учредителя или иное лицо, которому делегировано полномочие по государственной регистрации муниципального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9. Назначение на должность, прием на работу и освобождение от должности (увольнение) руководителей муниципальных учреждений, за исключением учреждений в сфере образования, осуществляются Главой муниципального образования.</w:t>
      </w:r>
    </w:p>
    <w:p w:rsidR="007A2398"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7A2398" w:rsidSect="007A2398">
          <w:headerReference w:type="first" r:id="rId20"/>
          <w:type w:val="continuous"/>
          <w:pgSz w:w="11906" w:h="16838"/>
          <w:pgMar w:top="1134" w:right="849" w:bottom="1134" w:left="1701" w:header="709" w:footer="709" w:gutter="0"/>
          <w:cols w:space="708"/>
          <w:titlePg/>
          <w:docGrid w:linePitch="360"/>
        </w:sectPr>
      </w:pPr>
      <w:r w:rsidRPr="006607FB">
        <w:rPr>
          <w:rFonts w:ascii="Times New Roman" w:eastAsiaTheme="minorHAnsi" w:hAnsi="Times New Roman" w:cs="Times New Roman"/>
          <w:sz w:val="28"/>
          <w:szCs w:val="28"/>
        </w:rPr>
        <w:t xml:space="preserve">Назначение на должность, прием на работу и освобождение от должности (увольнение) руководителей муниципальных учреждений, </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6607FB">
        <w:rPr>
          <w:rFonts w:ascii="Times New Roman" w:eastAsiaTheme="minorHAnsi" w:hAnsi="Times New Roman" w:cs="Times New Roman"/>
          <w:sz w:val="28"/>
          <w:szCs w:val="28"/>
        </w:rPr>
        <w:lastRenderedPageBreak/>
        <w:t>подведомственных</w:t>
      </w:r>
      <w:proofErr w:type="gramEnd"/>
      <w:r w:rsidRPr="006607FB">
        <w:rPr>
          <w:rFonts w:ascii="Times New Roman" w:eastAsiaTheme="minorHAnsi" w:hAnsi="Times New Roman" w:cs="Times New Roman"/>
          <w:sz w:val="28"/>
          <w:szCs w:val="28"/>
        </w:rPr>
        <w:t xml:space="preserve"> Управлению образования, осуществляются соответственно начальником Управления образован</w:t>
      </w:r>
      <w:r w:rsidR="00B447E8">
        <w:rPr>
          <w:rFonts w:ascii="Times New Roman" w:eastAsiaTheme="minorHAnsi" w:hAnsi="Times New Roman" w:cs="Times New Roman"/>
          <w:sz w:val="28"/>
          <w:szCs w:val="28"/>
        </w:rPr>
        <w:t xml:space="preserve">ия </w:t>
      </w:r>
      <w:r w:rsidRPr="006607FB">
        <w:rPr>
          <w:rFonts w:ascii="Times New Roman" w:eastAsiaTheme="minorHAnsi" w:hAnsi="Times New Roman" w:cs="Times New Roman"/>
          <w:sz w:val="28"/>
          <w:szCs w:val="28"/>
        </w:rPr>
        <w:t>по согласованию с Главой муниципального образования.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Отношения по регулированию труда руководителя муниципального учреждения определяются трудовым договором.</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Прием на работу руководителя муниципального учреждения оформляется распоряжением Администрации муниципального образования либо приказами начальника Управления образования или начальника отдела культуры, изданными на основании заключенного трудового договора.</w:t>
      </w:r>
    </w:p>
    <w:p w:rsidR="006607FB" w:rsidRPr="006607FB" w:rsidRDefault="006607FB" w:rsidP="006607FB">
      <w:pPr>
        <w:autoSpaceDE w:val="0"/>
        <w:autoSpaceDN w:val="0"/>
        <w:adjustRightInd w:val="0"/>
        <w:spacing w:after="0" w:line="240" w:lineRule="auto"/>
        <w:jc w:val="center"/>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jc w:val="center"/>
        <w:outlineLvl w:val="1"/>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III. Реорганизация муниципального учреждения</w:t>
      </w:r>
    </w:p>
    <w:p w:rsidR="006607FB" w:rsidRPr="006607FB" w:rsidRDefault="006607FB" w:rsidP="006607FB">
      <w:pPr>
        <w:autoSpaceDE w:val="0"/>
        <w:autoSpaceDN w:val="0"/>
        <w:adjustRightInd w:val="0"/>
        <w:spacing w:after="0" w:line="240" w:lineRule="auto"/>
        <w:jc w:val="center"/>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10. Реорганизация муниципального учреждения может быть осуществлена в форме его слияния, присоединения, разделения или выделения.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11.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Администрацией в порядке, аналогичном порядку создания муниципального учреждения путем его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Муниципальное образовательное учреждение реорганизуется в порядке, установленном гражданским законодательством, с учетом особенностей, предусмотренных законодательством об образовании.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 xml:space="preserve">Для принятия решения о реорганизации муниципального образовательного учреждения готовится предварительная экспертная оценка последствий принятия решения о реорганизации или ликвидации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 </w:t>
      </w:r>
      <w:proofErr w:type="gramStart"/>
      <w:r w:rsidRPr="006607FB">
        <w:rPr>
          <w:rFonts w:ascii="Times New Roman" w:eastAsiaTheme="minorHAnsi" w:hAnsi="Times New Roman" w:cs="Times New Roman"/>
          <w:sz w:val="28"/>
          <w:szCs w:val="28"/>
        </w:rPr>
        <w:t xml:space="preserve">Проведение оценки проводится в соответствии с </w:t>
      </w:r>
      <w:hyperlink r:id="rId21" w:history="1">
        <w:r w:rsidRPr="002168DD">
          <w:rPr>
            <w:rFonts w:ascii="Times New Roman" w:eastAsiaTheme="minorHAnsi" w:hAnsi="Times New Roman" w:cs="Times New Roman"/>
            <w:sz w:val="28"/>
            <w:szCs w:val="28"/>
          </w:rPr>
          <w:t>Порядком</w:t>
        </w:r>
      </w:hyperlink>
      <w:r w:rsidRPr="006607FB">
        <w:rPr>
          <w:rFonts w:ascii="Times New Roman" w:eastAsiaTheme="minorHAnsi" w:hAnsi="Times New Roman" w:cs="Times New Roman"/>
          <w:sz w:val="28"/>
          <w:szCs w:val="28"/>
        </w:rPr>
        <w:t xml:space="preserve"> проведения оценки последствий принятия решения о реорганизации или ликвидации образовательной организации, находящейся в ведении Удмуртской Республики, муниципальной образовательной организации в Удмуртской Республике, включая критерии этой оценки (по типам образовательных организаций), утвержденным приказом </w:t>
      </w:r>
      <w:r w:rsidR="002168DD">
        <w:rPr>
          <w:rFonts w:ascii="Times New Roman" w:eastAsiaTheme="minorHAnsi" w:hAnsi="Times New Roman" w:cs="Times New Roman"/>
          <w:sz w:val="28"/>
          <w:szCs w:val="28"/>
        </w:rPr>
        <w:t>Министерства образования и науки Удмуртской Республики</w:t>
      </w:r>
      <w:r w:rsidRPr="006607FB">
        <w:rPr>
          <w:rFonts w:ascii="Times New Roman" w:eastAsiaTheme="minorHAnsi" w:hAnsi="Times New Roman" w:cs="Times New Roman"/>
          <w:sz w:val="28"/>
          <w:szCs w:val="28"/>
        </w:rPr>
        <w:t xml:space="preserve"> от 14 апреля 2014 г</w:t>
      </w:r>
      <w:r w:rsidR="002168DD">
        <w:rPr>
          <w:rFonts w:ascii="Times New Roman" w:eastAsiaTheme="minorHAnsi" w:hAnsi="Times New Roman" w:cs="Times New Roman"/>
          <w:sz w:val="28"/>
          <w:szCs w:val="28"/>
        </w:rPr>
        <w:t>ода №</w:t>
      </w:r>
      <w:r w:rsidRPr="006607FB">
        <w:rPr>
          <w:rFonts w:ascii="Times New Roman" w:eastAsiaTheme="minorHAnsi" w:hAnsi="Times New Roman" w:cs="Times New Roman"/>
          <w:sz w:val="28"/>
          <w:szCs w:val="28"/>
        </w:rPr>
        <w:t xml:space="preserve"> 347 и с </w:t>
      </w:r>
      <w:hyperlink r:id="rId22" w:history="1">
        <w:r w:rsidRPr="002168DD">
          <w:rPr>
            <w:rFonts w:ascii="Times New Roman" w:eastAsiaTheme="minorHAnsi" w:hAnsi="Times New Roman" w:cs="Times New Roman"/>
            <w:sz w:val="28"/>
            <w:szCs w:val="28"/>
          </w:rPr>
          <w:t>частью 14 статьи 22</w:t>
        </w:r>
      </w:hyperlink>
      <w:r w:rsidRPr="006607FB">
        <w:rPr>
          <w:rFonts w:ascii="Times New Roman" w:eastAsiaTheme="minorHAnsi" w:hAnsi="Times New Roman" w:cs="Times New Roman"/>
          <w:sz w:val="28"/>
          <w:szCs w:val="28"/>
        </w:rPr>
        <w:t xml:space="preserve"> Федерального закона от</w:t>
      </w:r>
      <w:proofErr w:type="gramEnd"/>
      <w:r w:rsidRPr="006607FB">
        <w:rPr>
          <w:rFonts w:ascii="Times New Roman" w:eastAsiaTheme="minorHAnsi" w:hAnsi="Times New Roman" w:cs="Times New Roman"/>
          <w:sz w:val="28"/>
          <w:szCs w:val="28"/>
        </w:rPr>
        <w:t xml:space="preserve"> 29</w:t>
      </w:r>
      <w:r w:rsidR="002168DD">
        <w:rPr>
          <w:rFonts w:ascii="Times New Roman" w:eastAsiaTheme="minorHAnsi" w:hAnsi="Times New Roman" w:cs="Times New Roman"/>
          <w:sz w:val="28"/>
          <w:szCs w:val="28"/>
        </w:rPr>
        <w:t xml:space="preserve"> декабря </w:t>
      </w:r>
      <w:r w:rsidRPr="006607FB">
        <w:rPr>
          <w:rFonts w:ascii="Times New Roman" w:eastAsiaTheme="minorHAnsi" w:hAnsi="Times New Roman" w:cs="Times New Roman"/>
          <w:sz w:val="28"/>
          <w:szCs w:val="28"/>
        </w:rPr>
        <w:t>2012</w:t>
      </w:r>
      <w:r w:rsidR="002168DD">
        <w:rPr>
          <w:rFonts w:ascii="Times New Roman" w:eastAsiaTheme="minorHAnsi" w:hAnsi="Times New Roman" w:cs="Times New Roman"/>
          <w:sz w:val="28"/>
          <w:szCs w:val="28"/>
        </w:rPr>
        <w:t xml:space="preserve"> года №</w:t>
      </w:r>
      <w:r w:rsidRPr="006607FB">
        <w:rPr>
          <w:rFonts w:ascii="Times New Roman" w:eastAsiaTheme="minorHAnsi" w:hAnsi="Times New Roman" w:cs="Times New Roman"/>
          <w:sz w:val="28"/>
          <w:szCs w:val="28"/>
        </w:rPr>
        <w:t xml:space="preserve"> 2</w:t>
      </w:r>
      <w:r w:rsidR="00795DC6">
        <w:rPr>
          <w:rFonts w:ascii="Times New Roman" w:eastAsiaTheme="minorHAnsi" w:hAnsi="Times New Roman" w:cs="Times New Roman"/>
          <w:sz w:val="28"/>
          <w:szCs w:val="28"/>
        </w:rPr>
        <w:t>73-ФЗ «</w:t>
      </w:r>
      <w:r w:rsidRPr="006607FB">
        <w:rPr>
          <w:rFonts w:ascii="Times New Roman" w:eastAsiaTheme="minorHAnsi" w:hAnsi="Times New Roman" w:cs="Times New Roman"/>
          <w:sz w:val="28"/>
          <w:szCs w:val="28"/>
        </w:rPr>
        <w:t>Об обр</w:t>
      </w:r>
      <w:r w:rsidR="00795DC6">
        <w:rPr>
          <w:rFonts w:ascii="Times New Roman" w:eastAsiaTheme="minorHAnsi" w:hAnsi="Times New Roman" w:cs="Times New Roman"/>
          <w:sz w:val="28"/>
          <w:szCs w:val="28"/>
        </w:rPr>
        <w:t>азовании в Российской Федерации»</w:t>
      </w:r>
      <w:r w:rsidRPr="006607FB">
        <w:rPr>
          <w:rFonts w:ascii="Times New Roman" w:eastAsiaTheme="minorHAnsi" w:hAnsi="Times New Roman" w:cs="Times New Roman"/>
          <w:sz w:val="28"/>
          <w:szCs w:val="28"/>
        </w:rPr>
        <w:t>.</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12. Указанное решение должно содержать:</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а) наименование муниципальных учреждений, участвующих в процессе реорганизации, а также указание на существующий тип учреждений;</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б) форму реорганизации;</w:t>
      </w:r>
    </w:p>
    <w:p w:rsidR="007A2398" w:rsidRDefault="007A2398"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7A2398" w:rsidSect="007A2398">
          <w:headerReference w:type="first" r:id="rId23"/>
          <w:type w:val="continuous"/>
          <w:pgSz w:w="11906" w:h="16838"/>
          <w:pgMar w:top="1134" w:right="849" w:bottom="1134" w:left="1701" w:header="709" w:footer="709" w:gutter="0"/>
          <w:cols w:space="708"/>
          <w:titlePg/>
          <w:docGrid w:linePitch="360"/>
        </w:sectPr>
      </w:pP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lastRenderedPageBreak/>
        <w:t>в) наименование муниципального учреждения (учреждений) после завершения процесса реорганизации;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г) информацию об изменении (сохранении) основных целей деятельности реорганизуемого учреждения (учреждений);</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spellStart"/>
      <w:r w:rsidRPr="006607FB">
        <w:rPr>
          <w:rFonts w:ascii="Times New Roman" w:eastAsiaTheme="minorHAnsi" w:hAnsi="Times New Roman" w:cs="Times New Roman"/>
          <w:sz w:val="28"/>
          <w:szCs w:val="28"/>
        </w:rPr>
        <w:t>д</w:t>
      </w:r>
      <w:proofErr w:type="spellEnd"/>
      <w:r w:rsidRPr="006607FB">
        <w:rPr>
          <w:rFonts w:ascii="Times New Roman" w:eastAsiaTheme="minorHAnsi" w:hAnsi="Times New Roman" w:cs="Times New Roman"/>
          <w:sz w:val="28"/>
          <w:szCs w:val="28"/>
        </w:rPr>
        <w:t>) информацию об изменении (сохранении) штатной численности (для казенных учреждений);</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е) перечень мероприятий по реорганизации муниципального учреждения с указанием сроков их проведения;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ж) информацию о результатах предварительной экспертной оценки последствий принятия решения о реорганизации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 - для образовательных муниципальных учреждений.</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13. Проект постановления Администрации подготавливается структурным подразделением Администрации, в ведении которого будут находиться создаваемые муниципальные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 xml:space="preserve">14. </w:t>
      </w:r>
      <w:proofErr w:type="gramStart"/>
      <w:r w:rsidRPr="006607FB">
        <w:rPr>
          <w:rFonts w:ascii="Times New Roman" w:eastAsiaTheme="minorHAnsi" w:hAnsi="Times New Roman" w:cs="Times New Roman"/>
          <w:sz w:val="28"/>
          <w:szCs w:val="28"/>
        </w:rPr>
        <w:t>Принятие Администрацией решения о реорганизации муниципального учреждения (учреждений)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муниципального бюджета на оказание муниципальных услуг (выполнение работ).</w:t>
      </w:r>
      <w:proofErr w:type="gramEnd"/>
    </w:p>
    <w:p w:rsidR="006607FB" w:rsidRPr="006607FB" w:rsidRDefault="006607FB" w:rsidP="006607FB">
      <w:pPr>
        <w:autoSpaceDE w:val="0"/>
        <w:autoSpaceDN w:val="0"/>
        <w:adjustRightInd w:val="0"/>
        <w:spacing w:after="0" w:line="240" w:lineRule="auto"/>
        <w:jc w:val="center"/>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jc w:val="center"/>
        <w:outlineLvl w:val="1"/>
        <w:rPr>
          <w:rFonts w:ascii="Times New Roman" w:eastAsiaTheme="minorHAnsi" w:hAnsi="Times New Roman" w:cs="Times New Roman"/>
          <w:sz w:val="28"/>
          <w:szCs w:val="28"/>
        </w:rPr>
      </w:pPr>
      <w:bookmarkStart w:id="1" w:name="Par70"/>
      <w:bookmarkEnd w:id="1"/>
      <w:r w:rsidRPr="006607FB">
        <w:rPr>
          <w:rFonts w:ascii="Times New Roman" w:eastAsiaTheme="minorHAnsi" w:hAnsi="Times New Roman" w:cs="Times New Roman"/>
          <w:sz w:val="28"/>
          <w:szCs w:val="28"/>
        </w:rPr>
        <w:t>IV. Изменение типа муниципального учреждения</w:t>
      </w:r>
    </w:p>
    <w:p w:rsidR="006607FB" w:rsidRPr="006607FB" w:rsidRDefault="006607FB" w:rsidP="006607FB">
      <w:pPr>
        <w:autoSpaceDE w:val="0"/>
        <w:autoSpaceDN w:val="0"/>
        <w:adjustRightInd w:val="0"/>
        <w:spacing w:after="0" w:line="240" w:lineRule="auto"/>
        <w:jc w:val="center"/>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16. Изменение типа муниципального учреждения не является его реорганизацией.</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17. Решение об изменении типа муниципального учреждения в це</w:t>
      </w:r>
      <w:r w:rsidR="00AB07C9">
        <w:rPr>
          <w:rFonts w:ascii="Times New Roman" w:eastAsiaTheme="minorHAnsi" w:hAnsi="Times New Roman" w:cs="Times New Roman"/>
          <w:sz w:val="28"/>
          <w:szCs w:val="28"/>
        </w:rPr>
        <w:t>лях создания муниципального казё</w:t>
      </w:r>
      <w:r w:rsidRPr="006607FB">
        <w:rPr>
          <w:rFonts w:ascii="Times New Roman" w:eastAsiaTheme="minorHAnsi" w:hAnsi="Times New Roman" w:cs="Times New Roman"/>
          <w:sz w:val="28"/>
          <w:szCs w:val="28"/>
        </w:rPr>
        <w:t>нного учреждения принимается Администрацией в форме постановления.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18. Постановление Администрации об изменении типа муниципального учреждения в це</w:t>
      </w:r>
      <w:r w:rsidR="00AB07C9">
        <w:rPr>
          <w:rFonts w:ascii="Times New Roman" w:eastAsiaTheme="minorHAnsi" w:hAnsi="Times New Roman" w:cs="Times New Roman"/>
          <w:sz w:val="28"/>
          <w:szCs w:val="28"/>
        </w:rPr>
        <w:t>лях создания муниципального казё</w:t>
      </w:r>
      <w:r w:rsidRPr="006607FB">
        <w:rPr>
          <w:rFonts w:ascii="Times New Roman" w:eastAsiaTheme="minorHAnsi" w:hAnsi="Times New Roman" w:cs="Times New Roman"/>
          <w:sz w:val="28"/>
          <w:szCs w:val="28"/>
        </w:rPr>
        <w:t>нного учреждения должно содержать:</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а) наименование существующего муниципального учреждения, а также указание на существующий тип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б) наименование создаваемого муниципального учреждения с указанием его типа;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в) наименование структурного подразделения Администрации, осуществляющего функции и полномочия учредителя муниципального учреждения;</w:t>
      </w:r>
    </w:p>
    <w:p w:rsidR="007A2398" w:rsidRDefault="007A2398"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7A2398" w:rsidSect="007A2398">
          <w:headerReference w:type="first" r:id="rId24"/>
          <w:type w:val="continuous"/>
          <w:pgSz w:w="11906" w:h="16838"/>
          <w:pgMar w:top="1134" w:right="849" w:bottom="1134" w:left="1701" w:header="709" w:footer="709" w:gutter="0"/>
          <w:cols w:space="708"/>
          <w:titlePg/>
          <w:docGrid w:linePitch="360"/>
        </w:sectPr>
      </w:pP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lastRenderedPageBreak/>
        <w:t>г) информацию об изменении (сохранении) основных целей деятельности муниципального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spellStart"/>
      <w:r w:rsidRPr="006607FB">
        <w:rPr>
          <w:rFonts w:ascii="Times New Roman" w:eastAsiaTheme="minorHAnsi" w:hAnsi="Times New Roman" w:cs="Times New Roman"/>
          <w:sz w:val="28"/>
          <w:szCs w:val="28"/>
        </w:rPr>
        <w:t>д</w:t>
      </w:r>
      <w:proofErr w:type="spellEnd"/>
      <w:r w:rsidRPr="006607FB">
        <w:rPr>
          <w:rFonts w:ascii="Times New Roman" w:eastAsiaTheme="minorHAnsi" w:hAnsi="Times New Roman" w:cs="Times New Roman"/>
          <w:sz w:val="28"/>
          <w:szCs w:val="28"/>
        </w:rPr>
        <w:t>) информацию об изменении (сохранении) штатной численности;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е) перечень мероприятий по созданию муниципального учреждения с указанием сроков их проведения.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19. Решение об изменении типа муниципального учреждения в целях создания муниципального бюджетного учреждения принимается Администрацией в форме постановления. Указанное решение должно содержать:</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а) наименование существующего муниципального учреждения, а также указание на существующий тип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б) наименование создаваемого муниципального учреждения с указанием его типа;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в) наименование структурного подразделения Администрации, в ведении которого находится (будет находиться) муниципальное учреждение;</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г) информацию об изменении (сохранении) основных целей деятельности муниципального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spellStart"/>
      <w:r w:rsidRPr="006607FB">
        <w:rPr>
          <w:rFonts w:ascii="Times New Roman" w:eastAsiaTheme="minorHAnsi" w:hAnsi="Times New Roman" w:cs="Times New Roman"/>
          <w:sz w:val="28"/>
          <w:szCs w:val="28"/>
        </w:rPr>
        <w:t>д</w:t>
      </w:r>
      <w:proofErr w:type="spellEnd"/>
      <w:r w:rsidRPr="006607FB">
        <w:rPr>
          <w:rFonts w:ascii="Times New Roman" w:eastAsiaTheme="minorHAnsi" w:hAnsi="Times New Roman" w:cs="Times New Roman"/>
          <w:sz w:val="28"/>
          <w:szCs w:val="28"/>
        </w:rPr>
        <w:t>) перечень мероприятий по созданию муниципального учреждения с указанием сроков их проведения;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е) перечень имущества, закрепляемого за учреждением, в том числе перечень объектов недвижимого имущества и особо ценного движимого имущества.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20. Решение об изменении типа муниципального учреждения в целях создания муниципального автономного учреждения принимается Администрацией в форме постановления. Указанное решение должно содержать:</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а) наименование существующего муниципального учреждения, а также указание на существующий тип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б) наименование создаваемого муниципального учреждения с указанием его типа;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в) наименование структурного подразделения Администрации, в ведении которого находится (будет находиться) муниципальное учреждение;</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spellStart"/>
      <w:r w:rsidRPr="006607FB">
        <w:rPr>
          <w:rFonts w:ascii="Times New Roman" w:eastAsiaTheme="minorHAnsi" w:hAnsi="Times New Roman" w:cs="Times New Roman"/>
          <w:sz w:val="28"/>
          <w:szCs w:val="28"/>
        </w:rPr>
        <w:t>д</w:t>
      </w:r>
      <w:proofErr w:type="spellEnd"/>
      <w:r w:rsidRPr="006607FB">
        <w:rPr>
          <w:rFonts w:ascii="Times New Roman" w:eastAsiaTheme="minorHAnsi" w:hAnsi="Times New Roman" w:cs="Times New Roman"/>
          <w:sz w:val="28"/>
          <w:szCs w:val="28"/>
        </w:rPr>
        <w:t>) перечень мероприятий по созданию автономного учреждения с указанием сроков их проведения.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21. Проект постановления Администрации об изменении типа муниципального учреждения с це</w:t>
      </w:r>
      <w:r w:rsidR="00AB07C9">
        <w:rPr>
          <w:rFonts w:ascii="Times New Roman" w:eastAsiaTheme="minorHAnsi" w:hAnsi="Times New Roman" w:cs="Times New Roman"/>
          <w:sz w:val="28"/>
          <w:szCs w:val="28"/>
        </w:rPr>
        <w:t>лью создания муниципального казё</w:t>
      </w:r>
      <w:r w:rsidRPr="006607FB">
        <w:rPr>
          <w:rFonts w:ascii="Times New Roman" w:eastAsiaTheme="minorHAnsi" w:hAnsi="Times New Roman" w:cs="Times New Roman"/>
          <w:sz w:val="28"/>
          <w:szCs w:val="28"/>
        </w:rPr>
        <w:t>нного учреждения готовится структурным подразделением Администрации, в ведении которого будет находиться создаваемое муниципальное учреждение, по согласованию с Управлением финансов Администра</w:t>
      </w:r>
      <w:r w:rsidR="00B447E8">
        <w:rPr>
          <w:rFonts w:ascii="Times New Roman" w:eastAsiaTheme="minorHAnsi" w:hAnsi="Times New Roman" w:cs="Times New Roman"/>
          <w:sz w:val="28"/>
          <w:szCs w:val="28"/>
        </w:rPr>
        <w:t xml:space="preserve">ции муниципального образования «Муниципальный округ Сюмсинский </w:t>
      </w:r>
      <w:r w:rsidRPr="006607FB">
        <w:rPr>
          <w:rFonts w:ascii="Times New Roman" w:eastAsiaTheme="minorHAnsi" w:hAnsi="Times New Roman" w:cs="Times New Roman"/>
          <w:sz w:val="28"/>
          <w:szCs w:val="28"/>
        </w:rPr>
        <w:t xml:space="preserve"> район</w:t>
      </w:r>
      <w:r w:rsidR="00B447E8">
        <w:rPr>
          <w:rFonts w:ascii="Times New Roman" w:eastAsiaTheme="minorHAnsi" w:hAnsi="Times New Roman" w:cs="Times New Roman"/>
          <w:sz w:val="28"/>
          <w:szCs w:val="28"/>
        </w:rPr>
        <w:t xml:space="preserve"> Удмуртской Республики</w:t>
      </w:r>
      <w:r w:rsidR="00795DC6">
        <w:rPr>
          <w:rFonts w:ascii="Times New Roman" w:eastAsiaTheme="minorHAnsi" w:hAnsi="Times New Roman" w:cs="Times New Roman"/>
          <w:sz w:val="28"/>
          <w:szCs w:val="28"/>
        </w:rPr>
        <w:t>»</w:t>
      </w:r>
      <w:r w:rsidRPr="006607FB">
        <w:rPr>
          <w:rFonts w:ascii="Times New Roman" w:eastAsiaTheme="minorHAnsi" w:hAnsi="Times New Roman" w:cs="Times New Roman"/>
          <w:sz w:val="28"/>
          <w:szCs w:val="28"/>
        </w:rPr>
        <w:t>.</w:t>
      </w:r>
    </w:p>
    <w:p w:rsidR="007A2398" w:rsidRDefault="007A2398"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7A2398" w:rsidSect="007A2398">
          <w:headerReference w:type="first" r:id="rId25"/>
          <w:type w:val="continuous"/>
          <w:pgSz w:w="11906" w:h="16838"/>
          <w:pgMar w:top="1134" w:right="849" w:bottom="1134" w:left="1701" w:header="709" w:footer="709" w:gutter="0"/>
          <w:cols w:space="708"/>
          <w:titlePg/>
          <w:docGrid w:linePitch="360"/>
        </w:sectPr>
      </w:pPr>
    </w:p>
    <w:p w:rsidR="007A2398" w:rsidRDefault="007A2398"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7A2398" w:rsidSect="007A2398">
          <w:type w:val="continuous"/>
          <w:pgSz w:w="11906" w:h="16838"/>
          <w:pgMar w:top="1134" w:right="849" w:bottom="1134" w:left="1701" w:header="709" w:footer="709" w:gutter="0"/>
          <w:cols w:space="708"/>
          <w:titlePg/>
          <w:docGrid w:linePitch="360"/>
        </w:sectPr>
      </w:pP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lastRenderedPageBreak/>
        <w:t>Одновременно с проектом постановления Администрации об изменении типа муниципального учреждения с це</w:t>
      </w:r>
      <w:r w:rsidR="00807889">
        <w:rPr>
          <w:rFonts w:ascii="Times New Roman" w:eastAsiaTheme="minorHAnsi" w:hAnsi="Times New Roman" w:cs="Times New Roman"/>
          <w:sz w:val="28"/>
          <w:szCs w:val="28"/>
        </w:rPr>
        <w:t>лью создания муниципального казё</w:t>
      </w:r>
      <w:r w:rsidRPr="006607FB">
        <w:rPr>
          <w:rFonts w:ascii="Times New Roman" w:eastAsiaTheme="minorHAnsi" w:hAnsi="Times New Roman" w:cs="Times New Roman"/>
          <w:sz w:val="28"/>
          <w:szCs w:val="28"/>
        </w:rPr>
        <w:t>нного учреждения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6607FB" w:rsidRPr="006607FB" w:rsidRDefault="006607FB" w:rsidP="00B447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22. В случае если из</w:t>
      </w:r>
      <w:r w:rsidR="00807889">
        <w:rPr>
          <w:rFonts w:ascii="Times New Roman" w:eastAsiaTheme="minorHAnsi" w:hAnsi="Times New Roman" w:cs="Times New Roman"/>
          <w:sz w:val="28"/>
          <w:szCs w:val="28"/>
        </w:rPr>
        <w:t>менение типа муниципального казё</w:t>
      </w:r>
      <w:r w:rsidRPr="006607FB">
        <w:rPr>
          <w:rFonts w:ascii="Times New Roman" w:eastAsiaTheme="minorHAnsi" w:hAnsi="Times New Roman" w:cs="Times New Roman"/>
          <w:sz w:val="28"/>
          <w:szCs w:val="28"/>
        </w:rPr>
        <w:t>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6607FB" w:rsidRPr="006607FB" w:rsidRDefault="00B447E8"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23</w:t>
      </w:r>
      <w:r w:rsidR="006607FB" w:rsidRPr="006607FB">
        <w:rPr>
          <w:rFonts w:ascii="Times New Roman" w:eastAsiaTheme="minorHAnsi" w:hAnsi="Times New Roman" w:cs="Times New Roman"/>
          <w:sz w:val="28"/>
          <w:szCs w:val="28"/>
        </w:rPr>
        <w:t xml:space="preserve">. </w:t>
      </w:r>
      <w:proofErr w:type="gramStart"/>
      <w:r w:rsidR="006607FB" w:rsidRPr="006607FB">
        <w:rPr>
          <w:rFonts w:ascii="Times New Roman" w:eastAsiaTheme="minorHAnsi" w:hAnsi="Times New Roman" w:cs="Times New Roman"/>
          <w:sz w:val="28"/>
          <w:szCs w:val="28"/>
        </w:rPr>
        <w:t>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Администрации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6607FB" w:rsidRPr="006607FB" w:rsidRDefault="00B447E8"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24</w:t>
      </w:r>
      <w:r w:rsidR="006607FB" w:rsidRPr="006607FB">
        <w:rPr>
          <w:rFonts w:ascii="Times New Roman" w:eastAsiaTheme="minorHAnsi" w:hAnsi="Times New Roman" w:cs="Times New Roman"/>
          <w:sz w:val="28"/>
          <w:szCs w:val="28"/>
        </w:rPr>
        <w:t xml:space="preserve">. </w:t>
      </w:r>
      <w:proofErr w:type="gramStart"/>
      <w:r w:rsidR="006607FB" w:rsidRPr="006607FB">
        <w:rPr>
          <w:rFonts w:ascii="Times New Roman" w:eastAsiaTheme="minorHAnsi" w:hAnsi="Times New Roman" w:cs="Times New Roman"/>
          <w:sz w:val="28"/>
          <w:szCs w:val="28"/>
        </w:rPr>
        <w:t>Принятие Администрацией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главному распорядителю средств муниципального бюджета на оказание муниципальных услуг (выполнение работ).</w:t>
      </w:r>
      <w:proofErr w:type="gramEnd"/>
    </w:p>
    <w:p w:rsidR="006607FB" w:rsidRPr="006607FB" w:rsidRDefault="00B447E8"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25</w:t>
      </w:r>
      <w:r w:rsidR="006607FB" w:rsidRPr="006607FB">
        <w:rPr>
          <w:rFonts w:ascii="Times New Roman" w:eastAsiaTheme="minorHAnsi" w:hAnsi="Times New Roman" w:cs="Times New Roman"/>
          <w:sz w:val="28"/>
          <w:szCs w:val="28"/>
        </w:rPr>
        <w:t xml:space="preserve">. После принятия правового акта об изменении типа муниципального учреждения Администрация утверждает изменения, вносимые в устав этого муниципального учреждения в соответствии с </w:t>
      </w:r>
      <w:hyperlink w:anchor="Par138" w:history="1">
        <w:r w:rsidR="006607FB" w:rsidRPr="002168DD">
          <w:rPr>
            <w:rFonts w:ascii="Times New Roman" w:eastAsiaTheme="minorHAnsi" w:hAnsi="Times New Roman" w:cs="Times New Roman"/>
            <w:sz w:val="28"/>
            <w:szCs w:val="28"/>
          </w:rPr>
          <w:t>разделом VI</w:t>
        </w:r>
      </w:hyperlink>
      <w:r w:rsidR="006607FB" w:rsidRPr="006607FB">
        <w:rPr>
          <w:rFonts w:ascii="Times New Roman" w:eastAsiaTheme="minorHAnsi" w:hAnsi="Times New Roman" w:cs="Times New Roman"/>
          <w:sz w:val="28"/>
          <w:szCs w:val="28"/>
        </w:rPr>
        <w:t xml:space="preserve"> настоящего Порядка.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jc w:val="center"/>
        <w:outlineLvl w:val="1"/>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V. Ликвидация муниципальных учреждений</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607FB" w:rsidRPr="006607FB" w:rsidRDefault="00B447E8" w:rsidP="00B447E8">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26</w:t>
      </w:r>
      <w:r w:rsidR="006607FB" w:rsidRPr="006607FB">
        <w:rPr>
          <w:rFonts w:ascii="Times New Roman" w:eastAsiaTheme="minorHAnsi" w:hAnsi="Times New Roman" w:cs="Times New Roman"/>
          <w:sz w:val="28"/>
          <w:szCs w:val="28"/>
        </w:rPr>
        <w:t>. Решение о ликвидации муниципального учреждения принимается Администрацией в форме постановления. Указанное решение должно содержать:</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а) наименование муниципального учреждения с указанием его типа;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б) наименование структурного подразделения Администрации, осуществляющего функции и полномочия учредителя;</w:t>
      </w:r>
    </w:p>
    <w:p w:rsidR="007A2398"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7A2398" w:rsidSect="007A2398">
          <w:headerReference w:type="first" r:id="rId26"/>
          <w:type w:val="continuous"/>
          <w:pgSz w:w="11906" w:h="16838"/>
          <w:pgMar w:top="1134" w:right="849" w:bottom="1134" w:left="1701" w:header="709" w:footer="709" w:gutter="0"/>
          <w:cols w:space="708"/>
          <w:titlePg/>
          <w:docGrid w:linePitch="360"/>
        </w:sectPr>
      </w:pPr>
      <w:r w:rsidRPr="006607FB">
        <w:rPr>
          <w:rFonts w:ascii="Times New Roman" w:eastAsiaTheme="minorHAnsi" w:hAnsi="Times New Roman" w:cs="Times New Roman"/>
          <w:sz w:val="28"/>
          <w:szCs w:val="28"/>
        </w:rPr>
        <w:t>в) информацию о результатах предварительной экспертной оценки последствий принятия решения о ликвидации для обеспечения жизнедеятельности, образования, воспитания, развития, отдыха и оздоровления детей, для оказания им медицинской, лечебно-</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lastRenderedPageBreak/>
        <w:t>профилактической помощи, для социального обслуживания - для образовательных муниципальных учреждений;</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г) состав ликвидационной комиссии;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spellStart"/>
      <w:r w:rsidRPr="006607FB">
        <w:rPr>
          <w:rFonts w:ascii="Times New Roman" w:eastAsiaTheme="minorHAnsi" w:hAnsi="Times New Roman" w:cs="Times New Roman"/>
          <w:sz w:val="28"/>
          <w:szCs w:val="28"/>
        </w:rPr>
        <w:t>д</w:t>
      </w:r>
      <w:proofErr w:type="spellEnd"/>
      <w:r w:rsidRPr="006607FB">
        <w:rPr>
          <w:rFonts w:ascii="Times New Roman" w:eastAsiaTheme="minorHAnsi" w:hAnsi="Times New Roman" w:cs="Times New Roman"/>
          <w:sz w:val="28"/>
          <w:szCs w:val="28"/>
        </w:rPr>
        <w:t>) порядок ликвидации, в том числе:</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срок сообщения в письменной форме о принятом решении и предстоящем массовом увольнении работников в органы занятости населения с указанием должности, профессии, специальности и квалификационных требований к ним, условий оплаты труда каждого конкретного работника;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срок предупреждения работников персонально и под подпись о предстоящем увольнении;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срок принятия мер к выявлению кредиторов и получению дебиторской задолженности, а также письменного уведомления кредиторов о ликвидации муниципального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срок подготовки и направления для публикации сообщения о начале процесса ликвидации муниципального учреждения и о принятии требований кредиторов в письменном виде с указанием адреса в журнале "Вестник государственной регистрации";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сроки составления промежуточного ликвидационного баланса и срок направления его на утверждение учредителю;</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срок составления ликвидационного баланса и направления его на утверждение учредителю;</w:t>
      </w:r>
    </w:p>
    <w:p w:rsidR="006607FB" w:rsidRPr="006607FB" w:rsidRDefault="009030C6"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е</w:t>
      </w:r>
      <w:r w:rsidR="006607FB" w:rsidRPr="006607FB">
        <w:rPr>
          <w:rFonts w:ascii="Times New Roman" w:eastAsiaTheme="minorHAnsi" w:hAnsi="Times New Roman" w:cs="Times New Roman"/>
          <w:sz w:val="28"/>
          <w:szCs w:val="28"/>
        </w:rPr>
        <w:t>) наименование структурного подраздел</w:t>
      </w:r>
      <w:r>
        <w:rPr>
          <w:rFonts w:ascii="Times New Roman" w:eastAsiaTheme="minorHAnsi" w:hAnsi="Times New Roman" w:cs="Times New Roman"/>
          <w:sz w:val="28"/>
          <w:szCs w:val="28"/>
        </w:rPr>
        <w:t>ения Администрации,</w:t>
      </w:r>
      <w:r w:rsidR="006607FB" w:rsidRPr="006607FB">
        <w:rPr>
          <w:rFonts w:ascii="Times New Roman" w:eastAsiaTheme="minorHAnsi" w:hAnsi="Times New Roman" w:cs="Times New Roman"/>
          <w:sz w:val="28"/>
          <w:szCs w:val="28"/>
        </w:rPr>
        <w:t xml:space="preserve"> ответственного за осуществление ликвидационных процедур.</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28. В состав ликвидационной комиссии обязательно должны входить:</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сотрудник структурного подразделения органа местного самоуправления, курирующего ликвидируемое муниципальное учреждение;</w:t>
      </w:r>
    </w:p>
    <w:p w:rsidR="006607FB" w:rsidRPr="006607FB" w:rsidRDefault="009030C6"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сотрудник Управления имущественных и земельных отношений</w:t>
      </w:r>
      <w:r w:rsidR="006607FB" w:rsidRPr="006607FB">
        <w:rPr>
          <w:rFonts w:ascii="Times New Roman" w:eastAsiaTheme="minorHAnsi" w:hAnsi="Times New Roman" w:cs="Times New Roman"/>
          <w:sz w:val="28"/>
          <w:szCs w:val="28"/>
        </w:rPr>
        <w:t xml:space="preserve"> Администра</w:t>
      </w:r>
      <w:r>
        <w:rPr>
          <w:rFonts w:ascii="Times New Roman" w:eastAsiaTheme="minorHAnsi" w:hAnsi="Times New Roman" w:cs="Times New Roman"/>
          <w:sz w:val="28"/>
          <w:szCs w:val="28"/>
        </w:rPr>
        <w:t>ции муниципального образования «Муниципальный округ Сюмсинский</w:t>
      </w:r>
      <w:r w:rsidR="006607FB" w:rsidRPr="006607FB">
        <w:rPr>
          <w:rFonts w:ascii="Times New Roman" w:eastAsiaTheme="minorHAnsi" w:hAnsi="Times New Roman" w:cs="Times New Roman"/>
          <w:sz w:val="28"/>
          <w:szCs w:val="28"/>
        </w:rPr>
        <w:t xml:space="preserve"> район</w:t>
      </w:r>
      <w:r>
        <w:rPr>
          <w:rFonts w:ascii="Times New Roman" w:eastAsiaTheme="minorHAnsi" w:hAnsi="Times New Roman" w:cs="Times New Roman"/>
          <w:sz w:val="28"/>
          <w:szCs w:val="28"/>
        </w:rPr>
        <w:t xml:space="preserve"> Удмуртской Республики»</w:t>
      </w:r>
      <w:r w:rsidR="006607FB" w:rsidRPr="006607FB">
        <w:rPr>
          <w:rFonts w:ascii="Times New Roman" w:eastAsiaTheme="minorHAnsi" w:hAnsi="Times New Roman" w:cs="Times New Roman"/>
          <w:sz w:val="28"/>
          <w:szCs w:val="28"/>
        </w:rPr>
        <w:t>;</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сотрудник архивного отдела;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сотрудник юридического отдела;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руководитель или иной представитель ликвидируемого учреждения.</w:t>
      </w:r>
    </w:p>
    <w:p w:rsidR="007A2398"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7A2398" w:rsidSect="007A2398">
          <w:headerReference w:type="first" r:id="rId27"/>
          <w:type w:val="continuous"/>
          <w:pgSz w:w="11906" w:h="16838"/>
          <w:pgMar w:top="1134" w:right="849" w:bottom="1134" w:left="1701" w:header="709" w:footer="709" w:gutter="0"/>
          <w:cols w:space="708"/>
          <w:titlePg/>
          <w:docGrid w:linePitch="360"/>
        </w:sectPr>
      </w:pPr>
      <w:r w:rsidRPr="006607FB">
        <w:rPr>
          <w:rFonts w:ascii="Times New Roman" w:eastAsiaTheme="minorHAnsi" w:hAnsi="Times New Roman" w:cs="Times New Roman"/>
          <w:sz w:val="28"/>
          <w:szCs w:val="28"/>
        </w:rPr>
        <w:t xml:space="preserve">29. Для принятия решения о ликвидации муниципального образовательного учреждения проводится предварительная экспертная оценка последствий принятия решения о ликвидации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 </w:t>
      </w:r>
      <w:proofErr w:type="gramStart"/>
      <w:r w:rsidRPr="006607FB">
        <w:rPr>
          <w:rFonts w:ascii="Times New Roman" w:eastAsiaTheme="minorHAnsi" w:hAnsi="Times New Roman" w:cs="Times New Roman"/>
          <w:sz w:val="28"/>
          <w:szCs w:val="28"/>
        </w:rPr>
        <w:t xml:space="preserve">Проведение оценки проводится в соответствии </w:t>
      </w:r>
      <w:hyperlink r:id="rId28" w:history="1">
        <w:r w:rsidRPr="002168DD">
          <w:rPr>
            <w:rFonts w:ascii="Times New Roman" w:eastAsiaTheme="minorHAnsi" w:hAnsi="Times New Roman" w:cs="Times New Roman"/>
            <w:sz w:val="28"/>
            <w:szCs w:val="28"/>
          </w:rPr>
          <w:t>Порядком</w:t>
        </w:r>
      </w:hyperlink>
      <w:r w:rsidRPr="006607FB">
        <w:rPr>
          <w:rFonts w:ascii="Times New Roman" w:eastAsiaTheme="minorHAnsi" w:hAnsi="Times New Roman" w:cs="Times New Roman"/>
          <w:sz w:val="28"/>
          <w:szCs w:val="28"/>
        </w:rPr>
        <w:t xml:space="preserve"> проведения оценки последствий принятия решения о реорганизации или ликвидации образовательной организации, находящейся в ведении Удмуртской Республики, муниципальной образовательной организации в Удмуртской Республике, включая критерии этой оценки (по типам образовательных</w:t>
      </w:r>
      <w:proofErr w:type="gramEnd"/>
      <w:r w:rsidRPr="006607FB">
        <w:rPr>
          <w:rFonts w:ascii="Times New Roman" w:eastAsiaTheme="minorHAnsi" w:hAnsi="Times New Roman" w:cs="Times New Roman"/>
          <w:sz w:val="28"/>
          <w:szCs w:val="28"/>
        </w:rPr>
        <w:t xml:space="preserve"> </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lastRenderedPageBreak/>
        <w:t xml:space="preserve">организаций), утвержденным приказом </w:t>
      </w:r>
      <w:r w:rsidR="002168DD">
        <w:rPr>
          <w:rFonts w:ascii="Times New Roman" w:eastAsiaTheme="minorHAnsi" w:hAnsi="Times New Roman" w:cs="Times New Roman"/>
          <w:sz w:val="28"/>
          <w:szCs w:val="28"/>
        </w:rPr>
        <w:t>Министерства образования и науки Удмуртской Республики</w:t>
      </w:r>
      <w:r w:rsidRPr="006607FB">
        <w:rPr>
          <w:rFonts w:ascii="Times New Roman" w:eastAsiaTheme="minorHAnsi" w:hAnsi="Times New Roman" w:cs="Times New Roman"/>
          <w:sz w:val="28"/>
          <w:szCs w:val="28"/>
        </w:rPr>
        <w:t xml:space="preserve"> от 14 апреля 2014 г</w:t>
      </w:r>
      <w:r w:rsidR="002168DD">
        <w:rPr>
          <w:rFonts w:ascii="Times New Roman" w:eastAsiaTheme="minorHAnsi" w:hAnsi="Times New Roman" w:cs="Times New Roman"/>
          <w:sz w:val="28"/>
          <w:szCs w:val="28"/>
        </w:rPr>
        <w:t>ода №</w:t>
      </w:r>
      <w:r w:rsidRPr="006607FB">
        <w:rPr>
          <w:rFonts w:ascii="Times New Roman" w:eastAsiaTheme="minorHAnsi" w:hAnsi="Times New Roman" w:cs="Times New Roman"/>
          <w:sz w:val="28"/>
          <w:szCs w:val="28"/>
        </w:rPr>
        <w:t xml:space="preserve"> 347, и с </w:t>
      </w:r>
      <w:hyperlink r:id="rId29" w:history="1">
        <w:r w:rsidRPr="00AB07C9">
          <w:rPr>
            <w:rFonts w:ascii="Times New Roman" w:eastAsiaTheme="minorHAnsi" w:hAnsi="Times New Roman" w:cs="Times New Roman"/>
            <w:sz w:val="28"/>
            <w:szCs w:val="28"/>
          </w:rPr>
          <w:t>частью 14 статьи 22</w:t>
        </w:r>
      </w:hyperlink>
      <w:r w:rsidRPr="006607FB">
        <w:rPr>
          <w:rFonts w:ascii="Times New Roman" w:eastAsiaTheme="minorHAnsi" w:hAnsi="Times New Roman" w:cs="Times New Roman"/>
          <w:sz w:val="28"/>
          <w:szCs w:val="28"/>
        </w:rPr>
        <w:t xml:space="preserve"> Федерального</w:t>
      </w:r>
      <w:r w:rsidR="00795DC6">
        <w:rPr>
          <w:rFonts w:ascii="Times New Roman" w:eastAsiaTheme="minorHAnsi" w:hAnsi="Times New Roman" w:cs="Times New Roman"/>
          <w:sz w:val="28"/>
          <w:szCs w:val="28"/>
        </w:rPr>
        <w:t xml:space="preserve"> закона от 29</w:t>
      </w:r>
      <w:r w:rsidR="00AB07C9">
        <w:rPr>
          <w:rFonts w:ascii="Times New Roman" w:eastAsiaTheme="minorHAnsi" w:hAnsi="Times New Roman" w:cs="Times New Roman"/>
          <w:sz w:val="28"/>
          <w:szCs w:val="28"/>
        </w:rPr>
        <w:t xml:space="preserve"> декабря </w:t>
      </w:r>
      <w:r w:rsidR="00795DC6">
        <w:rPr>
          <w:rFonts w:ascii="Times New Roman" w:eastAsiaTheme="minorHAnsi" w:hAnsi="Times New Roman" w:cs="Times New Roman"/>
          <w:sz w:val="28"/>
          <w:szCs w:val="28"/>
        </w:rPr>
        <w:t>2012</w:t>
      </w:r>
      <w:r w:rsidR="00AB07C9">
        <w:rPr>
          <w:rFonts w:ascii="Times New Roman" w:eastAsiaTheme="minorHAnsi" w:hAnsi="Times New Roman" w:cs="Times New Roman"/>
          <w:sz w:val="28"/>
          <w:szCs w:val="28"/>
        </w:rPr>
        <w:t xml:space="preserve"> года №</w:t>
      </w:r>
      <w:r w:rsidR="00795DC6">
        <w:rPr>
          <w:rFonts w:ascii="Times New Roman" w:eastAsiaTheme="minorHAnsi" w:hAnsi="Times New Roman" w:cs="Times New Roman"/>
          <w:sz w:val="28"/>
          <w:szCs w:val="28"/>
        </w:rPr>
        <w:t xml:space="preserve"> 273-ФЗ «</w:t>
      </w:r>
      <w:r w:rsidRPr="006607FB">
        <w:rPr>
          <w:rFonts w:ascii="Times New Roman" w:eastAsiaTheme="minorHAnsi" w:hAnsi="Times New Roman" w:cs="Times New Roman"/>
          <w:sz w:val="28"/>
          <w:szCs w:val="28"/>
        </w:rPr>
        <w:t>Об обр</w:t>
      </w:r>
      <w:r w:rsidR="00795DC6">
        <w:rPr>
          <w:rFonts w:ascii="Times New Roman" w:eastAsiaTheme="minorHAnsi" w:hAnsi="Times New Roman" w:cs="Times New Roman"/>
          <w:sz w:val="28"/>
          <w:szCs w:val="28"/>
        </w:rPr>
        <w:t>азовании в Российской Федерации»</w:t>
      </w:r>
      <w:r w:rsidRPr="006607FB">
        <w:rPr>
          <w:rFonts w:ascii="Times New Roman" w:eastAsiaTheme="minorHAnsi" w:hAnsi="Times New Roman" w:cs="Times New Roman"/>
          <w:sz w:val="28"/>
          <w:szCs w:val="28"/>
        </w:rPr>
        <w:t>.</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30. Проект правового акта Администрации о ликвидации муниципального учреждения подготавливается структурным по</w:t>
      </w:r>
      <w:r w:rsidR="009030C6">
        <w:rPr>
          <w:rFonts w:ascii="Times New Roman" w:eastAsiaTheme="minorHAnsi" w:hAnsi="Times New Roman" w:cs="Times New Roman"/>
          <w:sz w:val="28"/>
          <w:szCs w:val="28"/>
        </w:rPr>
        <w:t>дразделением Администрации</w:t>
      </w:r>
      <w:r w:rsidRPr="006607FB">
        <w:rPr>
          <w:rFonts w:ascii="Times New Roman" w:eastAsiaTheme="minorHAnsi" w:hAnsi="Times New Roman" w:cs="Times New Roman"/>
          <w:sz w:val="28"/>
          <w:szCs w:val="28"/>
        </w:rPr>
        <w:t>, в чьем ведении находится муниципальное учреждение.</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6607FB">
        <w:rPr>
          <w:rFonts w:ascii="Times New Roman" w:eastAsiaTheme="minorHAnsi" w:hAnsi="Times New Roman" w:cs="Times New Roman"/>
          <w:sz w:val="28"/>
          <w:szCs w:val="28"/>
        </w:rPr>
        <w:t>Одновременно с проектом правового акта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 заключение предварительной экспертной оценки последствий принятия решения о ликвидации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 - для образовательных муниципальных учреждений.</w:t>
      </w:r>
      <w:proofErr w:type="gramEnd"/>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 xml:space="preserve">В случае если </w:t>
      </w:r>
      <w:r w:rsidR="00AB07C9">
        <w:rPr>
          <w:rFonts w:ascii="Times New Roman" w:eastAsiaTheme="minorHAnsi" w:hAnsi="Times New Roman" w:cs="Times New Roman"/>
          <w:sz w:val="28"/>
          <w:szCs w:val="28"/>
        </w:rPr>
        <w:t>ликвидируемое муниципальное казё</w:t>
      </w:r>
      <w:r w:rsidRPr="006607FB">
        <w:rPr>
          <w:rFonts w:ascii="Times New Roman" w:eastAsiaTheme="minorHAnsi" w:hAnsi="Times New Roman" w:cs="Times New Roman"/>
          <w:sz w:val="28"/>
          <w:szCs w:val="28"/>
        </w:rPr>
        <w:t>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В случае если ликвидируемое муниципальное учреждение осуществляет полномочия Администрации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31. После издания правового акта Администрации о ликвидации муниципального учреждения структурное подразделение Администрации, в чьем ведении находится муниципальное учреждение, организует в 3-дневный срок доведение указанного правового акта до сведения регистрирующего органа для внесения в Единый государственный реестр юридических лиц сведений о том, что учреждение находится в процессе ликвидации.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 xml:space="preserve">32. Ликвидационная комиссия обеспечивает реализацию полномочий по управлению делами ликвидируемого муниципального учреждения в течение всего периода его ликвидации, осуществляет иные предусмотренные Гражданским </w:t>
      </w:r>
      <w:hyperlink r:id="rId30" w:history="1">
        <w:r w:rsidRPr="007A2398">
          <w:rPr>
            <w:rFonts w:ascii="Times New Roman" w:eastAsiaTheme="minorHAnsi" w:hAnsi="Times New Roman" w:cs="Times New Roman"/>
            <w:sz w:val="28"/>
            <w:szCs w:val="28"/>
          </w:rPr>
          <w:t>кодексом</w:t>
        </w:r>
      </w:hyperlink>
      <w:r w:rsidRPr="006607FB">
        <w:rPr>
          <w:rFonts w:ascii="Times New Roman" w:eastAsiaTheme="minorHAnsi" w:hAnsi="Times New Roman" w:cs="Times New Roman"/>
          <w:sz w:val="28"/>
          <w:szCs w:val="28"/>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33. Пр</w:t>
      </w:r>
      <w:r w:rsidR="007A2398">
        <w:rPr>
          <w:rFonts w:ascii="Times New Roman" w:eastAsiaTheme="minorHAnsi" w:hAnsi="Times New Roman" w:cs="Times New Roman"/>
          <w:sz w:val="28"/>
          <w:szCs w:val="28"/>
        </w:rPr>
        <w:t>и ликвидации муниципального казё</w:t>
      </w:r>
      <w:r w:rsidRPr="006607FB">
        <w:rPr>
          <w:rFonts w:ascii="Times New Roman" w:eastAsiaTheme="minorHAnsi" w:hAnsi="Times New Roman" w:cs="Times New Roman"/>
          <w:sz w:val="28"/>
          <w:szCs w:val="28"/>
        </w:rPr>
        <w:t xml:space="preserve">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6607FB">
        <w:rPr>
          <w:rFonts w:ascii="Times New Roman" w:eastAsiaTheme="minorHAnsi" w:hAnsi="Times New Roman" w:cs="Times New Roman"/>
          <w:sz w:val="28"/>
          <w:szCs w:val="28"/>
        </w:rPr>
        <w:t>возмещения</w:t>
      </w:r>
      <w:proofErr w:type="gramEnd"/>
      <w:r w:rsidRPr="006607FB">
        <w:rPr>
          <w:rFonts w:ascii="Times New Roman" w:eastAsiaTheme="minorHAnsi" w:hAnsi="Times New Roman" w:cs="Times New Roman"/>
          <w:sz w:val="28"/>
          <w:szCs w:val="28"/>
        </w:rPr>
        <w:t xml:space="preserve"> связанных с этим убытков.</w:t>
      </w:r>
    </w:p>
    <w:p w:rsidR="007A2398"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7A2398" w:rsidSect="007A2398">
          <w:headerReference w:type="first" r:id="rId31"/>
          <w:type w:val="continuous"/>
          <w:pgSz w:w="11906" w:h="16838"/>
          <w:pgMar w:top="1134" w:right="849" w:bottom="1134" w:left="1701" w:header="709" w:footer="709" w:gutter="0"/>
          <w:cols w:space="708"/>
          <w:titlePg/>
          <w:docGrid w:linePitch="360"/>
        </w:sectPr>
      </w:pPr>
      <w:r w:rsidRPr="006607FB">
        <w:rPr>
          <w:rFonts w:ascii="Times New Roman" w:eastAsiaTheme="minorHAnsi" w:hAnsi="Times New Roman" w:cs="Times New Roman"/>
          <w:sz w:val="28"/>
          <w:szCs w:val="28"/>
        </w:rPr>
        <w:t>34. Требования кредиторов ликвидируемого муниципального</w:t>
      </w:r>
      <w:r w:rsidR="007A2398">
        <w:rPr>
          <w:rFonts w:ascii="Times New Roman" w:eastAsiaTheme="minorHAnsi" w:hAnsi="Times New Roman" w:cs="Times New Roman"/>
          <w:sz w:val="28"/>
          <w:szCs w:val="28"/>
        </w:rPr>
        <w:t xml:space="preserve"> учреждения (за исключением казё</w:t>
      </w:r>
      <w:r w:rsidRPr="006607FB">
        <w:rPr>
          <w:rFonts w:ascii="Times New Roman" w:eastAsiaTheme="minorHAnsi" w:hAnsi="Times New Roman" w:cs="Times New Roman"/>
          <w:sz w:val="28"/>
          <w:szCs w:val="28"/>
        </w:rPr>
        <w:t xml:space="preserve">нного учреждения) удовлетворяются </w:t>
      </w:r>
      <w:proofErr w:type="gramStart"/>
      <w:r w:rsidRPr="006607FB">
        <w:rPr>
          <w:rFonts w:ascii="Times New Roman" w:eastAsiaTheme="minorHAnsi" w:hAnsi="Times New Roman" w:cs="Times New Roman"/>
          <w:sz w:val="28"/>
          <w:szCs w:val="28"/>
        </w:rPr>
        <w:t>за</w:t>
      </w:r>
      <w:proofErr w:type="gramEnd"/>
      <w:r w:rsidRPr="006607FB">
        <w:rPr>
          <w:rFonts w:ascii="Times New Roman" w:eastAsiaTheme="minorHAnsi" w:hAnsi="Times New Roman" w:cs="Times New Roman"/>
          <w:sz w:val="28"/>
          <w:szCs w:val="28"/>
        </w:rPr>
        <w:t xml:space="preserve"> </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lastRenderedPageBreak/>
        <w:t>счет имущества, на которое в соответствии с законодательством Российской Федерации может быть обращено взыскание.</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6607FB">
        <w:rPr>
          <w:rFonts w:ascii="Times New Roman" w:eastAsiaTheme="minorHAnsi" w:hAnsi="Times New Roman" w:cs="Times New Roman"/>
          <w:sz w:val="28"/>
          <w:szCs w:val="28"/>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w:t>
      </w:r>
      <w:proofErr w:type="gramEnd"/>
      <w:r w:rsidRPr="006607FB">
        <w:rPr>
          <w:rFonts w:ascii="Times New Roman" w:eastAsiaTheme="minorHAnsi" w:hAnsi="Times New Roman" w:cs="Times New Roman"/>
          <w:sz w:val="28"/>
          <w:szCs w:val="28"/>
        </w:rPr>
        <w:t>, передается ликвидационной комиссией Управлению имущественных и земельных отношений.</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jc w:val="center"/>
        <w:outlineLvl w:val="1"/>
        <w:rPr>
          <w:rFonts w:ascii="Times New Roman" w:eastAsiaTheme="minorHAnsi" w:hAnsi="Times New Roman" w:cs="Times New Roman"/>
          <w:sz w:val="28"/>
          <w:szCs w:val="28"/>
        </w:rPr>
      </w:pPr>
      <w:bookmarkStart w:id="2" w:name="Par138"/>
      <w:bookmarkEnd w:id="2"/>
      <w:r w:rsidRPr="006607FB">
        <w:rPr>
          <w:rFonts w:ascii="Times New Roman" w:eastAsiaTheme="minorHAnsi" w:hAnsi="Times New Roman" w:cs="Times New Roman"/>
          <w:sz w:val="28"/>
          <w:szCs w:val="28"/>
        </w:rPr>
        <w:t>VI. Утверждение устава муниципального учреждения</w:t>
      </w:r>
    </w:p>
    <w:p w:rsidR="006607FB" w:rsidRPr="006607FB" w:rsidRDefault="006607FB" w:rsidP="006607FB">
      <w:pPr>
        <w:autoSpaceDE w:val="0"/>
        <w:autoSpaceDN w:val="0"/>
        <w:adjustRightInd w:val="0"/>
        <w:spacing w:after="0" w:line="240" w:lineRule="auto"/>
        <w:jc w:val="center"/>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и внесение в него изменений</w:t>
      </w:r>
    </w:p>
    <w:p w:rsidR="006607FB" w:rsidRPr="006607FB" w:rsidRDefault="006607FB" w:rsidP="006607FB">
      <w:pPr>
        <w:autoSpaceDE w:val="0"/>
        <w:autoSpaceDN w:val="0"/>
        <w:adjustRightInd w:val="0"/>
        <w:spacing w:after="0" w:line="240" w:lineRule="auto"/>
        <w:jc w:val="center"/>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35. Устав муниципального учреждения, а также вносимые в него изменения утверждаются постановлением Администрации.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 xml:space="preserve">Содержание устава муниципального автономного учреждения должно соответствовать требованиям, установленным Федеральным </w:t>
      </w:r>
      <w:hyperlink r:id="rId32" w:history="1">
        <w:r w:rsidRPr="007A2398">
          <w:rPr>
            <w:rFonts w:ascii="Times New Roman" w:eastAsiaTheme="minorHAnsi" w:hAnsi="Times New Roman" w:cs="Times New Roman"/>
            <w:sz w:val="28"/>
            <w:szCs w:val="28"/>
          </w:rPr>
          <w:t>законом</w:t>
        </w:r>
      </w:hyperlink>
      <w:r w:rsidR="00795DC6">
        <w:rPr>
          <w:rFonts w:ascii="Times New Roman" w:eastAsiaTheme="minorHAnsi" w:hAnsi="Times New Roman" w:cs="Times New Roman"/>
          <w:sz w:val="28"/>
          <w:szCs w:val="28"/>
        </w:rPr>
        <w:t xml:space="preserve"> </w:t>
      </w:r>
      <w:proofErr w:type="gramStart"/>
      <w:r w:rsidR="007A2398" w:rsidRPr="007A2398">
        <w:rPr>
          <w:rFonts w:ascii="Times New Roman" w:eastAsiaTheme="minorHAnsi" w:hAnsi="Times New Roman" w:cs="Times New Roman"/>
          <w:color w:val="C00000"/>
          <w:sz w:val="28"/>
          <w:szCs w:val="28"/>
        </w:rPr>
        <w:t>от</w:t>
      </w:r>
      <w:proofErr w:type="gramEnd"/>
      <w:r w:rsidR="007A2398" w:rsidRPr="007A2398">
        <w:rPr>
          <w:rFonts w:ascii="Times New Roman" w:eastAsiaTheme="minorHAnsi" w:hAnsi="Times New Roman" w:cs="Times New Roman"/>
          <w:color w:val="C00000"/>
          <w:sz w:val="28"/>
          <w:szCs w:val="28"/>
        </w:rPr>
        <w:t xml:space="preserve">     №  </w:t>
      </w:r>
      <w:r w:rsidR="00795DC6">
        <w:rPr>
          <w:rFonts w:ascii="Times New Roman" w:eastAsiaTheme="minorHAnsi" w:hAnsi="Times New Roman" w:cs="Times New Roman"/>
          <w:sz w:val="28"/>
          <w:szCs w:val="28"/>
        </w:rPr>
        <w:t>«Об автономных учреждениях»</w:t>
      </w:r>
      <w:r w:rsidRPr="006607FB">
        <w:rPr>
          <w:rFonts w:ascii="Times New Roman" w:eastAsiaTheme="minorHAnsi" w:hAnsi="Times New Roman" w:cs="Times New Roman"/>
          <w:sz w:val="28"/>
          <w:szCs w:val="28"/>
        </w:rPr>
        <w:t>.</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36. Устав должен содержать:</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а) общие положения, устанавливающие в том числе:</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наименование создаваемого муниципального учреждения, содержащее указание на его организационно-правовую форму и характер деятельности (наименование муниципального учреждения может включать указание на его тип);</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информацию о местонахождении муниципального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наименование учредителя и собственника имущества муниципального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наименование лиц, осуществляющих функции и полномочия учредителя и собственника муниципального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gramStart"/>
      <w:r w:rsidRPr="006607FB">
        <w:rPr>
          <w:rFonts w:ascii="Times New Roman" w:eastAsiaTheme="minorHAnsi" w:hAnsi="Times New Roman" w:cs="Times New Roman"/>
          <w:sz w:val="28"/>
          <w:szCs w:val="28"/>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виды реализуемых образовательных программ с указанием уровня образования и (или</w:t>
      </w:r>
      <w:proofErr w:type="gramEnd"/>
      <w:r w:rsidRPr="006607FB">
        <w:rPr>
          <w:rFonts w:ascii="Times New Roman" w:eastAsiaTheme="minorHAnsi" w:hAnsi="Times New Roman" w:cs="Times New Roman"/>
          <w:sz w:val="28"/>
          <w:szCs w:val="28"/>
        </w:rPr>
        <w:t>) направленности - для муниципальных образовательных учреждений;</w:t>
      </w:r>
    </w:p>
    <w:p w:rsidR="007A2398"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7A2398" w:rsidSect="007A2398">
          <w:headerReference w:type="first" r:id="rId33"/>
          <w:type w:val="continuous"/>
          <w:pgSz w:w="11906" w:h="16838"/>
          <w:pgMar w:top="1134" w:right="849" w:bottom="1134" w:left="1701" w:header="709" w:footer="709" w:gutter="0"/>
          <w:cols w:space="708"/>
          <w:titlePg/>
          <w:docGrid w:linePitch="360"/>
        </w:sectPr>
      </w:pPr>
      <w:r w:rsidRPr="006607FB">
        <w:rPr>
          <w:rFonts w:ascii="Times New Roman" w:eastAsiaTheme="minorHAnsi" w:hAnsi="Times New Roman" w:cs="Times New Roman"/>
          <w:sz w:val="28"/>
          <w:szCs w:val="28"/>
        </w:rPr>
        <w:t xml:space="preserve">в) раздел об организации деятельности и управлении учреждением, </w:t>
      </w:r>
      <w:proofErr w:type="gramStart"/>
      <w:r w:rsidRPr="006607FB">
        <w:rPr>
          <w:rFonts w:ascii="Times New Roman" w:eastAsiaTheme="minorHAnsi" w:hAnsi="Times New Roman" w:cs="Times New Roman"/>
          <w:sz w:val="28"/>
          <w:szCs w:val="28"/>
        </w:rPr>
        <w:t>содержащий</w:t>
      </w:r>
      <w:proofErr w:type="gramEnd"/>
      <w:r w:rsidRPr="006607FB">
        <w:rPr>
          <w:rFonts w:ascii="Times New Roman" w:eastAsiaTheme="minorHAnsi" w:hAnsi="Times New Roman" w:cs="Times New Roman"/>
          <w:sz w:val="28"/>
          <w:szCs w:val="28"/>
        </w:rPr>
        <w:t xml:space="preserve"> в том числе сведения о структуре, компетенции органов управления учреждения, порядок их формирования, сроки полномочий и </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lastRenderedPageBreak/>
        <w:t>порядок деятельности таких органов, а также положения об ответственности руководителя учреждения, в том числе права и обязанности руководителя образовательного учреждения, его компетенцию в области управления образовательным учреждением;</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г) раздел об имуществе и финансовом обеспечении учреждения, содержащий в том числе:</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порядок осуществления крупных сделок и сделок, в совершении которых имеется заинтересованность;</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положения об открытии лицевых счетов муниципальному учреждению в органах казначейства, а также об иных счетах, открываемых муниципальному учреждению в соответствии с законодательством Российской Федерации;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указание на субсидиарную ответственность учредителя по обязательствам муниципального казенного учреждения в лице муниципального органа исполнительной власти, осуществляющего функции и полномочия учредителя;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roofErr w:type="spellStart"/>
      <w:r w:rsidRPr="006607FB">
        <w:rPr>
          <w:rFonts w:ascii="Times New Roman" w:eastAsiaTheme="minorHAnsi" w:hAnsi="Times New Roman" w:cs="Times New Roman"/>
          <w:sz w:val="28"/>
          <w:szCs w:val="28"/>
        </w:rPr>
        <w:t>д</w:t>
      </w:r>
      <w:proofErr w:type="spellEnd"/>
      <w:r w:rsidRPr="006607FB">
        <w:rPr>
          <w:rFonts w:ascii="Times New Roman" w:eastAsiaTheme="minorHAnsi" w:hAnsi="Times New Roman" w:cs="Times New Roman"/>
          <w:sz w:val="28"/>
          <w:szCs w:val="28"/>
        </w:rPr>
        <w:t>) сведения о филиалах и представительствах учреждения;</w:t>
      </w:r>
    </w:p>
    <w:p w:rsidR="006607FB" w:rsidRPr="006607FB" w:rsidRDefault="006607FB"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6607FB">
        <w:rPr>
          <w:rFonts w:ascii="Times New Roman" w:eastAsiaTheme="minorHAnsi" w:hAnsi="Times New Roman" w:cs="Times New Roman"/>
          <w:sz w:val="28"/>
          <w:szCs w:val="28"/>
        </w:rPr>
        <w:t>е) иные разделы - в случаях, предусмотренных федеральными законами.</w:t>
      </w:r>
    </w:p>
    <w:p w:rsidR="006607FB" w:rsidRDefault="009030C6"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37</w:t>
      </w:r>
      <w:r w:rsidR="006607FB" w:rsidRPr="006607FB">
        <w:rPr>
          <w:rFonts w:ascii="Times New Roman" w:eastAsiaTheme="minorHAnsi" w:hAnsi="Times New Roman" w:cs="Times New Roman"/>
          <w:sz w:val="28"/>
          <w:szCs w:val="28"/>
        </w:rPr>
        <w:t>. Устав, изменения и (или) дополнения в устав разрабатываются муниципальным учреждением самостоятельно.</w:t>
      </w:r>
    </w:p>
    <w:p w:rsidR="00795DC6" w:rsidRDefault="00795DC6" w:rsidP="006607FB">
      <w:pPr>
        <w:autoSpaceDE w:val="0"/>
        <w:autoSpaceDN w:val="0"/>
        <w:adjustRightInd w:val="0"/>
        <w:spacing w:after="0" w:line="240" w:lineRule="auto"/>
        <w:ind w:firstLine="540"/>
        <w:jc w:val="both"/>
        <w:rPr>
          <w:rFonts w:ascii="Times New Roman" w:eastAsiaTheme="minorHAnsi" w:hAnsi="Times New Roman" w:cs="Times New Roman"/>
          <w:sz w:val="28"/>
          <w:szCs w:val="28"/>
        </w:rPr>
      </w:pPr>
    </w:p>
    <w:p w:rsidR="00220702" w:rsidRPr="00795DC6" w:rsidRDefault="007A2398" w:rsidP="00795DC6">
      <w:pPr>
        <w:autoSpaceDE w:val="0"/>
        <w:autoSpaceDN w:val="0"/>
        <w:adjustRightInd w:val="0"/>
        <w:spacing w:after="0" w:line="240" w:lineRule="auto"/>
        <w:ind w:firstLine="540"/>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____________________</w:t>
      </w:r>
    </w:p>
    <w:p w:rsidR="000B7BEA" w:rsidRPr="005D3602" w:rsidRDefault="00A61132" w:rsidP="00957046">
      <w:pPr>
        <w:spacing w:after="0" w:line="240" w:lineRule="auto"/>
        <w:jc w:val="both"/>
        <w:rPr>
          <w:rFonts w:ascii="Times New Roman" w:eastAsia="Times New Roman" w:hAnsi="Times New Roman" w:cs="Times New Roman"/>
          <w:color w:val="000000"/>
          <w:sz w:val="26"/>
          <w:szCs w:val="26"/>
          <w:lang w:eastAsia="ru-RU"/>
        </w:rPr>
      </w:pPr>
      <w:r w:rsidRPr="005D3602">
        <w:rPr>
          <w:rFonts w:ascii="Times New Roman" w:eastAsia="Times New Roman" w:hAnsi="Times New Roman" w:cs="Times New Roman"/>
          <w:color w:val="000000"/>
          <w:sz w:val="26"/>
          <w:szCs w:val="26"/>
          <w:lang w:eastAsia="ru-RU"/>
        </w:rPr>
        <w:tab/>
      </w:r>
    </w:p>
    <w:p w:rsidR="003D7E34" w:rsidRDefault="000B7BEA" w:rsidP="007A2398">
      <w:pPr>
        <w:widowControl w:val="0"/>
        <w:autoSpaceDE w:val="0"/>
        <w:autoSpaceDN w:val="0"/>
        <w:adjustRightInd w:val="0"/>
        <w:spacing w:after="0" w:line="240" w:lineRule="auto"/>
        <w:ind w:left="4820" w:hanging="4820"/>
        <w:outlineLvl w:val="0"/>
      </w:pPr>
      <w:r w:rsidRPr="005D3602">
        <w:rPr>
          <w:rFonts w:ascii="Times New Roman" w:hAnsi="Times New Roman" w:cs="Times New Roman"/>
          <w:sz w:val="26"/>
          <w:szCs w:val="26"/>
        </w:rPr>
        <w:t xml:space="preserve">  </w:t>
      </w:r>
    </w:p>
    <w:sectPr w:rsidR="003D7E34" w:rsidSect="007A2398">
      <w:headerReference w:type="first" r:id="rId34"/>
      <w:type w:val="continuous"/>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64C" w:rsidRDefault="00A0764C" w:rsidP="004408F5">
      <w:pPr>
        <w:spacing w:after="0" w:line="240" w:lineRule="auto"/>
      </w:pPr>
      <w:r>
        <w:separator/>
      </w:r>
    </w:p>
  </w:endnote>
  <w:endnote w:type="continuationSeparator" w:id="0">
    <w:p w:rsidR="00A0764C" w:rsidRDefault="00A0764C"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64C" w:rsidRDefault="00A0764C" w:rsidP="004408F5">
      <w:pPr>
        <w:spacing w:after="0" w:line="240" w:lineRule="auto"/>
      </w:pPr>
      <w:r>
        <w:separator/>
      </w:r>
    </w:p>
  </w:footnote>
  <w:footnote w:type="continuationSeparator" w:id="0">
    <w:p w:rsidR="00A0764C" w:rsidRDefault="00A0764C"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E93" w:rsidRPr="006D7BF2" w:rsidRDefault="00787E93">
    <w:pPr>
      <w:pStyle w:val="a6"/>
      <w:jc w:val="center"/>
      <w:rPr>
        <w:rFonts w:ascii="Times New Roman" w:hAnsi="Times New Roman" w:cs="Times New Roman"/>
        <w:sz w:val="26"/>
        <w:szCs w:val="26"/>
      </w:rPr>
    </w:pPr>
  </w:p>
  <w:p w:rsidR="00787E93" w:rsidRDefault="00787E93">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695466"/>
      <w:docPartObj>
        <w:docPartGallery w:val="Page Numbers (Top of Page)"/>
        <w:docPartUnique/>
      </w:docPartObj>
    </w:sdtPr>
    <w:sdtContent>
      <w:p w:rsidR="007A2398" w:rsidRDefault="00850F8C">
        <w:pPr>
          <w:pStyle w:val="a6"/>
          <w:jc w:val="center"/>
        </w:pPr>
        <w:r>
          <w:t>10</w:t>
        </w:r>
      </w:p>
    </w:sdtContent>
  </w:sdt>
  <w:p w:rsidR="007A2398" w:rsidRDefault="007A23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695482"/>
      <w:docPartObj>
        <w:docPartGallery w:val="Page Numbers (Top of Page)"/>
        <w:docPartUnique/>
      </w:docPartObj>
    </w:sdtPr>
    <w:sdtContent>
      <w:p w:rsidR="007A2398" w:rsidRDefault="007A2398">
        <w:pPr>
          <w:pStyle w:val="a6"/>
          <w:jc w:val="center"/>
        </w:pPr>
        <w:r>
          <w:t>2</w:t>
        </w:r>
      </w:p>
    </w:sdtContent>
  </w:sdt>
  <w:p w:rsidR="007A2398" w:rsidRDefault="007A239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695480"/>
      <w:docPartObj>
        <w:docPartGallery w:val="Page Numbers (Top of Page)"/>
        <w:docPartUnique/>
      </w:docPartObj>
    </w:sdtPr>
    <w:sdtContent>
      <w:p w:rsidR="007A2398" w:rsidRDefault="007A2398">
        <w:pPr>
          <w:pStyle w:val="a6"/>
          <w:jc w:val="center"/>
        </w:pPr>
        <w:r>
          <w:t>3</w:t>
        </w:r>
      </w:p>
    </w:sdtContent>
  </w:sdt>
  <w:p w:rsidR="007A2398" w:rsidRDefault="007A2398">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695478"/>
      <w:docPartObj>
        <w:docPartGallery w:val="Page Numbers (Top of Page)"/>
        <w:docPartUnique/>
      </w:docPartObj>
    </w:sdtPr>
    <w:sdtContent>
      <w:p w:rsidR="007A2398" w:rsidRDefault="007A2398">
        <w:pPr>
          <w:pStyle w:val="a6"/>
          <w:jc w:val="center"/>
        </w:pPr>
        <w:r>
          <w:t>4</w:t>
        </w:r>
      </w:p>
    </w:sdtContent>
  </w:sdt>
  <w:p w:rsidR="007A2398" w:rsidRDefault="007A2398">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695476"/>
      <w:docPartObj>
        <w:docPartGallery w:val="Page Numbers (Top of Page)"/>
        <w:docPartUnique/>
      </w:docPartObj>
    </w:sdtPr>
    <w:sdtContent>
      <w:p w:rsidR="007A2398" w:rsidRDefault="007A2398">
        <w:pPr>
          <w:pStyle w:val="a6"/>
          <w:jc w:val="center"/>
        </w:pPr>
        <w:r>
          <w:t>5</w:t>
        </w:r>
      </w:p>
    </w:sdtContent>
  </w:sdt>
  <w:p w:rsidR="007A2398" w:rsidRDefault="007A2398">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695474"/>
      <w:docPartObj>
        <w:docPartGallery w:val="Page Numbers (Top of Page)"/>
        <w:docPartUnique/>
      </w:docPartObj>
    </w:sdtPr>
    <w:sdtContent>
      <w:p w:rsidR="007A2398" w:rsidRDefault="007A2398">
        <w:pPr>
          <w:pStyle w:val="a6"/>
          <w:jc w:val="center"/>
        </w:pPr>
        <w:r>
          <w:t>6</w:t>
        </w:r>
      </w:p>
    </w:sdtContent>
  </w:sdt>
  <w:p w:rsidR="007A2398" w:rsidRDefault="007A2398">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695472"/>
      <w:docPartObj>
        <w:docPartGallery w:val="Page Numbers (Top of Page)"/>
        <w:docPartUnique/>
      </w:docPartObj>
    </w:sdtPr>
    <w:sdtContent>
      <w:p w:rsidR="007A2398" w:rsidRDefault="007A2398">
        <w:pPr>
          <w:pStyle w:val="a6"/>
          <w:jc w:val="center"/>
        </w:pPr>
        <w:r>
          <w:t>7</w:t>
        </w:r>
      </w:p>
    </w:sdtContent>
  </w:sdt>
  <w:p w:rsidR="007A2398" w:rsidRDefault="007A2398">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695470"/>
      <w:docPartObj>
        <w:docPartGallery w:val="Page Numbers (Top of Page)"/>
        <w:docPartUnique/>
      </w:docPartObj>
    </w:sdtPr>
    <w:sdtContent>
      <w:p w:rsidR="007A2398" w:rsidRDefault="007A2398">
        <w:pPr>
          <w:pStyle w:val="a6"/>
          <w:jc w:val="center"/>
        </w:pPr>
        <w:r>
          <w:t>8</w:t>
        </w:r>
      </w:p>
    </w:sdtContent>
  </w:sdt>
  <w:p w:rsidR="007A2398" w:rsidRDefault="007A2398">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695468"/>
      <w:docPartObj>
        <w:docPartGallery w:val="Page Numbers (Top of Page)"/>
        <w:docPartUnique/>
      </w:docPartObj>
    </w:sdtPr>
    <w:sdtContent>
      <w:p w:rsidR="007A2398" w:rsidRDefault="007A2398">
        <w:pPr>
          <w:pStyle w:val="a6"/>
          <w:jc w:val="center"/>
        </w:pPr>
        <w:r>
          <w:t>9</w:t>
        </w:r>
      </w:p>
    </w:sdtContent>
  </w:sdt>
  <w:p w:rsidR="007A2398" w:rsidRDefault="007A239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7A9E"/>
    <w:multiLevelType w:val="hybridMultilevel"/>
    <w:tmpl w:val="756E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C8459E"/>
    <w:multiLevelType w:val="hybridMultilevel"/>
    <w:tmpl w:val="4FB4434E"/>
    <w:lvl w:ilvl="0" w:tplc="9E7C7808">
      <w:start w:val="1"/>
      <w:numFmt w:val="decimal"/>
      <w:lvlText w:val="%1."/>
      <w:lvlJc w:val="left"/>
      <w:pPr>
        <w:ind w:left="1887" w:hanging="123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6664BA"/>
    <w:rsid w:val="00087D11"/>
    <w:rsid w:val="000B230E"/>
    <w:rsid w:val="000B7BEA"/>
    <w:rsid w:val="000E15CE"/>
    <w:rsid w:val="00111E5E"/>
    <w:rsid w:val="00127B84"/>
    <w:rsid w:val="001D71DB"/>
    <w:rsid w:val="001F2BA4"/>
    <w:rsid w:val="002000F9"/>
    <w:rsid w:val="002168DD"/>
    <w:rsid w:val="00220702"/>
    <w:rsid w:val="00257738"/>
    <w:rsid w:val="00281FD0"/>
    <w:rsid w:val="002C6A66"/>
    <w:rsid w:val="002D6337"/>
    <w:rsid w:val="002F1343"/>
    <w:rsid w:val="00355136"/>
    <w:rsid w:val="00380E63"/>
    <w:rsid w:val="003A74C9"/>
    <w:rsid w:val="003D7E34"/>
    <w:rsid w:val="004408F5"/>
    <w:rsid w:val="00456411"/>
    <w:rsid w:val="00464803"/>
    <w:rsid w:val="004E54AB"/>
    <w:rsid w:val="005A038C"/>
    <w:rsid w:val="005B1D1F"/>
    <w:rsid w:val="005C22DC"/>
    <w:rsid w:val="005D3602"/>
    <w:rsid w:val="006607FB"/>
    <w:rsid w:val="006664BA"/>
    <w:rsid w:val="006B0C22"/>
    <w:rsid w:val="006D7BF2"/>
    <w:rsid w:val="006F7068"/>
    <w:rsid w:val="00730710"/>
    <w:rsid w:val="00732402"/>
    <w:rsid w:val="00740379"/>
    <w:rsid w:val="00754A57"/>
    <w:rsid w:val="00786619"/>
    <w:rsid w:val="00787E93"/>
    <w:rsid w:val="0079119D"/>
    <w:rsid w:val="00795DC6"/>
    <w:rsid w:val="007A2398"/>
    <w:rsid w:val="007E0619"/>
    <w:rsid w:val="00807889"/>
    <w:rsid w:val="00850F8C"/>
    <w:rsid w:val="008977DD"/>
    <w:rsid w:val="008E3573"/>
    <w:rsid w:val="009030C6"/>
    <w:rsid w:val="00926E8C"/>
    <w:rsid w:val="00957046"/>
    <w:rsid w:val="009D1CDB"/>
    <w:rsid w:val="00A00E5A"/>
    <w:rsid w:val="00A0764C"/>
    <w:rsid w:val="00A12BFA"/>
    <w:rsid w:val="00A53C4C"/>
    <w:rsid w:val="00A61132"/>
    <w:rsid w:val="00A85622"/>
    <w:rsid w:val="00AA33BF"/>
    <w:rsid w:val="00AB07C9"/>
    <w:rsid w:val="00AC170F"/>
    <w:rsid w:val="00B20EDF"/>
    <w:rsid w:val="00B447E8"/>
    <w:rsid w:val="00B60AA5"/>
    <w:rsid w:val="00B74858"/>
    <w:rsid w:val="00BE5718"/>
    <w:rsid w:val="00C328D0"/>
    <w:rsid w:val="00CC59CF"/>
    <w:rsid w:val="00CD6E9C"/>
    <w:rsid w:val="00D1412B"/>
    <w:rsid w:val="00E36664"/>
    <w:rsid w:val="00EC1375"/>
    <w:rsid w:val="00EE7666"/>
    <w:rsid w:val="00EF7075"/>
    <w:rsid w:val="00F3700F"/>
    <w:rsid w:val="00FA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3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styleId="ac">
    <w:name w:val="List Paragraph"/>
    <w:basedOn w:val="a"/>
    <w:uiPriority w:val="34"/>
    <w:qFormat/>
    <w:rsid w:val="00740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3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5317EFADD83AF5DBB20E9DAE6E4BB432483B0BC95966444DF81AFDAE5E576A9B25E58AD1D66813699E411E8AC5322616DCFD67A2t334G" TargetMode="External"/><Relationship Id="rId18" Type="http://schemas.openxmlformats.org/officeDocument/2006/relationships/hyperlink" Target="consultantplus://offline/ref=195317EFADD83AF5DBB20E9DAE6E4BB432473505CF5366444DF81AFDAE5E576A8925BD85D0D67D4739C4161389tC33G"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195317EFADD83AF5DBB21090B80215BC324B6C0FCD5B6B1512A741A0F9575D3DDC6ABCCB95DF624738DA151280957D6242CFFE63BE36C251B5FFE6tD38G" TargetMode="Externa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consultantplus://offline/ref=195317EFADD83AF5DBB20E9DAE6E4BB432483B0BC95966444DF81AFDAE5E576A9B25E58AD6DA6813699E411E8AC5322616DCFD67A2t334G" TargetMode="External"/><Relationship Id="rId17" Type="http://schemas.openxmlformats.org/officeDocument/2006/relationships/hyperlink" Target="consultantplus://offline/ref=195317EFADD83AF5DBB20E9DAE6E4BB432483B05C95C66444DF81AFDAE5E576A9B25E589D1D261473AD14042CF94212713DCFF66BE34C34DtB35G" TargetMode="Externa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consultantplus://offline/ref=195317EFADD83AF5DBB20E9DAE6E4BB432483B05C95C66444DF81AFDAE5E576A9B25E589D1D2634231D14042CF94212713DCFF66BE34C34DtB35G" TargetMode="External"/><Relationship Id="rId20" Type="http://schemas.openxmlformats.org/officeDocument/2006/relationships/header" Target="header2.xml"/><Relationship Id="rId29" Type="http://schemas.openxmlformats.org/officeDocument/2006/relationships/hyperlink" Target="consultantplus://offline/ref=195317EFADD83AF5DBB20E9DAE6E4BB432483A07CC5366444DF81AFDAE5E576A9B25E589D1D2604538D14042CF94212713DCFF66BE34C34DtB3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5317EFADD83AF5DBB20E9DAE6E4BB432483B0BC95966444DF81AFDAE5E576A9B25E58AD7DA6813699E411E8AC5322616DCFD67A2t334G" TargetMode="External"/><Relationship Id="rId24" Type="http://schemas.openxmlformats.org/officeDocument/2006/relationships/header" Target="header4.xml"/><Relationship Id="rId32" Type="http://schemas.openxmlformats.org/officeDocument/2006/relationships/hyperlink" Target="consultantplus://offline/ref=195317EFADD83AF5DBB20E9DAE6E4BB432483B05C95C66444DF81AFDAE5E576A8925BD85D0D67D4739C4161389tC33G"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5317EFADD83AF5DBB20E9DAE6E4BB432483B0BC95966444DF81AFDAE5E576A9B25E58AD9DA6813699E411E8AC5322616DCFD67A2t334G" TargetMode="External"/><Relationship Id="rId23" Type="http://schemas.openxmlformats.org/officeDocument/2006/relationships/header" Target="header3.xml"/><Relationship Id="rId28" Type="http://schemas.openxmlformats.org/officeDocument/2006/relationships/hyperlink" Target="consultantplus://offline/ref=195317EFADD83AF5DBB21090B80215BC324B6C0FCD5B6B1512A741A0F9575D3DDC6ABCCB95DF624738DA151280957D6242CFFE63BE36C251B5FFE6tD38G" TargetMode="External"/><Relationship Id="rId36" Type="http://schemas.openxmlformats.org/officeDocument/2006/relationships/theme" Target="theme/theme1.xml"/><Relationship Id="rId10" Type="http://schemas.openxmlformats.org/officeDocument/2006/relationships/hyperlink" Target="consultantplus://offline/ref=195317EFADD83AF5DBB20E9DAE6E4BB432483B0BC95966444DF81AFDAE5E576A9B25E58AD7D06813699E411E8AC5322616DCFD67A2t334G" TargetMode="Externa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195317EFADD83AF5DBB20E9DAE6E4BB432483B0BC95966444DF81AFDAE5E576A9B25E58AD4D76813699E411E8AC5322616DCFD67A2t334G" TargetMode="External"/><Relationship Id="rId14" Type="http://schemas.openxmlformats.org/officeDocument/2006/relationships/hyperlink" Target="consultantplus://offline/ref=195317EFADD83AF5DBB20E9DAE6E4BB432483B0BC95966444DF81AFDAE5E576A9B25E58AD9D16813699E411E8AC5322616DCFD67A2t334G" TargetMode="External"/><Relationship Id="rId22" Type="http://schemas.openxmlformats.org/officeDocument/2006/relationships/hyperlink" Target="consultantplus://offline/ref=195317EFADD83AF5DBB20E9DAE6E4BB432483A07CC5366444DF81AFDAE5E576A9B25E589D1D2604538D14042CF94212713DCFF66BE34C34DtB35G" TargetMode="External"/><Relationship Id="rId27" Type="http://schemas.openxmlformats.org/officeDocument/2006/relationships/header" Target="header7.xml"/><Relationship Id="rId30" Type="http://schemas.openxmlformats.org/officeDocument/2006/relationships/hyperlink" Target="consultantplus://offline/ref=195317EFADD83AF5DBB20E9DAE6E4BB435403004CF5E66444DF81AFDAE5E576A8925BD85D0D67D4739C4161389tC33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85B98-311C-410B-9C4C-A64ADE40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4135</Words>
  <Characters>23575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AR</cp:lastModifiedBy>
  <cp:revision>2</cp:revision>
  <cp:lastPrinted>2021-12-13T12:05:00Z</cp:lastPrinted>
  <dcterms:created xsi:type="dcterms:W3CDTF">2022-01-19T05:14:00Z</dcterms:created>
  <dcterms:modified xsi:type="dcterms:W3CDTF">2022-01-19T05:14:00Z</dcterms:modified>
</cp:coreProperties>
</file>