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5B02C7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6252DC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5B02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</w:t>
      </w:r>
      <w:r w:rsidR="00294D3C">
        <w:rPr>
          <w:bCs/>
          <w:sz w:val="28"/>
          <w:szCs w:val="28"/>
        </w:rPr>
        <w:t xml:space="preserve">     </w:t>
      </w:r>
      <w:r w:rsidR="0095201B" w:rsidRPr="00AA0F63">
        <w:rPr>
          <w:bCs/>
          <w:sz w:val="28"/>
          <w:szCs w:val="28"/>
        </w:rPr>
        <w:t xml:space="preserve">       №</w:t>
      </w:r>
      <w:r w:rsidR="005B02C7">
        <w:rPr>
          <w:bCs/>
          <w:sz w:val="28"/>
          <w:szCs w:val="28"/>
        </w:rPr>
        <w:t xml:space="preserve"> 11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7508AD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9F73BA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6252DC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5319B1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7508AD">
              <w:rPr>
                <w:sz w:val="28"/>
                <w:szCs w:val="28"/>
              </w:rPr>
              <w:t>40</w:t>
            </w:r>
            <w:r w:rsidR="00E23C5E">
              <w:rPr>
                <w:sz w:val="28"/>
                <w:szCs w:val="28"/>
              </w:rPr>
              <w:t xml:space="preserve"> «</w:t>
            </w:r>
            <w:r w:rsidR="007508AD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5B02C7">
              <w:rPr>
                <w:sz w:val="28"/>
                <w:szCs w:val="28"/>
              </w:rPr>
              <w:t xml:space="preserve"> </w:t>
            </w:r>
            <w:r w:rsidR="007508AD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7508AD" w:rsidRPr="00827647">
              <w:rPr>
                <w:b/>
                <w:bCs/>
                <w:sz w:val="28"/>
                <w:szCs w:val="28"/>
              </w:rPr>
              <w:t>-</w:t>
            </w:r>
            <w:r w:rsidR="005B02C7">
              <w:rPr>
                <w:b/>
                <w:bCs/>
                <w:sz w:val="28"/>
                <w:szCs w:val="28"/>
              </w:rPr>
              <w:t xml:space="preserve"> </w:t>
            </w:r>
            <w:r w:rsidR="007508AD" w:rsidRPr="00D94D97">
              <w:rPr>
                <w:sz w:val="28"/>
                <w:szCs w:val="28"/>
              </w:rPr>
              <w:t xml:space="preserve">ул. </w:t>
            </w:r>
            <w:r w:rsidR="007508AD">
              <w:rPr>
                <w:sz w:val="28"/>
                <w:szCs w:val="28"/>
              </w:rPr>
              <w:t>Гагарина</w:t>
            </w:r>
            <w:r w:rsidR="007508AD" w:rsidRPr="00D94D97">
              <w:rPr>
                <w:sz w:val="28"/>
                <w:szCs w:val="28"/>
              </w:rPr>
              <w:t xml:space="preserve"> от дома № </w:t>
            </w:r>
            <w:r w:rsidR="007508AD">
              <w:rPr>
                <w:sz w:val="28"/>
                <w:szCs w:val="28"/>
              </w:rPr>
              <w:t>38</w:t>
            </w:r>
            <w:r w:rsidR="007508AD" w:rsidRPr="00D94D97">
              <w:rPr>
                <w:sz w:val="28"/>
                <w:szCs w:val="28"/>
              </w:rPr>
              <w:t xml:space="preserve"> до дома № </w:t>
            </w:r>
            <w:r w:rsidR="006252DC">
              <w:rPr>
                <w:sz w:val="28"/>
                <w:szCs w:val="28"/>
              </w:rPr>
              <w:t>67</w:t>
            </w:r>
            <w:r w:rsidR="006252DC" w:rsidRPr="00D94D97">
              <w:rPr>
                <w:sz w:val="28"/>
                <w:szCs w:val="28"/>
              </w:rPr>
              <w:t xml:space="preserve"> с.</w:t>
            </w:r>
            <w:r w:rsidR="005B02C7">
              <w:rPr>
                <w:sz w:val="28"/>
                <w:szCs w:val="28"/>
              </w:rPr>
              <w:t xml:space="preserve"> </w:t>
            </w:r>
            <w:r w:rsidR="007508AD">
              <w:rPr>
                <w:sz w:val="28"/>
                <w:szCs w:val="28"/>
              </w:rPr>
              <w:t>Кильмезь</w:t>
            </w:r>
            <w:bookmarkStart w:id="0" w:name="_GoBack"/>
            <w:bookmarkEnd w:id="0"/>
            <w:r w:rsidR="005B02C7">
              <w:rPr>
                <w:sz w:val="28"/>
                <w:szCs w:val="28"/>
              </w:rPr>
              <w:t xml:space="preserve"> </w:t>
            </w:r>
            <w:r w:rsidR="006252DC" w:rsidRPr="00827647">
              <w:rPr>
                <w:sz w:val="28"/>
                <w:szCs w:val="28"/>
              </w:rPr>
              <w:t>муниципального образования</w:t>
            </w:r>
            <w:r w:rsidR="007508AD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3D370D" w:rsidRDefault="007508AD" w:rsidP="00294D3C">
      <w:pPr>
        <w:tabs>
          <w:tab w:val="left" w:pos="567"/>
          <w:tab w:val="left" w:pos="3930"/>
        </w:tabs>
        <w:ind w:firstLine="709"/>
        <w:jc w:val="both"/>
        <w:rPr>
          <w:b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Гагарина</w:t>
      </w:r>
      <w:r w:rsidRPr="00D94D97">
        <w:rPr>
          <w:sz w:val="28"/>
          <w:szCs w:val="28"/>
        </w:rPr>
        <w:t xml:space="preserve"> от дома № </w:t>
      </w:r>
      <w:r>
        <w:rPr>
          <w:sz w:val="28"/>
          <w:szCs w:val="28"/>
        </w:rPr>
        <w:t>38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67</w:t>
      </w:r>
      <w:r w:rsidRPr="00D94D97">
        <w:rPr>
          <w:sz w:val="28"/>
          <w:szCs w:val="28"/>
        </w:rPr>
        <w:t xml:space="preserve">  с. </w:t>
      </w:r>
      <w:r>
        <w:rPr>
          <w:sz w:val="28"/>
          <w:szCs w:val="28"/>
        </w:rPr>
        <w:t>Кильмезь</w:t>
      </w:r>
      <w:r w:rsidR="005B02C7">
        <w:rPr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294D3C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7D29DA">
        <w:rPr>
          <w:sz w:val="28"/>
          <w:szCs w:val="28"/>
        </w:rPr>
        <w:t xml:space="preserve">»,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9F73BA" w:rsidRPr="00E2058D" w:rsidRDefault="009F73BA" w:rsidP="009F7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740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Гагарина</w:t>
      </w:r>
      <w:r w:rsidRPr="00D94D97">
        <w:rPr>
          <w:sz w:val="28"/>
          <w:szCs w:val="28"/>
        </w:rPr>
        <w:t xml:space="preserve"> от дома № </w:t>
      </w:r>
      <w:r>
        <w:rPr>
          <w:sz w:val="28"/>
          <w:szCs w:val="28"/>
        </w:rPr>
        <w:t>38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67</w:t>
      </w:r>
      <w:r w:rsidRPr="00D94D9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Кильмезь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9F73B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02C7">
        <w:rPr>
          <w:sz w:val="28"/>
          <w:szCs w:val="28"/>
        </w:rPr>
        <w:t xml:space="preserve"> </w:t>
      </w:r>
      <w:r w:rsidR="00CE4134">
        <w:rPr>
          <w:sz w:val="28"/>
          <w:szCs w:val="28"/>
        </w:rPr>
        <w:t>пункт 1 изложить в следующей редакции</w:t>
      </w:r>
      <w:r w:rsidR="009F73BA">
        <w:rPr>
          <w:sz w:val="28"/>
          <w:szCs w:val="28"/>
        </w:rPr>
        <w:t>:</w:t>
      </w:r>
      <w:r w:rsidR="00CE4134">
        <w:rPr>
          <w:sz w:val="28"/>
          <w:szCs w:val="28"/>
        </w:rPr>
        <w:t xml:space="preserve"> «</w:t>
      </w:r>
      <w:r w:rsidR="009F73BA">
        <w:rPr>
          <w:sz w:val="28"/>
          <w:szCs w:val="28"/>
        </w:rPr>
        <w:t xml:space="preserve">1. </w:t>
      </w:r>
      <w:r w:rsidR="00CE4134">
        <w:rPr>
          <w:sz w:val="28"/>
          <w:szCs w:val="28"/>
          <w:lang w:eastAsia="en-US"/>
        </w:rPr>
        <w:t>П</w:t>
      </w:r>
      <w:r w:rsidR="00CE4134">
        <w:rPr>
          <w:rFonts w:eastAsia="Calibri"/>
          <w:sz w:val="28"/>
          <w:szCs w:val="28"/>
        </w:rPr>
        <w:t>риобрести в 2024 году</w:t>
      </w:r>
      <w:r w:rsidR="005B02C7">
        <w:rPr>
          <w:rFonts w:eastAsia="Calibri"/>
          <w:sz w:val="28"/>
          <w:szCs w:val="28"/>
        </w:rPr>
        <w:t xml:space="preserve"> </w:t>
      </w:r>
      <w:r w:rsidR="00CE4134" w:rsidRPr="00150398">
        <w:rPr>
          <w:color w:val="000000"/>
          <w:sz w:val="28"/>
          <w:szCs w:val="28"/>
        </w:rPr>
        <w:t>материал</w:t>
      </w:r>
      <w:r w:rsidR="00CE4134">
        <w:rPr>
          <w:color w:val="000000"/>
          <w:sz w:val="28"/>
          <w:szCs w:val="28"/>
        </w:rPr>
        <w:t>ы для ремонта дороги по</w:t>
      </w:r>
      <w:r w:rsidR="005B02C7">
        <w:rPr>
          <w:color w:val="000000"/>
          <w:sz w:val="28"/>
          <w:szCs w:val="28"/>
        </w:rPr>
        <w:t xml:space="preserve"> </w:t>
      </w:r>
      <w:r w:rsidR="00CE4134" w:rsidRPr="00D94D97">
        <w:rPr>
          <w:sz w:val="28"/>
          <w:szCs w:val="28"/>
        </w:rPr>
        <w:t xml:space="preserve">ул. </w:t>
      </w:r>
      <w:r w:rsidR="00CE4134">
        <w:rPr>
          <w:sz w:val="28"/>
          <w:szCs w:val="28"/>
        </w:rPr>
        <w:t>Гагарина</w:t>
      </w:r>
      <w:r w:rsidR="006252DC">
        <w:rPr>
          <w:sz w:val="28"/>
          <w:szCs w:val="28"/>
        </w:rPr>
        <w:t>,</w:t>
      </w:r>
      <w:r w:rsidR="00CE4134" w:rsidRPr="00D94D97">
        <w:rPr>
          <w:sz w:val="28"/>
          <w:szCs w:val="28"/>
        </w:rPr>
        <w:t xml:space="preserve"> от дома № </w:t>
      </w:r>
      <w:r w:rsidR="00CE4134">
        <w:rPr>
          <w:sz w:val="28"/>
          <w:szCs w:val="28"/>
        </w:rPr>
        <w:t>38</w:t>
      </w:r>
      <w:r w:rsidR="00CE4134" w:rsidRPr="00D94D97">
        <w:rPr>
          <w:sz w:val="28"/>
          <w:szCs w:val="28"/>
        </w:rPr>
        <w:t xml:space="preserve"> до дома № </w:t>
      </w:r>
      <w:r w:rsidR="006252DC">
        <w:rPr>
          <w:sz w:val="28"/>
          <w:szCs w:val="28"/>
        </w:rPr>
        <w:t>67</w:t>
      </w:r>
      <w:r w:rsidR="006252DC" w:rsidRPr="00D94D97">
        <w:rPr>
          <w:sz w:val="28"/>
          <w:szCs w:val="28"/>
        </w:rPr>
        <w:t xml:space="preserve"> с.</w:t>
      </w:r>
      <w:r w:rsidR="005B02C7">
        <w:rPr>
          <w:sz w:val="28"/>
          <w:szCs w:val="28"/>
        </w:rPr>
        <w:t xml:space="preserve"> </w:t>
      </w:r>
      <w:r w:rsidR="00CE4134">
        <w:rPr>
          <w:sz w:val="28"/>
          <w:szCs w:val="28"/>
        </w:rPr>
        <w:t>Кильмезь</w:t>
      </w:r>
      <w:r w:rsidR="005B02C7">
        <w:rPr>
          <w:sz w:val="28"/>
          <w:szCs w:val="28"/>
        </w:rPr>
        <w:t xml:space="preserve"> </w:t>
      </w:r>
      <w:r w:rsidR="00CE4134">
        <w:rPr>
          <w:rFonts w:eastAsia="Calibri"/>
          <w:sz w:val="28"/>
          <w:szCs w:val="28"/>
        </w:rPr>
        <w:t>за счет средств самообложения граждан»</w:t>
      </w:r>
      <w:r w:rsidR="00294D3C">
        <w:rPr>
          <w:rFonts w:eastAsia="Calibri"/>
          <w:sz w:val="28"/>
          <w:szCs w:val="28"/>
        </w:rPr>
        <w:t>.</w:t>
      </w:r>
    </w:p>
    <w:p w:rsidR="000661BB" w:rsidRDefault="000661BB" w:rsidP="009F73B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5B02C7">
        <w:rPr>
          <w:sz w:val="28"/>
          <w:szCs w:val="28"/>
        </w:rPr>
        <w:t xml:space="preserve">                                     </w:t>
      </w:r>
      <w:r w:rsidR="009F73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Э.А.</w:t>
      </w:r>
      <w:r w:rsidR="009F73BA">
        <w:rPr>
          <w:sz w:val="28"/>
          <w:szCs w:val="28"/>
        </w:rPr>
        <w:t xml:space="preserve"> </w:t>
      </w:r>
      <w:r>
        <w:rPr>
          <w:sz w:val="28"/>
          <w:szCs w:val="28"/>
        </w:rPr>
        <w:t>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D0" w:rsidRDefault="00DB00D0" w:rsidP="00AB626B">
      <w:pPr>
        <w:pStyle w:val="a7"/>
      </w:pPr>
      <w:r>
        <w:separator/>
      </w:r>
    </w:p>
  </w:endnote>
  <w:endnote w:type="continuationSeparator" w:id="1">
    <w:p w:rsidR="00DB00D0" w:rsidRDefault="00DB00D0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D0" w:rsidRDefault="00DB00D0" w:rsidP="00AB626B">
      <w:pPr>
        <w:pStyle w:val="a7"/>
      </w:pPr>
      <w:r>
        <w:separator/>
      </w:r>
    </w:p>
  </w:footnote>
  <w:footnote w:type="continuationSeparator" w:id="1">
    <w:p w:rsidR="00DB00D0" w:rsidRDefault="00DB00D0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0F1F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94D3C"/>
    <w:rsid w:val="002A02C1"/>
    <w:rsid w:val="002A358E"/>
    <w:rsid w:val="002A450E"/>
    <w:rsid w:val="002D6384"/>
    <w:rsid w:val="00301D6B"/>
    <w:rsid w:val="00310089"/>
    <w:rsid w:val="00312768"/>
    <w:rsid w:val="00312BB3"/>
    <w:rsid w:val="003276FE"/>
    <w:rsid w:val="0035361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319B1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02C7"/>
    <w:rsid w:val="005B167C"/>
    <w:rsid w:val="005B5474"/>
    <w:rsid w:val="005B6972"/>
    <w:rsid w:val="005D6D74"/>
    <w:rsid w:val="005F5097"/>
    <w:rsid w:val="005F5BE5"/>
    <w:rsid w:val="00603879"/>
    <w:rsid w:val="0061650C"/>
    <w:rsid w:val="006230B3"/>
    <w:rsid w:val="0062483C"/>
    <w:rsid w:val="006252D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508AD"/>
    <w:rsid w:val="00754956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7F7831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E1520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9F73BA"/>
    <w:rsid w:val="00A237DB"/>
    <w:rsid w:val="00A32709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E4134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00D0"/>
    <w:rsid w:val="00DB72A7"/>
    <w:rsid w:val="00DD656F"/>
    <w:rsid w:val="00DE223D"/>
    <w:rsid w:val="00E05F74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8F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27E78"/>
    <w:rsid w:val="00F30241"/>
    <w:rsid w:val="00F72FBD"/>
    <w:rsid w:val="00F761B8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2024-01-16T07:12:00Z</cp:lastPrinted>
  <dcterms:created xsi:type="dcterms:W3CDTF">2024-01-16T07:12:00Z</dcterms:created>
  <dcterms:modified xsi:type="dcterms:W3CDTF">2024-01-16T07:12:00Z</dcterms:modified>
</cp:coreProperties>
</file>