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276"/>
        <w:gridCol w:w="4004"/>
      </w:tblGrid>
      <w:tr w:rsidR="000B7BEA" w:rsidRPr="003F21F5" w:rsidTr="009C5BB3">
        <w:trPr>
          <w:trHeight w:val="1257"/>
        </w:trPr>
        <w:tc>
          <w:tcPr>
            <w:tcW w:w="4222" w:type="dxa"/>
            <w:tcBorders>
              <w:top w:val="nil"/>
              <w:left w:val="nil"/>
              <w:bottom w:val="nil"/>
              <w:right w:val="nil"/>
            </w:tcBorders>
          </w:tcPr>
          <w:p w:rsidR="000B7BEA" w:rsidRPr="003F21F5" w:rsidRDefault="000B7BEA" w:rsidP="009C5BB3">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А</w:t>
            </w:r>
            <w:r w:rsidRPr="003F21F5">
              <w:rPr>
                <w:rFonts w:ascii="Times New Roman" w:hAnsi="Times New Roman" w:cs="Times New Roman"/>
                <w:spacing w:val="20"/>
                <w:sz w:val="24"/>
                <w:szCs w:val="24"/>
              </w:rPr>
              <w:t xml:space="preserve">дминистрация </w:t>
            </w:r>
            <w:r w:rsidRPr="003F21F5">
              <w:rPr>
                <w:rFonts w:ascii="Times New Roman" w:hAnsi="Times New Roman" w:cs="Times New Roman"/>
                <w:spacing w:val="20"/>
                <w:sz w:val="24"/>
                <w:szCs w:val="24"/>
              </w:rPr>
              <w:br/>
              <w:t xml:space="preserve">муниципального образования «Сюмсинский район» </w:t>
            </w:r>
            <w:r w:rsidRPr="003F21F5">
              <w:rPr>
                <w:rFonts w:ascii="Times New Roman" w:hAnsi="Times New Roman" w:cs="Times New Roman"/>
                <w:spacing w:val="20"/>
                <w:sz w:val="24"/>
                <w:szCs w:val="24"/>
              </w:rPr>
              <w:br/>
            </w:r>
          </w:p>
          <w:p w:rsidR="000B7BEA" w:rsidRPr="003F21F5" w:rsidRDefault="000B7BEA" w:rsidP="009C5BB3">
            <w:pPr>
              <w:pStyle w:val="a3"/>
              <w:jc w:val="center"/>
              <w:rPr>
                <w:rFonts w:ascii="Times New Roman" w:hAnsi="Times New Roman" w:cs="Times New Roman"/>
                <w:spacing w:val="20"/>
                <w:sz w:val="24"/>
                <w:szCs w:val="24"/>
              </w:rPr>
            </w:pPr>
          </w:p>
        </w:tc>
        <w:tc>
          <w:tcPr>
            <w:tcW w:w="1276"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0B7BEA" w:rsidRDefault="000B7BEA" w:rsidP="009C5BB3">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«Сюмси </w:t>
            </w:r>
            <w:proofErr w:type="spellStart"/>
            <w:r w:rsidRPr="003F21F5">
              <w:rPr>
                <w:rFonts w:ascii="Times New Roman" w:hAnsi="Times New Roman" w:cs="Times New Roman"/>
                <w:spacing w:val="20"/>
                <w:sz w:val="24"/>
                <w:szCs w:val="24"/>
              </w:rPr>
              <w:t>ёрос</w:t>
            </w:r>
            <w:proofErr w:type="spellEnd"/>
            <w:r w:rsidRPr="003F21F5">
              <w:rPr>
                <w:rFonts w:ascii="Times New Roman" w:hAnsi="Times New Roman" w:cs="Times New Roman"/>
                <w:spacing w:val="20"/>
                <w:sz w:val="24"/>
                <w:szCs w:val="24"/>
              </w:rPr>
              <w:t>»</w:t>
            </w:r>
          </w:p>
          <w:p w:rsidR="000B7BEA" w:rsidRPr="003F21F5" w:rsidRDefault="00380E63" w:rsidP="009C5BB3">
            <w:pPr>
              <w:pStyle w:val="a3"/>
              <w:spacing w:after="0" w:line="240" w:lineRule="auto"/>
              <w:ind w:left="57"/>
              <w:jc w:val="center"/>
              <w:rPr>
                <w:rFonts w:ascii="Times New Roman" w:hAnsi="Times New Roman" w:cs="Times New Roman"/>
                <w:spacing w:val="20"/>
                <w:sz w:val="24"/>
                <w:szCs w:val="24"/>
              </w:rPr>
            </w:pPr>
            <w:r>
              <w:rPr>
                <w:rFonts w:ascii="Times New Roman" w:hAnsi="Times New Roman" w:cs="Times New Roman"/>
                <w:spacing w:val="20"/>
                <w:sz w:val="24"/>
                <w:szCs w:val="24"/>
              </w:rPr>
              <w:t xml:space="preserve">муниципал </w:t>
            </w:r>
            <w:proofErr w:type="spellStart"/>
            <w:r>
              <w:rPr>
                <w:rFonts w:ascii="Times New Roman" w:hAnsi="Times New Roman" w:cs="Times New Roman"/>
                <w:spacing w:val="20"/>
                <w:sz w:val="24"/>
                <w:szCs w:val="24"/>
              </w:rPr>
              <w:t>кылдытэтлэн</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А</w:t>
            </w:r>
            <w:r w:rsidR="000B7BEA" w:rsidRPr="003F21F5">
              <w:rPr>
                <w:rFonts w:ascii="Times New Roman" w:hAnsi="Times New Roman" w:cs="Times New Roman"/>
                <w:spacing w:val="20"/>
                <w:sz w:val="24"/>
                <w:szCs w:val="24"/>
              </w:rPr>
              <w:t>дминистрациез</w:t>
            </w:r>
            <w:proofErr w:type="spellEnd"/>
          </w:p>
          <w:p w:rsidR="000B7BEA" w:rsidRPr="003F21F5" w:rsidRDefault="000B7BEA" w:rsidP="009C5BB3">
            <w:pPr>
              <w:pStyle w:val="a3"/>
              <w:jc w:val="center"/>
              <w:rPr>
                <w:rFonts w:ascii="Times New Roman" w:hAnsi="Times New Roman" w:cs="Times New Roman"/>
                <w:spacing w:val="20"/>
                <w:sz w:val="24"/>
                <w:szCs w:val="24"/>
              </w:rPr>
            </w:pP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F80AE4" w:rsidRDefault="00F53B95" w:rsidP="007E0619">
      <w:pPr>
        <w:pStyle w:val="1"/>
        <w:jc w:val="left"/>
        <w:rPr>
          <w:b w:val="0"/>
          <w:sz w:val="28"/>
          <w:szCs w:val="28"/>
        </w:rPr>
      </w:pPr>
      <w:r>
        <w:rPr>
          <w:b w:val="0"/>
          <w:sz w:val="28"/>
          <w:szCs w:val="28"/>
        </w:rPr>
        <w:t xml:space="preserve">от </w:t>
      </w:r>
      <w:r w:rsidR="001657D1">
        <w:rPr>
          <w:b w:val="0"/>
          <w:sz w:val="28"/>
          <w:szCs w:val="28"/>
        </w:rPr>
        <w:t xml:space="preserve">16 октября </w:t>
      </w:r>
      <w:r w:rsidR="00CD6E9C" w:rsidRPr="00F80AE4">
        <w:rPr>
          <w:b w:val="0"/>
          <w:sz w:val="28"/>
          <w:szCs w:val="28"/>
        </w:rPr>
        <w:t xml:space="preserve"> 20</w:t>
      </w:r>
      <w:r w:rsidR="001657D1">
        <w:rPr>
          <w:b w:val="0"/>
          <w:sz w:val="28"/>
          <w:szCs w:val="28"/>
        </w:rPr>
        <w:t>20</w:t>
      </w:r>
      <w:r w:rsidR="000B7BEA" w:rsidRPr="00F80AE4">
        <w:rPr>
          <w:b w:val="0"/>
          <w:sz w:val="28"/>
          <w:szCs w:val="28"/>
        </w:rPr>
        <w:t xml:space="preserve"> года                                                         </w:t>
      </w:r>
      <w:r w:rsidR="0079119D" w:rsidRPr="00F80AE4">
        <w:rPr>
          <w:b w:val="0"/>
          <w:sz w:val="28"/>
          <w:szCs w:val="28"/>
        </w:rPr>
        <w:t xml:space="preserve">           </w:t>
      </w:r>
      <w:r w:rsidR="00F80AE4">
        <w:rPr>
          <w:b w:val="0"/>
          <w:sz w:val="28"/>
          <w:szCs w:val="28"/>
        </w:rPr>
        <w:t xml:space="preserve">   </w:t>
      </w:r>
      <w:r w:rsidR="007E0619" w:rsidRPr="00F80AE4">
        <w:rPr>
          <w:b w:val="0"/>
          <w:sz w:val="28"/>
          <w:szCs w:val="28"/>
        </w:rPr>
        <w:t xml:space="preserve">     </w:t>
      </w:r>
      <w:r w:rsidR="0079119D" w:rsidRPr="00F80AE4">
        <w:rPr>
          <w:b w:val="0"/>
          <w:sz w:val="28"/>
          <w:szCs w:val="28"/>
        </w:rPr>
        <w:t xml:space="preserve"> </w:t>
      </w:r>
      <w:r w:rsidR="000B7BEA" w:rsidRPr="00F80AE4">
        <w:rPr>
          <w:b w:val="0"/>
          <w:sz w:val="28"/>
          <w:szCs w:val="28"/>
        </w:rPr>
        <w:t xml:space="preserve">№  </w:t>
      </w:r>
      <w:r w:rsidR="001657D1">
        <w:rPr>
          <w:b w:val="0"/>
          <w:sz w:val="28"/>
          <w:szCs w:val="28"/>
        </w:rPr>
        <w:t>38</w:t>
      </w:r>
      <w:r w:rsidR="00871DEB">
        <w:rPr>
          <w:b w:val="0"/>
          <w:sz w:val="28"/>
          <w:szCs w:val="28"/>
        </w:rPr>
        <w:t>4</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A61132" w:rsidRPr="00F80AE4" w:rsidRDefault="00F80AE4" w:rsidP="00A61132">
      <w:pPr>
        <w:spacing w:after="0" w:line="240" w:lineRule="auto"/>
        <w:jc w:val="center"/>
        <w:rPr>
          <w:rFonts w:ascii="Times New Roman" w:eastAsia="Times New Roman" w:hAnsi="Times New Roman" w:cs="Times New Roman"/>
          <w:color w:val="000000"/>
          <w:sz w:val="28"/>
          <w:szCs w:val="28"/>
          <w:lang w:eastAsia="ru-RU"/>
        </w:rPr>
      </w:pPr>
      <w:r w:rsidRPr="00F80AE4">
        <w:rPr>
          <w:rFonts w:ascii="Times New Roman" w:hAnsi="Times New Roman" w:cs="Times New Roman"/>
          <w:sz w:val="28"/>
          <w:szCs w:val="28"/>
        </w:rPr>
        <w:t xml:space="preserve">Об утверждении </w:t>
      </w:r>
      <w:r w:rsidR="003C3CCE" w:rsidRPr="00F53B95">
        <w:rPr>
          <w:rFonts w:ascii="Times New Roman" w:eastAsia="Times New Roman" w:hAnsi="Times New Roman" w:cs="Times New Roman"/>
          <w:color w:val="000000" w:themeColor="text1"/>
          <w:sz w:val="28"/>
          <w:szCs w:val="28"/>
          <w:lang w:eastAsia="ru-RU"/>
        </w:rPr>
        <w:t>Правил обработки персональных данных</w:t>
      </w:r>
      <w:r w:rsidRPr="00F80AE4">
        <w:rPr>
          <w:rFonts w:ascii="Times New Roman" w:hAnsi="Times New Roman" w:cs="Times New Roman"/>
          <w:sz w:val="28"/>
          <w:szCs w:val="28"/>
        </w:rPr>
        <w:t xml:space="preserve"> в Администрации муниципального образования «</w:t>
      </w:r>
      <w:r>
        <w:rPr>
          <w:rFonts w:ascii="Times New Roman" w:hAnsi="Times New Roman" w:cs="Times New Roman"/>
          <w:sz w:val="28"/>
          <w:szCs w:val="28"/>
        </w:rPr>
        <w:t xml:space="preserve">Сюмсинский </w:t>
      </w:r>
      <w:r w:rsidRPr="00F80AE4">
        <w:rPr>
          <w:rFonts w:ascii="Times New Roman" w:hAnsi="Times New Roman" w:cs="Times New Roman"/>
          <w:sz w:val="28"/>
          <w:szCs w:val="28"/>
        </w:rPr>
        <w:t xml:space="preserve"> район»</w:t>
      </w:r>
    </w:p>
    <w:p w:rsidR="00A61132" w:rsidRPr="00F80AE4" w:rsidRDefault="00A61132" w:rsidP="00A61132">
      <w:pPr>
        <w:spacing w:after="0" w:line="240" w:lineRule="auto"/>
        <w:jc w:val="both"/>
        <w:rPr>
          <w:rFonts w:ascii="Times New Roman" w:eastAsia="Times New Roman" w:hAnsi="Times New Roman" w:cs="Times New Roman"/>
          <w:color w:val="000000"/>
          <w:sz w:val="28"/>
          <w:szCs w:val="28"/>
          <w:lang w:eastAsia="ru-RU"/>
        </w:rPr>
      </w:pPr>
    </w:p>
    <w:p w:rsidR="001657D1" w:rsidRDefault="00F80AE4" w:rsidP="00F80AE4">
      <w:pPr>
        <w:spacing w:after="0" w:line="240" w:lineRule="auto"/>
        <w:ind w:firstLine="709"/>
        <w:jc w:val="both"/>
        <w:rPr>
          <w:rFonts w:ascii="Times New Roman" w:hAnsi="Times New Roman" w:cs="Times New Roman"/>
          <w:sz w:val="28"/>
          <w:szCs w:val="28"/>
        </w:rPr>
      </w:pPr>
      <w:r w:rsidRPr="00F80AE4">
        <w:rPr>
          <w:rFonts w:ascii="Times New Roman" w:hAnsi="Times New Roman" w:cs="Times New Roman"/>
          <w:sz w:val="28"/>
          <w:szCs w:val="28"/>
        </w:rPr>
        <w:t>В соответствии с Федеральным законом от 27</w:t>
      </w:r>
      <w:r>
        <w:rPr>
          <w:rFonts w:ascii="Times New Roman" w:hAnsi="Times New Roman" w:cs="Times New Roman"/>
          <w:sz w:val="28"/>
          <w:szCs w:val="28"/>
        </w:rPr>
        <w:t xml:space="preserve"> июля </w:t>
      </w:r>
      <w:r w:rsidRPr="00F80AE4">
        <w:rPr>
          <w:rFonts w:ascii="Times New Roman" w:hAnsi="Times New Roman" w:cs="Times New Roman"/>
          <w:sz w:val="28"/>
          <w:szCs w:val="28"/>
        </w:rPr>
        <w:t>2006</w:t>
      </w:r>
      <w:r>
        <w:rPr>
          <w:rFonts w:ascii="Times New Roman" w:hAnsi="Times New Roman" w:cs="Times New Roman"/>
          <w:sz w:val="28"/>
          <w:szCs w:val="28"/>
        </w:rPr>
        <w:t xml:space="preserve"> года</w:t>
      </w:r>
      <w:r w:rsidRPr="00F80AE4">
        <w:rPr>
          <w:rFonts w:ascii="Times New Roman" w:hAnsi="Times New Roman" w:cs="Times New Roman"/>
          <w:sz w:val="28"/>
          <w:szCs w:val="28"/>
        </w:rPr>
        <w:t xml:space="preserve"> № 152-ФЗ «О персональных данных», Федеральным законом от 27</w:t>
      </w:r>
      <w:r>
        <w:rPr>
          <w:rFonts w:ascii="Times New Roman" w:hAnsi="Times New Roman" w:cs="Times New Roman"/>
          <w:sz w:val="28"/>
          <w:szCs w:val="28"/>
        </w:rPr>
        <w:t xml:space="preserve"> июня </w:t>
      </w:r>
      <w:r w:rsidRPr="00F80AE4">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F80AE4">
        <w:rPr>
          <w:rFonts w:ascii="Times New Roman" w:hAnsi="Times New Roman" w:cs="Times New Roman"/>
          <w:sz w:val="28"/>
          <w:szCs w:val="28"/>
        </w:rPr>
        <w:t>№ 149-ФЗ «Об информации, информационных техн</w:t>
      </w:r>
      <w:r w:rsidR="00197DF8">
        <w:rPr>
          <w:rFonts w:ascii="Times New Roman" w:hAnsi="Times New Roman" w:cs="Times New Roman"/>
          <w:sz w:val="28"/>
          <w:szCs w:val="28"/>
        </w:rPr>
        <w:t xml:space="preserve">ологиях и о защите информации», постановлением Правительства Российской Федерации от 21 марта 2012 № 211 «Об утверждении </w:t>
      </w:r>
      <w:hyperlink w:anchor="P32" w:history="1">
        <w:proofErr w:type="gramStart"/>
        <w:r w:rsidR="00197DF8">
          <w:rPr>
            <w:rFonts w:ascii="Times New Roman" w:hAnsi="Times New Roman" w:cs="Times New Roman"/>
            <w:sz w:val="28"/>
            <w:szCs w:val="28"/>
          </w:rPr>
          <w:t>переч</w:t>
        </w:r>
        <w:r w:rsidR="00197DF8" w:rsidRPr="00197DF8">
          <w:rPr>
            <w:rFonts w:ascii="Times New Roman" w:hAnsi="Times New Roman" w:cs="Times New Roman"/>
            <w:sz w:val="28"/>
            <w:szCs w:val="28"/>
          </w:rPr>
          <w:t>н</w:t>
        </w:r>
      </w:hyperlink>
      <w:r w:rsidR="00197DF8">
        <w:rPr>
          <w:rFonts w:ascii="Times New Roman" w:hAnsi="Times New Roman" w:cs="Times New Roman"/>
          <w:sz w:val="28"/>
          <w:szCs w:val="28"/>
        </w:rPr>
        <w:t>я</w:t>
      </w:r>
      <w:proofErr w:type="gramEnd"/>
      <w:r w:rsidR="00197DF8" w:rsidRPr="00197DF8">
        <w:rPr>
          <w:rFonts w:ascii="Times New Roman" w:hAnsi="Times New Roman" w:cs="Times New Roman"/>
          <w:sz w:val="28"/>
          <w:szCs w:val="28"/>
        </w:rPr>
        <w:t xml:space="preserve"> мер, направленных на обеспечение выполнения обязанностей, предусмотренных Федеральным </w:t>
      </w:r>
      <w:hyperlink r:id="rId10" w:history="1">
        <w:r w:rsidR="00197DF8" w:rsidRPr="00197DF8">
          <w:rPr>
            <w:rFonts w:ascii="Times New Roman" w:hAnsi="Times New Roman" w:cs="Times New Roman"/>
            <w:sz w:val="28"/>
            <w:szCs w:val="28"/>
          </w:rPr>
          <w:t>законом</w:t>
        </w:r>
      </w:hyperlink>
      <w:r w:rsidR="00197DF8">
        <w:rPr>
          <w:rFonts w:ascii="Times New Roman" w:hAnsi="Times New Roman" w:cs="Times New Roman"/>
          <w:sz w:val="28"/>
          <w:szCs w:val="28"/>
        </w:rPr>
        <w:t xml:space="preserve"> «</w:t>
      </w:r>
      <w:r w:rsidR="00197DF8" w:rsidRPr="00197DF8">
        <w:rPr>
          <w:rFonts w:ascii="Times New Roman" w:hAnsi="Times New Roman" w:cs="Times New Roman"/>
          <w:sz w:val="28"/>
          <w:szCs w:val="28"/>
        </w:rPr>
        <w:t>О персональных данных</w:t>
      </w:r>
      <w:r w:rsidR="00197DF8">
        <w:rPr>
          <w:rFonts w:ascii="Times New Roman" w:hAnsi="Times New Roman" w:cs="Times New Roman"/>
          <w:sz w:val="28"/>
          <w:szCs w:val="28"/>
        </w:rPr>
        <w:t>»</w:t>
      </w:r>
      <w:r w:rsidR="00197DF8" w:rsidRPr="00197DF8">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97DF8">
        <w:rPr>
          <w:rFonts w:ascii="Times New Roman" w:hAnsi="Times New Roman" w:cs="Times New Roman"/>
          <w:sz w:val="28"/>
          <w:szCs w:val="28"/>
        </w:rPr>
        <w:t>»</w:t>
      </w:r>
      <w:r w:rsidRPr="00F80AE4">
        <w:rPr>
          <w:rFonts w:ascii="Times New Roman" w:hAnsi="Times New Roman" w:cs="Times New Roman"/>
          <w:sz w:val="28"/>
          <w:szCs w:val="28"/>
        </w:rPr>
        <w:t>, руководствуясь Уставом муниципального образования «</w:t>
      </w:r>
      <w:r w:rsidR="00197DF8">
        <w:rPr>
          <w:rFonts w:ascii="Times New Roman" w:hAnsi="Times New Roman" w:cs="Times New Roman"/>
          <w:sz w:val="28"/>
          <w:szCs w:val="28"/>
        </w:rPr>
        <w:t>Сюмсинский</w:t>
      </w:r>
      <w:r w:rsidRPr="00F80AE4">
        <w:rPr>
          <w:rFonts w:ascii="Times New Roman" w:hAnsi="Times New Roman" w:cs="Times New Roman"/>
          <w:sz w:val="28"/>
          <w:szCs w:val="28"/>
        </w:rPr>
        <w:t xml:space="preserve"> район», </w:t>
      </w:r>
      <w:r w:rsidR="00197DF8" w:rsidRPr="00197DF8">
        <w:rPr>
          <w:rFonts w:ascii="Times New Roman" w:hAnsi="Times New Roman" w:cs="Times New Roman"/>
          <w:b/>
          <w:sz w:val="28"/>
          <w:szCs w:val="28"/>
        </w:rPr>
        <w:t xml:space="preserve">Администрация муниципального образования «Сюмсинский район» </w:t>
      </w:r>
      <w:r w:rsidR="00197DF8" w:rsidRPr="00197DF8">
        <w:rPr>
          <w:rFonts w:ascii="Times New Roman" w:hAnsi="Times New Roman" w:cs="Times New Roman"/>
          <w:b/>
          <w:spacing w:val="20"/>
          <w:sz w:val="28"/>
          <w:szCs w:val="28"/>
        </w:rPr>
        <w:t>постановляет</w:t>
      </w:r>
      <w:r w:rsidRPr="00197DF8">
        <w:rPr>
          <w:rFonts w:ascii="Times New Roman" w:hAnsi="Times New Roman" w:cs="Times New Roman"/>
          <w:b/>
          <w:spacing w:val="20"/>
          <w:sz w:val="28"/>
          <w:szCs w:val="28"/>
        </w:rPr>
        <w:t>:</w:t>
      </w:r>
      <w:r w:rsidRPr="00F80AE4">
        <w:rPr>
          <w:rFonts w:ascii="Times New Roman" w:hAnsi="Times New Roman" w:cs="Times New Roman"/>
          <w:sz w:val="28"/>
          <w:szCs w:val="28"/>
        </w:rPr>
        <w:t xml:space="preserve"> </w:t>
      </w:r>
    </w:p>
    <w:p w:rsidR="001657D1" w:rsidRPr="00F259E8" w:rsidRDefault="00F80AE4" w:rsidP="00F259E8">
      <w:pPr>
        <w:pStyle w:val="ac"/>
        <w:numPr>
          <w:ilvl w:val="0"/>
          <w:numId w:val="5"/>
        </w:numPr>
        <w:spacing w:after="0" w:line="240" w:lineRule="auto"/>
        <w:ind w:left="0" w:firstLine="709"/>
        <w:jc w:val="both"/>
        <w:rPr>
          <w:rFonts w:ascii="Times New Roman" w:eastAsia="Times New Roman" w:hAnsi="Times New Roman" w:cs="Times New Roman"/>
          <w:color w:val="242424"/>
          <w:sz w:val="28"/>
          <w:szCs w:val="28"/>
          <w:lang w:eastAsia="ru-RU"/>
        </w:rPr>
      </w:pPr>
      <w:r w:rsidRPr="00F259E8">
        <w:rPr>
          <w:rFonts w:ascii="Times New Roman" w:hAnsi="Times New Roman" w:cs="Times New Roman"/>
          <w:sz w:val="28"/>
          <w:szCs w:val="28"/>
        </w:rPr>
        <w:t xml:space="preserve">Утвердить </w:t>
      </w:r>
      <w:r w:rsidR="001657D1" w:rsidRPr="00F259E8">
        <w:rPr>
          <w:rFonts w:ascii="Times New Roman" w:hAnsi="Times New Roman" w:cs="Times New Roman"/>
          <w:sz w:val="28"/>
          <w:szCs w:val="28"/>
        </w:rPr>
        <w:t>прилагаем</w:t>
      </w:r>
      <w:r w:rsidR="00511B71" w:rsidRPr="00F259E8">
        <w:rPr>
          <w:rFonts w:ascii="Times New Roman" w:hAnsi="Times New Roman" w:cs="Times New Roman"/>
          <w:sz w:val="28"/>
          <w:szCs w:val="28"/>
        </w:rPr>
        <w:t>ые</w:t>
      </w:r>
      <w:r w:rsidR="001657D1" w:rsidRPr="00F259E8">
        <w:rPr>
          <w:rFonts w:ascii="Times New Roman" w:hAnsi="Times New Roman" w:cs="Times New Roman"/>
          <w:sz w:val="28"/>
          <w:szCs w:val="28"/>
        </w:rPr>
        <w:t xml:space="preserve"> </w:t>
      </w:r>
      <w:r w:rsidR="00511B71" w:rsidRPr="00F259E8">
        <w:rPr>
          <w:rFonts w:ascii="Times New Roman" w:eastAsia="Times New Roman" w:hAnsi="Times New Roman" w:cs="Times New Roman"/>
          <w:color w:val="242424"/>
          <w:sz w:val="28"/>
          <w:szCs w:val="28"/>
          <w:lang w:eastAsia="ru-RU"/>
        </w:rPr>
        <w:t>Правила обработки персональных данных в Администрации муниципального образования «Сюмсинский район».</w:t>
      </w:r>
    </w:p>
    <w:p w:rsidR="00F259E8" w:rsidRPr="00F259E8" w:rsidRDefault="00F259E8" w:rsidP="00F259E8">
      <w:pPr>
        <w:pStyle w:val="ac"/>
        <w:numPr>
          <w:ilvl w:val="0"/>
          <w:numId w:val="5"/>
        </w:numPr>
        <w:spacing w:after="150" w:line="238" w:lineRule="atLeast"/>
        <w:ind w:left="0" w:firstLine="709"/>
        <w:jc w:val="both"/>
        <w:rPr>
          <w:rFonts w:ascii="Times New Roman" w:eastAsia="Times New Roman" w:hAnsi="Times New Roman" w:cs="Times New Roman"/>
          <w:color w:val="242424"/>
          <w:sz w:val="28"/>
          <w:szCs w:val="28"/>
          <w:lang w:eastAsia="ru-RU"/>
        </w:rPr>
      </w:pPr>
      <w:r w:rsidRPr="00F259E8">
        <w:rPr>
          <w:rFonts w:ascii="Times New Roman" w:eastAsia="Times New Roman" w:hAnsi="Times New Roman" w:cs="Times New Roman"/>
          <w:color w:val="242424"/>
          <w:sz w:val="28"/>
          <w:szCs w:val="28"/>
          <w:lang w:eastAsia="ru-RU"/>
        </w:rPr>
        <w:t>Ознакомить работников, осуществляющих обработку персональных данных, имеющих доступ к персональным данным, с настоящим постановлением.</w:t>
      </w:r>
    </w:p>
    <w:p w:rsidR="00F259E8" w:rsidRPr="00F259E8" w:rsidRDefault="00F259E8" w:rsidP="00F259E8">
      <w:pPr>
        <w:pStyle w:val="ac"/>
        <w:numPr>
          <w:ilvl w:val="0"/>
          <w:numId w:val="5"/>
        </w:numPr>
        <w:spacing w:after="0" w:line="240" w:lineRule="auto"/>
        <w:ind w:left="0" w:firstLine="709"/>
        <w:jc w:val="both"/>
        <w:rPr>
          <w:rFonts w:ascii="Times New Roman" w:hAnsi="Times New Roman" w:cs="Times New Roman"/>
          <w:sz w:val="28"/>
          <w:szCs w:val="28"/>
        </w:rPr>
      </w:pPr>
      <w:r w:rsidRPr="00F259E8">
        <w:rPr>
          <w:rFonts w:ascii="Times New Roman" w:eastAsia="Times New Roman" w:hAnsi="Times New Roman" w:cs="Times New Roman"/>
          <w:color w:val="242424"/>
          <w:sz w:val="28"/>
          <w:szCs w:val="28"/>
          <w:lang w:eastAsia="ru-RU"/>
        </w:rPr>
        <w:t xml:space="preserve"> Организовать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w:t>
      </w:r>
    </w:p>
    <w:p w:rsidR="001657D1" w:rsidRPr="00F259E8" w:rsidRDefault="00F80AE4" w:rsidP="00F259E8">
      <w:pPr>
        <w:pStyle w:val="ac"/>
        <w:numPr>
          <w:ilvl w:val="0"/>
          <w:numId w:val="5"/>
        </w:numPr>
        <w:spacing w:after="0" w:line="240" w:lineRule="auto"/>
        <w:ind w:left="0" w:firstLine="709"/>
        <w:jc w:val="both"/>
        <w:rPr>
          <w:rFonts w:ascii="Times New Roman" w:hAnsi="Times New Roman" w:cs="Times New Roman"/>
          <w:sz w:val="28"/>
          <w:szCs w:val="28"/>
        </w:rPr>
      </w:pPr>
      <w:r w:rsidRPr="00F259E8">
        <w:rPr>
          <w:rFonts w:ascii="Times New Roman" w:hAnsi="Times New Roman" w:cs="Times New Roman"/>
          <w:sz w:val="28"/>
          <w:szCs w:val="28"/>
        </w:rPr>
        <w:t xml:space="preserve"> </w:t>
      </w:r>
      <w:proofErr w:type="gramStart"/>
      <w:r w:rsidRPr="00F259E8">
        <w:rPr>
          <w:rFonts w:ascii="Times New Roman" w:hAnsi="Times New Roman" w:cs="Times New Roman"/>
          <w:sz w:val="28"/>
          <w:szCs w:val="28"/>
        </w:rPr>
        <w:t>Контроль за</w:t>
      </w:r>
      <w:proofErr w:type="gramEnd"/>
      <w:r w:rsidRPr="00F259E8">
        <w:rPr>
          <w:rFonts w:ascii="Times New Roman" w:hAnsi="Times New Roman" w:cs="Times New Roman"/>
          <w:sz w:val="28"/>
          <w:szCs w:val="28"/>
        </w:rPr>
        <w:t xml:space="preserve"> исполнением </w:t>
      </w:r>
      <w:r w:rsidR="001657D1" w:rsidRPr="00F259E8">
        <w:rPr>
          <w:rFonts w:ascii="Times New Roman" w:hAnsi="Times New Roman" w:cs="Times New Roman"/>
          <w:sz w:val="28"/>
          <w:szCs w:val="28"/>
        </w:rPr>
        <w:t xml:space="preserve">настоящего </w:t>
      </w:r>
      <w:r w:rsidRPr="00F259E8">
        <w:rPr>
          <w:rFonts w:ascii="Times New Roman" w:hAnsi="Times New Roman" w:cs="Times New Roman"/>
          <w:sz w:val="28"/>
          <w:szCs w:val="28"/>
        </w:rPr>
        <w:t>постановл</w:t>
      </w:r>
      <w:r w:rsidR="001657D1" w:rsidRPr="00F259E8">
        <w:rPr>
          <w:rFonts w:ascii="Times New Roman" w:hAnsi="Times New Roman" w:cs="Times New Roman"/>
          <w:sz w:val="28"/>
          <w:szCs w:val="28"/>
        </w:rPr>
        <w:t>ения возложить на руководителя Аппарата Г</w:t>
      </w:r>
      <w:r w:rsidRPr="00F259E8">
        <w:rPr>
          <w:rFonts w:ascii="Times New Roman" w:hAnsi="Times New Roman" w:cs="Times New Roman"/>
          <w:sz w:val="28"/>
          <w:szCs w:val="28"/>
        </w:rPr>
        <w:t>лавы муниципального образования</w:t>
      </w:r>
      <w:r w:rsidR="001657D1" w:rsidRPr="00F259E8">
        <w:rPr>
          <w:rFonts w:ascii="Times New Roman" w:hAnsi="Times New Roman" w:cs="Times New Roman"/>
          <w:sz w:val="28"/>
          <w:szCs w:val="28"/>
        </w:rPr>
        <w:t xml:space="preserve"> «Сюмсинский район»</w:t>
      </w:r>
      <w:r w:rsidRPr="00F259E8">
        <w:rPr>
          <w:rFonts w:ascii="Times New Roman" w:hAnsi="Times New Roman" w:cs="Times New Roman"/>
          <w:sz w:val="28"/>
          <w:szCs w:val="28"/>
        </w:rPr>
        <w:t xml:space="preserve">, </w:t>
      </w:r>
      <w:r w:rsidR="001657D1" w:rsidRPr="00F259E8">
        <w:rPr>
          <w:rFonts w:ascii="Times New Roman" w:hAnsi="Times New Roman" w:cs="Times New Roman"/>
          <w:sz w:val="28"/>
          <w:szCs w:val="28"/>
        </w:rPr>
        <w:t>Районного Совета депутатов и Администрации.</w:t>
      </w:r>
    </w:p>
    <w:p w:rsidR="001657D1" w:rsidRDefault="001657D1" w:rsidP="001657D1">
      <w:pPr>
        <w:spacing w:after="0" w:line="240" w:lineRule="auto"/>
        <w:jc w:val="both"/>
        <w:rPr>
          <w:rFonts w:ascii="Times New Roman" w:hAnsi="Times New Roman" w:cs="Times New Roman"/>
          <w:sz w:val="28"/>
          <w:szCs w:val="28"/>
        </w:rPr>
      </w:pPr>
    </w:p>
    <w:p w:rsidR="001657D1" w:rsidRDefault="001657D1" w:rsidP="001657D1">
      <w:pPr>
        <w:spacing w:after="0" w:line="240" w:lineRule="auto"/>
        <w:jc w:val="both"/>
        <w:rPr>
          <w:rFonts w:ascii="Times New Roman" w:hAnsi="Times New Roman" w:cs="Times New Roman"/>
          <w:sz w:val="28"/>
          <w:szCs w:val="28"/>
        </w:rPr>
      </w:pPr>
    </w:p>
    <w:p w:rsidR="001657D1" w:rsidRDefault="001657D1" w:rsidP="00165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1657D1" w:rsidRDefault="001657D1" w:rsidP="00165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Л.Е.Даровских</w:t>
      </w:r>
      <w:proofErr w:type="spellEnd"/>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3C3CCE" w:rsidRDefault="003C3CCE"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F259E8" w:rsidRDefault="00F259E8" w:rsidP="001657D1">
      <w:pPr>
        <w:spacing w:after="0" w:line="240" w:lineRule="auto"/>
        <w:ind w:firstLine="709"/>
        <w:jc w:val="center"/>
        <w:rPr>
          <w:rFonts w:ascii="Times New Roman" w:hAnsi="Times New Roman" w:cs="Times New Roman"/>
          <w:sz w:val="28"/>
          <w:szCs w:val="28"/>
        </w:rPr>
        <w:sectPr w:rsidR="00F259E8" w:rsidSect="00F259E8">
          <w:headerReference w:type="default" r:id="rId11"/>
          <w:headerReference w:type="first" r:id="rId12"/>
          <w:pgSz w:w="11906" w:h="16838"/>
          <w:pgMar w:top="1134" w:right="851" w:bottom="1134" w:left="1701" w:header="709" w:footer="709" w:gutter="0"/>
          <w:cols w:space="708"/>
          <w:titlePg/>
          <w:docGrid w:linePitch="360"/>
        </w:sectPr>
      </w:pPr>
    </w:p>
    <w:tbl>
      <w:tblPr>
        <w:tblStyle w:val="a5"/>
        <w:tblW w:w="4455" w:type="dxa"/>
        <w:tblInd w:w="5211" w:type="dxa"/>
        <w:tblLook w:val="04A0" w:firstRow="1" w:lastRow="0" w:firstColumn="1" w:lastColumn="0" w:noHBand="0" w:noVBand="1"/>
      </w:tblPr>
      <w:tblGrid>
        <w:gridCol w:w="4455"/>
      </w:tblGrid>
      <w:tr w:rsidR="001657D1" w:rsidTr="001657D1">
        <w:trPr>
          <w:trHeight w:val="1554"/>
        </w:trPr>
        <w:tc>
          <w:tcPr>
            <w:tcW w:w="4455" w:type="dxa"/>
            <w:tcBorders>
              <w:top w:val="nil"/>
              <w:left w:val="nil"/>
              <w:bottom w:val="nil"/>
              <w:right w:val="nil"/>
            </w:tcBorders>
          </w:tcPr>
          <w:p w:rsidR="001657D1" w:rsidRDefault="001657D1" w:rsidP="001657D1">
            <w:pPr>
              <w:spacing w:after="0" w:line="240" w:lineRule="auto"/>
              <w:ind w:firstLine="709"/>
              <w:jc w:val="center"/>
              <w:rPr>
                <w:rFonts w:ascii="Times New Roman" w:hAnsi="Times New Roman" w:cs="Times New Roman"/>
                <w:sz w:val="28"/>
                <w:szCs w:val="28"/>
              </w:rPr>
            </w:pPr>
            <w:r w:rsidRPr="00F80AE4">
              <w:rPr>
                <w:rFonts w:ascii="Times New Roman" w:hAnsi="Times New Roman" w:cs="Times New Roman"/>
                <w:sz w:val="28"/>
                <w:szCs w:val="28"/>
              </w:rPr>
              <w:lastRenderedPageBreak/>
              <w:t>УТВЕРЖДЕН</w:t>
            </w:r>
            <w:r w:rsidR="00F53B95">
              <w:rPr>
                <w:rFonts w:ascii="Times New Roman" w:hAnsi="Times New Roman" w:cs="Times New Roman"/>
                <w:sz w:val="28"/>
                <w:szCs w:val="28"/>
              </w:rPr>
              <w:t>Ы</w:t>
            </w:r>
            <w:r w:rsidRPr="00F80AE4">
              <w:rPr>
                <w:rFonts w:ascii="Times New Roman" w:hAnsi="Times New Roman" w:cs="Times New Roman"/>
                <w:sz w:val="28"/>
                <w:szCs w:val="28"/>
              </w:rPr>
              <w:t xml:space="preserve"> постановлением Администрации муниципального образования «</w:t>
            </w:r>
            <w:r>
              <w:rPr>
                <w:rFonts w:ascii="Times New Roman" w:hAnsi="Times New Roman" w:cs="Times New Roman"/>
                <w:sz w:val="28"/>
                <w:szCs w:val="28"/>
              </w:rPr>
              <w:t>Сюмсинский</w:t>
            </w:r>
            <w:r w:rsidRPr="00F80AE4">
              <w:rPr>
                <w:rFonts w:ascii="Times New Roman" w:hAnsi="Times New Roman" w:cs="Times New Roman"/>
                <w:sz w:val="28"/>
                <w:szCs w:val="28"/>
              </w:rPr>
              <w:t xml:space="preserve"> район» </w:t>
            </w:r>
          </w:p>
          <w:p w:rsidR="001657D1" w:rsidRDefault="001657D1" w:rsidP="001657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w:t>
            </w:r>
            <w:r w:rsidRPr="00F80AE4">
              <w:rPr>
                <w:rFonts w:ascii="Times New Roman" w:hAnsi="Times New Roman" w:cs="Times New Roman"/>
                <w:sz w:val="28"/>
                <w:szCs w:val="28"/>
              </w:rPr>
              <w:t>т</w:t>
            </w:r>
            <w:r>
              <w:rPr>
                <w:rFonts w:ascii="Times New Roman" w:hAnsi="Times New Roman" w:cs="Times New Roman"/>
                <w:sz w:val="28"/>
                <w:szCs w:val="28"/>
              </w:rPr>
              <w:t xml:space="preserve"> 16 октября 2020 года № 384</w:t>
            </w:r>
          </w:p>
          <w:p w:rsidR="001657D1" w:rsidRDefault="001657D1" w:rsidP="001657D1">
            <w:pPr>
              <w:spacing w:after="0" w:line="240" w:lineRule="auto"/>
              <w:rPr>
                <w:rFonts w:ascii="Times New Roman" w:hAnsi="Times New Roman" w:cs="Times New Roman"/>
                <w:sz w:val="28"/>
                <w:szCs w:val="28"/>
              </w:rPr>
            </w:pPr>
          </w:p>
          <w:p w:rsidR="001657D1" w:rsidRDefault="001657D1" w:rsidP="001657D1">
            <w:pPr>
              <w:spacing w:after="0" w:line="240" w:lineRule="auto"/>
              <w:jc w:val="right"/>
              <w:rPr>
                <w:rFonts w:ascii="Times New Roman" w:hAnsi="Times New Roman" w:cs="Times New Roman"/>
                <w:sz w:val="28"/>
                <w:szCs w:val="28"/>
              </w:rPr>
            </w:pPr>
          </w:p>
        </w:tc>
      </w:tr>
    </w:tbl>
    <w:p w:rsidR="001657D1" w:rsidRDefault="001657D1" w:rsidP="001657D1">
      <w:pPr>
        <w:spacing w:after="0" w:line="240" w:lineRule="auto"/>
        <w:ind w:firstLine="709"/>
        <w:jc w:val="right"/>
        <w:rPr>
          <w:rFonts w:ascii="Times New Roman" w:hAnsi="Times New Roman" w:cs="Times New Roman"/>
          <w:sz w:val="28"/>
          <w:szCs w:val="28"/>
        </w:rPr>
      </w:pPr>
    </w:p>
    <w:p w:rsidR="00511B71" w:rsidRPr="00511B71" w:rsidRDefault="00511B71" w:rsidP="00511B71">
      <w:pPr>
        <w:spacing w:after="0" w:line="240" w:lineRule="auto"/>
        <w:ind w:firstLine="709"/>
        <w:jc w:val="center"/>
        <w:rPr>
          <w:rFonts w:ascii="Times New Roman" w:eastAsia="Times New Roman" w:hAnsi="Times New Roman" w:cs="Times New Roman"/>
          <w:b/>
          <w:color w:val="242424"/>
          <w:sz w:val="28"/>
          <w:szCs w:val="28"/>
          <w:lang w:eastAsia="ru-RU"/>
        </w:rPr>
      </w:pPr>
      <w:r w:rsidRPr="00511B71">
        <w:rPr>
          <w:rFonts w:ascii="Times New Roman" w:eastAsia="Times New Roman" w:hAnsi="Times New Roman" w:cs="Times New Roman"/>
          <w:b/>
          <w:color w:val="242424"/>
          <w:sz w:val="28"/>
          <w:szCs w:val="28"/>
          <w:lang w:eastAsia="ru-RU"/>
        </w:rPr>
        <w:t>ПРАВИЛА</w:t>
      </w:r>
    </w:p>
    <w:p w:rsidR="001657D1" w:rsidRPr="00511B71" w:rsidRDefault="00511B71" w:rsidP="00511B71">
      <w:pPr>
        <w:spacing w:after="0" w:line="240" w:lineRule="auto"/>
        <w:ind w:firstLine="709"/>
        <w:jc w:val="center"/>
        <w:rPr>
          <w:rFonts w:ascii="Times New Roman" w:eastAsia="Times New Roman" w:hAnsi="Times New Roman" w:cs="Times New Roman"/>
          <w:b/>
          <w:color w:val="242424"/>
          <w:sz w:val="28"/>
          <w:szCs w:val="28"/>
          <w:lang w:eastAsia="ru-RU"/>
        </w:rPr>
      </w:pPr>
      <w:r w:rsidRPr="00511B71">
        <w:rPr>
          <w:rFonts w:ascii="Times New Roman" w:eastAsia="Times New Roman" w:hAnsi="Times New Roman" w:cs="Times New Roman"/>
          <w:b/>
          <w:color w:val="242424"/>
          <w:sz w:val="28"/>
          <w:szCs w:val="28"/>
          <w:lang w:eastAsia="ru-RU"/>
        </w:rPr>
        <w:t>обработки персональных данных в Администрации муниципального образования «Сюмсинский район»</w:t>
      </w:r>
    </w:p>
    <w:p w:rsidR="00511B71" w:rsidRDefault="00511B71" w:rsidP="00F80AE4">
      <w:pPr>
        <w:spacing w:after="0" w:line="240" w:lineRule="auto"/>
        <w:ind w:firstLine="709"/>
        <w:jc w:val="both"/>
        <w:rPr>
          <w:rFonts w:ascii="Times New Roman" w:hAnsi="Times New Roman" w:cs="Times New Roman"/>
          <w:sz w:val="28"/>
          <w:szCs w:val="28"/>
        </w:rPr>
      </w:pPr>
    </w:p>
    <w:p w:rsidR="002F1F3B" w:rsidRPr="002F1F3B" w:rsidRDefault="00F80AE4" w:rsidP="002F1F3B">
      <w:pPr>
        <w:pStyle w:val="ac"/>
        <w:numPr>
          <w:ilvl w:val="0"/>
          <w:numId w:val="1"/>
        </w:numPr>
        <w:spacing w:after="0" w:line="240" w:lineRule="auto"/>
        <w:jc w:val="center"/>
        <w:rPr>
          <w:rFonts w:ascii="Times New Roman" w:hAnsi="Times New Roman" w:cs="Times New Roman"/>
          <w:b/>
          <w:sz w:val="28"/>
          <w:szCs w:val="28"/>
        </w:rPr>
      </w:pPr>
      <w:r w:rsidRPr="002F1F3B">
        <w:rPr>
          <w:rFonts w:ascii="Times New Roman" w:hAnsi="Times New Roman" w:cs="Times New Roman"/>
          <w:b/>
          <w:sz w:val="28"/>
          <w:szCs w:val="28"/>
        </w:rPr>
        <w:t>Общие положения</w:t>
      </w:r>
    </w:p>
    <w:p w:rsidR="002F1F3B" w:rsidRPr="002F1F3B" w:rsidRDefault="002F1F3B" w:rsidP="00511B71">
      <w:pPr>
        <w:pStyle w:val="ac"/>
        <w:spacing w:after="0" w:line="240" w:lineRule="auto"/>
        <w:ind w:left="928"/>
        <w:rPr>
          <w:rFonts w:ascii="Times New Roman" w:hAnsi="Times New Roman" w:cs="Times New Roman"/>
          <w:b/>
          <w:sz w:val="28"/>
          <w:szCs w:val="28"/>
        </w:rPr>
      </w:pPr>
    </w:p>
    <w:p w:rsidR="00F53B95" w:rsidRPr="00F53B95" w:rsidRDefault="00F53B95" w:rsidP="00F53B95">
      <w:pPr>
        <w:spacing w:after="0" w:line="238" w:lineRule="atLeast"/>
        <w:ind w:firstLine="709"/>
        <w:jc w:val="both"/>
        <w:rPr>
          <w:rFonts w:ascii="Times New Roman" w:eastAsia="Times New Roman" w:hAnsi="Times New Roman" w:cs="Times New Roman"/>
          <w:color w:val="000000" w:themeColor="text1"/>
          <w:sz w:val="28"/>
          <w:szCs w:val="28"/>
          <w:lang w:eastAsia="ru-RU"/>
        </w:rPr>
      </w:pPr>
      <w:r w:rsidRPr="00F53B95">
        <w:rPr>
          <w:rFonts w:ascii="Times New Roman" w:eastAsia="Times New Roman" w:hAnsi="Times New Roman" w:cs="Times New Roman"/>
          <w:color w:val="000000" w:themeColor="text1"/>
          <w:sz w:val="28"/>
          <w:szCs w:val="28"/>
          <w:lang w:eastAsia="ru-RU"/>
        </w:rPr>
        <w:t xml:space="preserve">1.1. </w:t>
      </w:r>
      <w:proofErr w:type="gramStart"/>
      <w:r w:rsidRPr="00F53B95">
        <w:rPr>
          <w:rFonts w:ascii="Times New Roman" w:eastAsia="Times New Roman" w:hAnsi="Times New Roman" w:cs="Times New Roman"/>
          <w:color w:val="000000" w:themeColor="text1"/>
          <w:sz w:val="28"/>
          <w:szCs w:val="28"/>
          <w:lang w:eastAsia="ru-RU"/>
        </w:rPr>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 Правила)</w:t>
      </w:r>
      <w:r>
        <w:rPr>
          <w:rFonts w:ascii="Times New Roman" w:eastAsia="Times New Roman" w:hAnsi="Times New Roman" w:cs="Times New Roman"/>
          <w:color w:val="000000" w:themeColor="text1"/>
          <w:sz w:val="28"/>
          <w:szCs w:val="28"/>
          <w:lang w:eastAsia="ru-RU"/>
        </w:rPr>
        <w:t xml:space="preserve"> в А</w:t>
      </w:r>
      <w:r w:rsidRPr="00F53B95">
        <w:rPr>
          <w:rFonts w:ascii="Times New Roman" w:eastAsia="Times New Roman" w:hAnsi="Times New Roman" w:cs="Times New Roman"/>
          <w:color w:val="000000" w:themeColor="text1"/>
          <w:sz w:val="28"/>
          <w:szCs w:val="28"/>
          <w:lang w:eastAsia="ru-RU"/>
        </w:rPr>
        <w:t>дминистрации</w:t>
      </w:r>
      <w:proofErr w:type="gramEnd"/>
      <w:r w:rsidRPr="00F53B9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муниципального образования «Сюмсинский район» (далее – Администрация)</w:t>
      </w:r>
      <w:r w:rsidRPr="00F53B95">
        <w:rPr>
          <w:rFonts w:ascii="Times New Roman" w:eastAsia="Times New Roman" w:hAnsi="Times New Roman" w:cs="Times New Roman"/>
          <w:color w:val="000000" w:themeColor="text1"/>
          <w:sz w:val="28"/>
          <w:szCs w:val="28"/>
          <w:lang w:eastAsia="ru-RU"/>
        </w:rPr>
        <w:t xml:space="preserve"> разработаны в соответствии с Федеральным законом от 27 июля 2006 года </w:t>
      </w:r>
      <w:r w:rsidR="00FB7DC4">
        <w:rPr>
          <w:rFonts w:ascii="Times New Roman" w:eastAsia="Times New Roman" w:hAnsi="Times New Roman" w:cs="Times New Roman"/>
          <w:color w:val="000000" w:themeColor="text1"/>
          <w:sz w:val="28"/>
          <w:szCs w:val="28"/>
          <w:lang w:eastAsia="ru-RU"/>
        </w:rPr>
        <w:t>№152-ФЗ «О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bookmarkStart w:id="1" w:name="bookmark0"/>
      <w:r w:rsidRPr="00F53B95">
        <w:rPr>
          <w:rFonts w:ascii="Times New Roman" w:eastAsia="Times New Roman" w:hAnsi="Times New Roman" w:cs="Times New Roman"/>
          <w:color w:val="000000" w:themeColor="text1"/>
          <w:sz w:val="28"/>
          <w:szCs w:val="28"/>
          <w:bdr w:val="none" w:sz="0" w:space="0" w:color="auto" w:frame="1"/>
          <w:lang w:eastAsia="ru-RU"/>
        </w:rPr>
        <w:t>1.2. 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1.3.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Настоящие Правила устанавливают единый порядок действий (операций), совершаемых с использованием средств автоматизации или без использования таких средств с персональными данными в Администрации,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w:t>
      </w:r>
      <w:r w:rsidR="00FB7DC4">
        <w:rPr>
          <w:rFonts w:ascii="Times New Roman" w:eastAsia="Times New Roman" w:hAnsi="Times New Roman" w:cs="Times New Roman"/>
          <w:color w:val="000000" w:themeColor="text1"/>
          <w:sz w:val="28"/>
          <w:szCs w:val="28"/>
          <w:bdr w:val="none" w:sz="0" w:space="0" w:color="auto" w:frame="1"/>
          <w:lang w:eastAsia="ru-RU"/>
        </w:rPr>
        <w:t xml:space="preserve"> в </w:t>
      </w:r>
      <w:r w:rsidRPr="00F53B95">
        <w:rPr>
          <w:rFonts w:ascii="Times New Roman" w:eastAsia="Times New Roman" w:hAnsi="Times New Roman" w:cs="Times New Roman"/>
          <w:color w:val="000000" w:themeColor="text1"/>
          <w:sz w:val="28"/>
          <w:szCs w:val="28"/>
          <w:bdr w:val="none" w:sz="0" w:space="0" w:color="auto" w:frame="1"/>
          <w:lang w:eastAsia="ru-RU"/>
        </w:rPr>
        <w:t xml:space="preserve"> </w:t>
      </w:r>
      <w:r w:rsidR="00FB7DC4">
        <w:rPr>
          <w:rFonts w:ascii="Times New Roman" w:eastAsia="Times New Roman" w:hAnsi="Times New Roman" w:cs="Times New Roman"/>
          <w:color w:val="000000" w:themeColor="text1"/>
          <w:sz w:val="28"/>
          <w:szCs w:val="28"/>
          <w:bdr w:val="none" w:sz="0" w:space="0" w:color="auto" w:frame="1"/>
          <w:lang w:eastAsia="ru-RU"/>
        </w:rPr>
        <w:t>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1.4. В настоящих Правилах используются основные понятия, установленные Федеральным законом от 27 июля 2006 года № 152-ФЗ «О персональных данных» (далее - Федеральный закон № 152-ФЗ).</w:t>
      </w:r>
    </w:p>
    <w:p w:rsidR="00F259E8"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3"/>
          <w:type w:val="continuous"/>
          <w:pgSz w:w="11906" w:h="16838"/>
          <w:pgMar w:top="1134" w:right="851" w:bottom="1134" w:left="1701" w:header="709" w:footer="709" w:gutter="0"/>
          <w:cols w:space="708"/>
          <w:titlePg/>
          <w:docGrid w:linePitch="360"/>
        </w:sectPr>
      </w:pPr>
      <w:r w:rsidRPr="00F53B95">
        <w:rPr>
          <w:rFonts w:ascii="Times New Roman" w:eastAsia="Times New Roman" w:hAnsi="Times New Roman" w:cs="Times New Roman"/>
          <w:color w:val="000000" w:themeColor="text1"/>
          <w:sz w:val="28"/>
          <w:szCs w:val="28"/>
          <w:bdr w:val="none" w:sz="0" w:space="0" w:color="auto" w:frame="1"/>
          <w:lang w:eastAsia="ru-RU"/>
        </w:rPr>
        <w:t xml:space="preserve">1.5. </w:t>
      </w:r>
      <w:r w:rsidR="00FB7DC4">
        <w:rPr>
          <w:rFonts w:ascii="Times New Roman" w:eastAsia="Times New Roman" w:hAnsi="Times New Roman" w:cs="Times New Roman"/>
          <w:color w:val="000000" w:themeColor="text1"/>
          <w:sz w:val="28"/>
          <w:szCs w:val="28"/>
          <w:bdr w:val="none" w:sz="0" w:space="0" w:color="auto" w:frame="1"/>
          <w:lang w:eastAsia="ru-RU"/>
        </w:rPr>
        <w:t>Ответственные должностные лица А</w:t>
      </w:r>
      <w:r w:rsidRPr="00F53B95">
        <w:rPr>
          <w:rFonts w:ascii="Times New Roman" w:eastAsia="Times New Roman" w:hAnsi="Times New Roman" w:cs="Times New Roman"/>
          <w:color w:val="000000" w:themeColor="text1"/>
          <w:sz w:val="28"/>
          <w:szCs w:val="28"/>
          <w:bdr w:val="none" w:sz="0" w:space="0" w:color="auto" w:frame="1"/>
          <w:lang w:eastAsia="ru-RU"/>
        </w:rPr>
        <w:t xml:space="preserve">дминистрации, должности которых предусматривают осуществление обработки персональных данных </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либо осуществление доступа к персональным данным, (далее - ответственные ли</w:t>
      </w:r>
      <w:r w:rsidR="00FB7DC4">
        <w:rPr>
          <w:rFonts w:ascii="Times New Roman" w:eastAsia="Times New Roman" w:hAnsi="Times New Roman" w:cs="Times New Roman"/>
          <w:color w:val="000000" w:themeColor="text1"/>
          <w:sz w:val="28"/>
          <w:szCs w:val="28"/>
          <w:bdr w:val="none" w:sz="0" w:space="0" w:color="auto" w:frame="1"/>
          <w:lang w:eastAsia="ru-RU"/>
        </w:rPr>
        <w:t>ца) определяются распоряжением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w:t>
      </w:r>
    </w:p>
    <w:p w:rsidR="00FB7DC4" w:rsidRPr="00F53B95" w:rsidRDefault="00FB7DC4"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B7DC4" w:rsidRDefault="00F53B95" w:rsidP="00FB7DC4">
      <w:pPr>
        <w:pStyle w:val="ac"/>
        <w:numPr>
          <w:ilvl w:val="0"/>
          <w:numId w:val="1"/>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pPr>
      <w:r w:rsidRPr="00FB7DC4">
        <w:rPr>
          <w:rFonts w:ascii="Times New Roman" w:eastAsia="Times New Roman" w:hAnsi="Times New Roman" w:cs="Times New Roman"/>
          <w:b/>
          <w:bCs/>
          <w:color w:val="000000" w:themeColor="text1"/>
          <w:sz w:val="28"/>
          <w:szCs w:val="28"/>
          <w:bdr w:val="none" w:sz="0" w:space="0" w:color="auto" w:frame="1"/>
          <w:lang w:eastAsia="ru-RU"/>
        </w:rPr>
        <w:t>Процедуры, направленные на выявление и предотвращение нарушений законодательства Российской Федерации в сфере персональных данных</w:t>
      </w:r>
    </w:p>
    <w:p w:rsidR="00FB7DC4" w:rsidRPr="00FB7DC4" w:rsidRDefault="00FB7DC4" w:rsidP="00FB7DC4">
      <w:pPr>
        <w:pStyle w:val="ac"/>
        <w:spacing w:after="0" w:line="275" w:lineRule="atLeast"/>
        <w:ind w:left="928"/>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B7DC4"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2.1. В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дминистрации устанавливаются и соблюдаются следующие процедуры, направленные на выявление и предотвращение нарушений законодательства Российской Федерации в сфере обработки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1) назначение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ответственного</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за организацию о</w:t>
      </w:r>
      <w:r w:rsidR="00FB7DC4">
        <w:rPr>
          <w:rFonts w:ascii="Times New Roman" w:eastAsia="Times New Roman" w:hAnsi="Times New Roman" w:cs="Times New Roman"/>
          <w:color w:val="000000" w:themeColor="text1"/>
          <w:sz w:val="28"/>
          <w:szCs w:val="28"/>
          <w:bdr w:val="none" w:sz="0" w:space="0" w:color="auto" w:frame="1"/>
          <w:lang w:eastAsia="ru-RU"/>
        </w:rPr>
        <w:t>бработки персональных данных 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 применение правовых, организационных и технических мер по обеспечению безопасности персональных данных в соответствии с частями 1 и 2 статьи 19 Федерального закона № 152-ФЗ;</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3) осуществление внутреннего контроля соответствия обработки персональных данных нормам Федерального закона № 152-ФЗ и принятым в соответствии с ним нормативным правовым актам;</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 оценка вреда, который может быть причинён субъектам персональных данных в случае нарушения законодательства Российской Федерации и настоящих Правил;</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5) </w:t>
      </w:r>
      <w:r w:rsidR="00FB7DC4">
        <w:rPr>
          <w:rFonts w:ascii="Times New Roman" w:eastAsia="Times New Roman" w:hAnsi="Times New Roman" w:cs="Times New Roman"/>
          <w:color w:val="000000" w:themeColor="text1"/>
          <w:sz w:val="28"/>
          <w:szCs w:val="28"/>
          <w:bdr w:val="none" w:sz="0" w:space="0" w:color="auto" w:frame="1"/>
          <w:lang w:eastAsia="ru-RU"/>
        </w:rPr>
        <w:t>определение перечня должностей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 замещение которых предусматривает осуществление обработки персональных данных либо осуществление доступа к ним;</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6) </w:t>
      </w:r>
      <w:r w:rsidR="00FB7DC4">
        <w:rPr>
          <w:rFonts w:ascii="Times New Roman" w:eastAsia="Times New Roman" w:hAnsi="Times New Roman" w:cs="Times New Roman"/>
          <w:color w:val="000000" w:themeColor="text1"/>
          <w:sz w:val="28"/>
          <w:szCs w:val="28"/>
          <w:bdr w:val="none" w:sz="0" w:space="0" w:color="auto" w:frame="1"/>
          <w:lang w:eastAsia="ru-RU"/>
        </w:rPr>
        <w:t>ознакомление ответственных лиц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района в отношении обработки персональных данных, муниципальными правовыми актами по вопросам обработки персональных данных, и (или) обучение указанных работников.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7) запрет на обработку персональных данных лицами, не допущенными к их обработке.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2.2. О</w:t>
      </w:r>
      <w:r w:rsidR="001B5E84">
        <w:rPr>
          <w:rFonts w:ascii="Times New Roman" w:eastAsia="Times New Roman" w:hAnsi="Times New Roman" w:cs="Times New Roman"/>
          <w:color w:val="000000" w:themeColor="text1"/>
          <w:sz w:val="28"/>
          <w:szCs w:val="28"/>
          <w:bdr w:val="none" w:sz="0" w:space="0" w:color="auto" w:frame="1"/>
          <w:lang w:eastAsia="ru-RU"/>
        </w:rPr>
        <w:t>бработка персональных данных 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 осуществляется на основе принципов, установленных статьей 5 Федерального закона № 152-ФЗ.</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2.3. Обработка персональных данных субъекта персональных данных осуществляется после: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 получения письменного согласия субъекта персональных данных или его представителя на обработку персональных данных, за исключением случаев, предусмотренных частью 2 статьи 6 Федерального закона № 152-ФЗ;</w:t>
      </w:r>
    </w:p>
    <w:p w:rsidR="00F259E8" w:rsidRDefault="00F259E8"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4"/>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2) принятия необходимых мер по обеспечению безопасности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2.4. При обработке персональных данных ответственные лица администрации района обязаны соблюдать следующие требования: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 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 персональные данные следует получать лично у субъекта персональных данных, в случае возникновения необходимости получения персональных данных у третьей стороны следует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3) при принятии решений, затрагивающих интересы субъекта персональных данных,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 защита персональных данных от неправомерного их использования или утраты обеспечивается за счет средств Администрации района в порядке, установленном Федеральным законом № 152-ФЗ и иными нормативными правовыми актами.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2.5. При передаче персональных данных ответственные лица Администрации района обязаны соблюдать следующие требования: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 не сообщать персональные данные субъекта персональных данных без его письменного согласия для использования их в коммерческих целях;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 предупреждать лиц, получающих персональные данные субъекта персональных данных, о том, что эти данные должны использоваться только в целях, для которых они сообщены, и требовать от этих лиц подтверждения о соблюдении требований;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3) передавать персональные данные субъекта персональных данных его представителю в порядке, установленном федеральными законами, и ограничивать эту информацию только теми персональными данными субъекта персональных данных, которые необходимы для выполнения представителем его функций.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2.6. П</w:t>
      </w:r>
      <w:r w:rsidR="005579AB">
        <w:rPr>
          <w:rFonts w:ascii="Times New Roman" w:eastAsia="Times New Roman" w:hAnsi="Times New Roman" w:cs="Times New Roman"/>
          <w:color w:val="000000" w:themeColor="text1"/>
          <w:sz w:val="28"/>
          <w:szCs w:val="28"/>
          <w:bdr w:val="none" w:sz="0" w:space="0" w:color="auto" w:frame="1"/>
          <w:lang w:eastAsia="ru-RU"/>
        </w:rPr>
        <w:t>ередача персональных данных от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 иному оператору персональных данных допускается в минимальных объемах в целях выполнения задач, соответствующих объективной причине сбора этих данных, и только после заключения с этим оператором договора о соблюдении конфиденциальности.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2.7. Не допускается отвечать на вопросы, связанные с передачей персональных данных по телефону или факсу.</w:t>
      </w:r>
    </w:p>
    <w:p w:rsidR="00F259E8"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5"/>
          <w:type w:val="continuous"/>
          <w:pgSz w:w="11906" w:h="16838"/>
          <w:pgMar w:top="1134" w:right="851" w:bottom="1134" w:left="1701" w:header="709" w:footer="709" w:gutter="0"/>
          <w:cols w:space="708"/>
          <w:titlePg/>
          <w:docGrid w:linePitch="360"/>
        </w:sectPr>
      </w:pPr>
      <w:r w:rsidRPr="00F53B95">
        <w:rPr>
          <w:rFonts w:ascii="Times New Roman" w:eastAsia="Times New Roman" w:hAnsi="Times New Roman" w:cs="Times New Roman"/>
          <w:color w:val="000000" w:themeColor="text1"/>
          <w:sz w:val="28"/>
          <w:szCs w:val="28"/>
          <w:bdr w:val="none" w:sz="0" w:space="0" w:color="auto" w:frame="1"/>
          <w:lang w:eastAsia="ru-RU"/>
        </w:rPr>
        <w:t xml:space="preserve">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lastRenderedPageBreak/>
        <w:t>этом</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должны быть созданы надлежащие условия, обеспечивающие их сохранность.</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2.11</w:t>
      </w:r>
      <w:r w:rsidR="000A7FA0">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000A7FA0">
        <w:rPr>
          <w:rFonts w:ascii="Times New Roman" w:eastAsia="Times New Roman" w:hAnsi="Times New Roman" w:cs="Times New Roman"/>
          <w:color w:val="000000" w:themeColor="text1"/>
          <w:sz w:val="28"/>
          <w:szCs w:val="28"/>
          <w:bdr w:val="none" w:sz="0" w:space="0" w:color="auto" w:frame="1"/>
          <w:lang w:eastAsia="ru-RU"/>
        </w:rPr>
        <w:t xml:space="preserve">Защита персональных данных в Администрации </w:t>
      </w:r>
      <w:r w:rsidRPr="00F53B95">
        <w:rPr>
          <w:rFonts w:ascii="Times New Roman" w:eastAsia="Times New Roman" w:hAnsi="Times New Roman" w:cs="Times New Roman"/>
          <w:color w:val="000000" w:themeColor="text1"/>
          <w:sz w:val="28"/>
          <w:szCs w:val="28"/>
          <w:bdr w:val="none" w:sz="0" w:space="0" w:color="auto" w:frame="1"/>
          <w:lang w:eastAsia="ru-RU"/>
        </w:rPr>
        <w:t>района обеспечивается мерами, включающими в себя охрану помещений, в которых ведется обработка персональных данных, содержащихся в личных делах, а также в электронном виде в информационных системах, контроль за соблюдением установленных требований, обеспечение режима безопасности в этих помещениях, обеспечение сохранности носителей персональных данных и средств их защиты, исключение несанкционированного проникновения или пребывания в этих помещениях посторонних</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лиц, применение сертифицированных средств защиты информации,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контроль за</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эффективностью предусмотренных мер защиты.</w:t>
      </w:r>
    </w:p>
    <w:p w:rsidR="000A7FA0" w:rsidRPr="00F53B95" w:rsidRDefault="000A7FA0"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0A7FA0" w:rsidRDefault="00F53B95" w:rsidP="000A7FA0">
      <w:pPr>
        <w:pStyle w:val="ac"/>
        <w:numPr>
          <w:ilvl w:val="0"/>
          <w:numId w:val="1"/>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pPr>
      <w:r w:rsidRPr="000A7FA0">
        <w:rPr>
          <w:rFonts w:ascii="Times New Roman" w:eastAsia="Times New Roman" w:hAnsi="Times New Roman" w:cs="Times New Roman"/>
          <w:b/>
          <w:bCs/>
          <w:color w:val="000000" w:themeColor="text1"/>
          <w:sz w:val="28"/>
          <w:szCs w:val="28"/>
          <w:bdr w:val="none" w:sz="0" w:space="0" w:color="auto" w:frame="1"/>
          <w:lang w:eastAsia="ru-RU"/>
        </w:rPr>
        <w:t>Цели обработки и содержание персональных данных</w:t>
      </w:r>
    </w:p>
    <w:p w:rsidR="000A7FA0" w:rsidRPr="000A7FA0" w:rsidRDefault="000A7FA0" w:rsidP="000A7FA0">
      <w:pPr>
        <w:pStyle w:val="ac"/>
        <w:spacing w:after="0" w:line="275" w:lineRule="atLeast"/>
        <w:ind w:left="928"/>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Содержание персональных данных определяется в зависимости от целей их обработки.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Целями о</w:t>
      </w:r>
      <w:r w:rsidR="000A7FA0">
        <w:rPr>
          <w:rFonts w:ascii="Times New Roman" w:eastAsia="Times New Roman" w:hAnsi="Times New Roman" w:cs="Times New Roman"/>
          <w:color w:val="000000" w:themeColor="text1"/>
          <w:sz w:val="28"/>
          <w:szCs w:val="28"/>
          <w:bdr w:val="none" w:sz="0" w:space="0" w:color="auto" w:frame="1"/>
          <w:lang w:eastAsia="ru-RU"/>
        </w:rPr>
        <w:t>бработки персональных данных 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 являются:</w:t>
      </w:r>
    </w:p>
    <w:p w:rsidR="00F259E8" w:rsidRDefault="00F259E8"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6"/>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1) ведение кадрового учета граждан, претендующих на замещение должностей муниципальной службы и должностей, не отнесенных к муниципальной с</w:t>
      </w:r>
      <w:r w:rsidR="000A7FA0">
        <w:rPr>
          <w:rFonts w:ascii="Times New Roman" w:eastAsia="Times New Roman" w:hAnsi="Times New Roman" w:cs="Times New Roman"/>
          <w:color w:val="000000" w:themeColor="text1"/>
          <w:sz w:val="28"/>
          <w:szCs w:val="28"/>
          <w:bdr w:val="none" w:sz="0" w:space="0" w:color="auto" w:frame="1"/>
          <w:lang w:eastAsia="ru-RU"/>
        </w:rPr>
        <w:t>лужбе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района, лиц, замещающих должности муниципальной службы и должности, не отн</w:t>
      </w:r>
      <w:r w:rsidR="000A7FA0">
        <w:rPr>
          <w:rFonts w:ascii="Times New Roman" w:eastAsia="Times New Roman" w:hAnsi="Times New Roman" w:cs="Times New Roman"/>
          <w:color w:val="000000" w:themeColor="text1"/>
          <w:sz w:val="28"/>
          <w:szCs w:val="28"/>
          <w:bdr w:val="none" w:sz="0" w:space="0" w:color="auto" w:frame="1"/>
          <w:lang w:eastAsia="ru-RU"/>
        </w:rPr>
        <w:t>есенных к муниципальной службе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и членов их семей, обеспечения муниципальным служащим и лицам,</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замещающим должности, не отнесенные к муниципальной службе Администрации района</w:t>
      </w:r>
      <w:r w:rsidR="000A7FA0">
        <w:rPr>
          <w:rFonts w:ascii="Times New Roman" w:eastAsia="Times New Roman" w:hAnsi="Times New Roman" w:cs="Times New Roman"/>
          <w:color w:val="000000" w:themeColor="text1"/>
          <w:sz w:val="28"/>
          <w:szCs w:val="28"/>
          <w:bdr w:val="none" w:sz="0" w:space="0" w:color="auto" w:frame="1"/>
          <w:lang w:eastAsia="ru-RU"/>
        </w:rPr>
        <w:t>,</w:t>
      </w:r>
      <w:r w:rsidRPr="00F53B95">
        <w:rPr>
          <w:rFonts w:ascii="Times New Roman" w:eastAsia="Times New Roman" w:hAnsi="Times New Roman" w:cs="Times New Roman"/>
          <w:color w:val="000000" w:themeColor="text1"/>
          <w:sz w:val="28"/>
          <w:szCs w:val="28"/>
          <w:bdr w:val="none" w:sz="0" w:space="0" w:color="auto" w:frame="1"/>
          <w:lang w:eastAsia="ru-RU"/>
        </w:rPr>
        <w:t xml:space="preserve">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ведение воинского учета, ведение кадрового учета по организации, установлению, прекращению, возобновлению, приостановлению, расчета, перерасчета пенсии за выслугу лет лицам, замещавшим должности муниципальной службы в органах местного самоуправления, доплаты к государственной пенсии отдельным</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категориям граждан, прохождение ежегодной диспансеризации (содержание: фамилия, имя, отчество (в том числе предыдущие фамилии, имена и (или) отчества, в случае их изменения);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реквизиты страхового свидетельства государственного пенсионного страхования; идентификационный номер налогоплательщика; семейное положение, состав семьи и сведения о близких родственниках (в том числе бывших); сведения о воинском учете и реквизиты документов воинского учета; сведения об образовании; сведения об ученой степени; сведения о состоянии здоровья, фотография, информация о классном чине муниципальной службы, государственные награды, иные награды и знаки отличия;</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сведения о профессиональной переподготовке и (или) повышении квалификации; сведения о доходах, расходах, об имуществе и обязательствах имущественного характера; номер расчетного счета.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2) ведение бухгалтерского учета; начисление заработной платы по видам оплат, пособий по больничным листам штатных сотрудников, работающих по трудовым договорам, перечисление на банковские карты вышеуказанных выплат; выдача доверенностей на получение материальных ценностей; персонифицированный учет налога на доходы физических лиц, предоставление сведений о доходах работников в налоговые органы по форме 2-НДФЛ;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составление и предоставление индивидуальных сведений о страховых взносах на каждого работника в пенсионный фонд РФ; выдача справок о полученных доходах для работников по месту требования; оплата по договорам услуг с физическими лицами (содержание: вид, серия, номер документа,</w:t>
      </w:r>
      <w:proofErr w:type="gramEnd"/>
    </w:p>
    <w:p w:rsidR="00F259E8"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7"/>
          <w:type w:val="continuous"/>
          <w:pgSz w:w="11906" w:h="16838"/>
          <w:pgMar w:top="1134" w:right="851" w:bottom="1134" w:left="1701" w:header="709" w:footer="709" w:gutter="0"/>
          <w:cols w:space="708"/>
          <w:titlePg/>
          <w:docGrid w:linePitch="360"/>
        </w:sect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удостоверяющего личность, наименование органа, выдавшего его, дата выдачи, фамилия, имя, отчество, дата рождения, адрес прописки и</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фактического проживания, серия и номер паспорта, кем и когда выдан, пол, состав семьи, должность, доходы с прежнего места работы, ИНН, СНИЛС, номер расчетного счета в банке).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3) рассмотрение обращений и заявлений граждан, поступивших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в</w:t>
      </w:r>
      <w:proofErr w:type="gramEnd"/>
    </w:p>
    <w:p w:rsidR="00F53B95" w:rsidRPr="00F53B95" w:rsidRDefault="000A7FA0"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Pr>
          <w:rFonts w:ascii="Times New Roman" w:eastAsia="Times New Roman" w:hAnsi="Times New Roman" w:cs="Times New Roman"/>
          <w:color w:val="000000" w:themeColor="text1"/>
          <w:sz w:val="28"/>
          <w:szCs w:val="28"/>
          <w:bdr w:val="none" w:sz="0" w:space="0" w:color="auto" w:frame="1"/>
          <w:lang w:eastAsia="ru-RU"/>
        </w:rPr>
        <w:t>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дминистрацию района (содержание: фамилия, имя,</w:t>
      </w:r>
      <w:r>
        <w:rPr>
          <w:rFonts w:ascii="Times New Roman" w:eastAsia="Times New Roman" w:hAnsi="Times New Roman" w:cs="Times New Roman"/>
          <w:color w:val="000000" w:themeColor="text1"/>
          <w:sz w:val="28"/>
          <w:szCs w:val="28"/>
          <w:bdr w:val="none" w:sz="0" w:space="0" w:color="auto" w:frame="1"/>
          <w:lang w:eastAsia="ru-RU"/>
        </w:rPr>
        <w:t xml:space="preserve"> </w:t>
      </w:r>
      <w:r w:rsidR="00F53B95" w:rsidRPr="00F53B95">
        <w:rPr>
          <w:rFonts w:ascii="Times New Roman" w:eastAsia="Times New Roman" w:hAnsi="Times New Roman" w:cs="Times New Roman"/>
          <w:color w:val="000000" w:themeColor="text1"/>
          <w:sz w:val="28"/>
          <w:szCs w:val="28"/>
          <w:bdr w:val="none" w:sz="0" w:space="0" w:color="auto" w:frame="1"/>
          <w:lang w:eastAsia="ru-RU"/>
        </w:rPr>
        <w:t>отчество,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4) в соответствии с требованиями Федерального закона от 05.04.2013 № 44- ФЗ «О контрактной системе в сфере закупок товаров, работ, услуг для обеспечения государственных и муниципальных нужд» рассмотрение комплектов документов, представляемых участниками закупки (содержание: фамилия, имя, отчество, вид, серия, номер документа, удостоверяющего личность, наименование органа, выдавшего его, дата выдачи, ИНН, номер контактного телефона, адрес регистрации, фактического проживания, фамилия, имя, отчество учредителя</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ИНН учредителя).</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5) ведение жилищного учета среди граждан, уволенных с военной службы (содержание: фамилия, имя, отчество, дата рождения, вид, серия, номер документа, удостоверяющего личность, наименование органа, выдавшего его, дата выдачи, документы о воинском учете, сведения о составе семьи);</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формирование сводных списков на получение государственных жилищных сертификатов и их вручение гражданам (содержание: фамилия, имя, отчество, дата рождения, вид, серия, номер документа, удостоверяющего личность, наименование органа, выдавшего его, дата выдачи, сведения о составе семьи);</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 xml:space="preserve">формирование списков участников мероприятий «Социальные выплаты молодым семьям на приобретение жилья» (содержание: фамилия, имя, отчество, дата рождения, вид, серия, номер документа, удостоверяющего личность, наименование органа, выдавшего его, дата выдачи, свидетельство о регистрации брака, свидетельство о рождении, сведения о составе семьи, адрес регистрации, фактического проживания, сведения </w:t>
      </w:r>
      <w:proofErr w:type="spellStart"/>
      <w:r w:rsidRPr="00F53B95">
        <w:rPr>
          <w:rFonts w:ascii="Times New Roman" w:eastAsia="Times New Roman" w:hAnsi="Times New Roman" w:cs="Times New Roman"/>
          <w:color w:val="000000" w:themeColor="text1"/>
          <w:sz w:val="28"/>
          <w:szCs w:val="28"/>
          <w:bdr w:val="none" w:sz="0" w:space="0" w:color="auto" w:frame="1"/>
          <w:lang w:eastAsia="ru-RU"/>
        </w:rPr>
        <w:t>Росреестра</w:t>
      </w:r>
      <w:proofErr w:type="spellEnd"/>
      <w:r w:rsidRPr="00F53B95">
        <w:rPr>
          <w:rFonts w:ascii="Times New Roman" w:eastAsia="Times New Roman" w:hAnsi="Times New Roman" w:cs="Times New Roman"/>
          <w:color w:val="000000" w:themeColor="text1"/>
          <w:sz w:val="28"/>
          <w:szCs w:val="28"/>
          <w:bdr w:val="none" w:sz="0" w:space="0" w:color="auto" w:frame="1"/>
          <w:lang w:eastAsia="ru-RU"/>
        </w:rPr>
        <w:t>, номер контактного телефона или сведения о других способах связи);</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 xml:space="preserve">подготовка правовых актов (постановлений) о персональном распределении жилых помещений (содержание: фамилия, имя, отчество, дата рождения, вид, серия, номер документа, удостоверяющего личность, наименование органа, выдавшего его, дата выдачи, справка о заболевании, свидетельство о рождении, поквартирная карточка, судебные решения, данные </w:t>
      </w:r>
      <w:proofErr w:type="spellStart"/>
      <w:r w:rsidRPr="00F53B95">
        <w:rPr>
          <w:rFonts w:ascii="Times New Roman" w:eastAsia="Times New Roman" w:hAnsi="Times New Roman" w:cs="Times New Roman"/>
          <w:color w:val="000000" w:themeColor="text1"/>
          <w:sz w:val="28"/>
          <w:szCs w:val="28"/>
          <w:bdr w:val="none" w:sz="0" w:space="0" w:color="auto" w:frame="1"/>
          <w:lang w:eastAsia="ru-RU"/>
        </w:rPr>
        <w:t>Росреестра</w:t>
      </w:r>
      <w:proofErr w:type="spellEnd"/>
      <w:r w:rsidRPr="00F53B95">
        <w:rPr>
          <w:rFonts w:ascii="Times New Roman" w:eastAsia="Times New Roman" w:hAnsi="Times New Roman" w:cs="Times New Roman"/>
          <w:color w:val="000000" w:themeColor="text1"/>
          <w:sz w:val="28"/>
          <w:szCs w:val="28"/>
          <w:bdr w:val="none" w:sz="0" w:space="0" w:color="auto" w:frame="1"/>
          <w:lang w:eastAsia="ru-RU"/>
        </w:rPr>
        <w:t xml:space="preserve"> о наличии (отсутствии) зарегистрированных прав в ЕГРП).</w:t>
      </w:r>
      <w:proofErr w:type="gramEnd"/>
    </w:p>
    <w:p w:rsidR="00F259E8"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8"/>
          <w:type w:val="continuous"/>
          <w:pgSz w:w="11906" w:h="16838"/>
          <w:pgMar w:top="1134" w:right="851" w:bottom="1134" w:left="1701" w:header="709" w:footer="709" w:gutter="0"/>
          <w:cols w:space="708"/>
          <w:titlePg/>
          <w:docGrid w:linePitch="360"/>
        </w:sectPr>
      </w:pPr>
      <w:r w:rsidRPr="00F53B95">
        <w:rPr>
          <w:rFonts w:ascii="Times New Roman" w:eastAsia="Times New Roman" w:hAnsi="Times New Roman" w:cs="Times New Roman"/>
          <w:color w:val="000000" w:themeColor="text1"/>
          <w:sz w:val="28"/>
          <w:szCs w:val="28"/>
          <w:bdr w:val="none" w:sz="0" w:space="0" w:color="auto" w:frame="1"/>
          <w:lang w:eastAsia="ru-RU"/>
        </w:rPr>
        <w:t xml:space="preserve">6) в целях обеспечения полномочий Администрации района в сфере осуществления деятельности по профилактике безнадзорности и </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правонарушений несовершеннолетних, обеспечения деятельности комиссии по делам несовершеннолетних и защите их прав,</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(содержание: фамилия, имя, отчество, дата рождения, вид, серия, номер документа, удостоверяющего личность, наименование органа, выдавшего его, дата выдачи, свидетельство о смерти, свидетельство о рождении, семейное положение, сведения о составе семьи, сведения о близких родственниках (в том числе бывших) адрес места жительства (адрес регистрации, фактического проживания) сведения о состоянии здоровья, сведения об условиях жизни, номер контактного телефона или сведения о других</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способах</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связи).</w:t>
      </w:r>
    </w:p>
    <w:p w:rsidR="000A7FA0" w:rsidRPr="00F53B95" w:rsidRDefault="000A7FA0"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0A7FA0">
      <w:pPr>
        <w:spacing w:after="0" w:line="240" w:lineRule="auto"/>
        <w:ind w:firstLine="709"/>
        <w:jc w:val="center"/>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b/>
          <w:bCs/>
          <w:color w:val="000000" w:themeColor="text1"/>
          <w:sz w:val="28"/>
          <w:szCs w:val="28"/>
          <w:bdr w:val="none" w:sz="0" w:space="0" w:color="auto" w:frame="1"/>
          <w:lang w:eastAsia="ru-RU"/>
        </w:rPr>
        <w:t>4. Содержание обрабатываемых персональных данных</w:t>
      </w:r>
    </w:p>
    <w:p w:rsidR="00F53B95" w:rsidRDefault="00F53B95" w:rsidP="000A7FA0">
      <w:pPr>
        <w:spacing w:after="0" w:line="240" w:lineRule="auto"/>
        <w:ind w:firstLine="709"/>
        <w:jc w:val="center"/>
        <w:rPr>
          <w:rFonts w:ascii="Times New Roman" w:eastAsia="Times New Roman" w:hAnsi="Times New Roman" w:cs="Times New Roman"/>
          <w:b/>
          <w:bCs/>
          <w:color w:val="000000" w:themeColor="text1"/>
          <w:sz w:val="28"/>
          <w:szCs w:val="28"/>
          <w:bdr w:val="none" w:sz="0" w:space="0" w:color="auto" w:frame="1"/>
          <w:lang w:eastAsia="ru-RU"/>
        </w:rPr>
      </w:pPr>
      <w:r w:rsidRPr="00F53B95">
        <w:rPr>
          <w:rFonts w:ascii="Times New Roman" w:eastAsia="Times New Roman" w:hAnsi="Times New Roman" w:cs="Times New Roman"/>
          <w:b/>
          <w:bCs/>
          <w:color w:val="000000" w:themeColor="text1"/>
          <w:sz w:val="28"/>
          <w:szCs w:val="28"/>
          <w:bdr w:val="none" w:sz="0" w:space="0" w:color="auto" w:frame="1"/>
          <w:lang w:eastAsia="ru-RU"/>
        </w:rPr>
        <w:t>для каждой цели обработки персональных данных</w:t>
      </w:r>
    </w:p>
    <w:p w:rsidR="000A7FA0" w:rsidRPr="00F53B95" w:rsidRDefault="000A7FA0"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4.1. К персональным данным, обрабатываемым для достижения цели, связанн</w:t>
      </w:r>
      <w:r w:rsidR="000A7FA0">
        <w:rPr>
          <w:rFonts w:ascii="Times New Roman" w:eastAsia="Times New Roman" w:hAnsi="Times New Roman" w:cs="Times New Roman"/>
          <w:color w:val="000000" w:themeColor="text1"/>
          <w:sz w:val="28"/>
          <w:szCs w:val="28"/>
          <w:bdr w:val="none" w:sz="0" w:space="0" w:color="auto" w:frame="1"/>
          <w:lang w:eastAsia="ru-RU"/>
        </w:rPr>
        <w:t>ой с организацией деятельности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для обеспечения соблюдения законов и иных нормативных правовых актов, реализацией трудовых отношений и прав работников на пенсионное обеспечение и медицинское страхование, относятся: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фамилия, имя, отчество (в том числе сведения о смене фамилии, имени, отчества);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w:t>
      </w:r>
      <w:r w:rsidRPr="00F53B95">
        <w:rPr>
          <w:rFonts w:ascii="Times New Roman" w:eastAsia="Times New Roman" w:hAnsi="Times New Roman" w:cs="Times New Roman"/>
          <w:b/>
          <w:bCs/>
          <w:color w:val="000000" w:themeColor="text1"/>
          <w:sz w:val="28"/>
          <w:szCs w:val="28"/>
          <w:bdr w:val="none" w:sz="0" w:space="0" w:color="auto" w:frame="1"/>
          <w:lang w:eastAsia="ru-RU"/>
        </w:rPr>
        <w:t> </w:t>
      </w:r>
      <w:r w:rsidRPr="00F53B95">
        <w:rPr>
          <w:rFonts w:ascii="Times New Roman" w:eastAsia="Times New Roman" w:hAnsi="Times New Roman" w:cs="Times New Roman"/>
          <w:color w:val="000000" w:themeColor="text1"/>
          <w:sz w:val="28"/>
          <w:szCs w:val="28"/>
          <w:bdr w:val="none" w:sz="0" w:space="0" w:color="auto" w:frame="1"/>
          <w:lang w:eastAsia="ru-RU"/>
        </w:rPr>
        <w:t>идентификационный номер налогоплательщика (ИНН);</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адрес местожительства;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паспортные данные (в том числе дата, месяц, год рождения, место рождения, адрес регистрации);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номера контактных телефонов;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адрес электронной почты;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данные медицинского полиса;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данные страхового свидетельства;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данные военного билета;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профессии, должности, образовании;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данные трудового договора;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об отпуске, командировках, временной нетрудоспособности;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семейном положении;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доходах и имущественном положении.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4.2. К персональным данным, обрабатываемым для достижения цели, связанной с оказанием муниципальных услуг и осуществлением муниципальных функций, относятся: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фамилия, имя, отчество;</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адрес местожительства;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паспортные данные (в том числе дата, месяц, год рождения, место рождения, адрес регистрации);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номера контактных телефонов;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адрес электронной почты;</w:t>
      </w:r>
    </w:p>
    <w:p w:rsidR="00F259E8" w:rsidRDefault="00F259E8"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19"/>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 идентификационный номер налогоплательщика (ИНН);</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содержащиеся в выписке из ЕГРИП;</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содержащиеся в выписке из ЕГРЮЛ;</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банковских счетах;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земельных участках и имуществе, находящемся на определенном праве;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виде, форме, размере, сроке оказания мер государственной поддержки, информация о нарушении порядка и условий предоставления поддержки;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 сведения о признании гражданина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недееспособным</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или ограниченно дееспособным;</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данные участников ГИА.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свидетельство государственной регистрации на жилое помещение;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пенсии гражданина;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документы, подтверждающие отсутствие родителей (свидетельство о смерти, решение суда, справка об отбывании наказания, иные);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занятости несовершеннолетнего;</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привлечении к административной ответственности и о совершенном правонарушении;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справка о прекращении выплаты государственного пособия;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подтверждающие отношение гражданина к льготной категории.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4.3. </w:t>
      </w:r>
      <w:r w:rsidR="000A7FA0">
        <w:rPr>
          <w:rFonts w:ascii="Times New Roman" w:eastAsia="Times New Roman" w:hAnsi="Times New Roman" w:cs="Times New Roman"/>
          <w:color w:val="000000" w:themeColor="text1"/>
          <w:sz w:val="28"/>
          <w:szCs w:val="28"/>
          <w:bdr w:val="none" w:sz="0" w:space="0" w:color="auto" w:frame="1"/>
          <w:lang w:eastAsia="ru-RU"/>
        </w:rPr>
        <w:t>Персональные данные работников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содержатся в следующих документах (копиях указанных документов):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распоряжения;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служебные записки;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заявления, обращения работников;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доверенности;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командировочные удостоверения;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авансовые отчеты;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расчетные листки;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расходные кассовые ордеры;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справки о выплаченных алиментах;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реестры на получение заработной платы;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опись документов в кредитном досье по банковским картам в рамках зарплатных проектов;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графики отпусков;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табели учета рабочего времени;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расчетные ведомости заработной платы;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лицевые счета;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справки о сумме заработной платы;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листки нетрудоспособности;</w:t>
      </w:r>
    </w:p>
    <w:p w:rsidR="00F259E8"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20"/>
          <w:type w:val="continuous"/>
          <w:pgSz w:w="11906" w:h="16838"/>
          <w:pgMar w:top="1134" w:right="851" w:bottom="1134" w:left="1701" w:header="709" w:footer="709" w:gutter="0"/>
          <w:cols w:space="708"/>
          <w:titlePg/>
          <w:docGrid w:linePitch="360"/>
        </w:sectPr>
      </w:pPr>
      <w:r w:rsidRPr="00F53B95">
        <w:rPr>
          <w:rFonts w:ascii="Times New Roman" w:eastAsia="Times New Roman" w:hAnsi="Times New Roman" w:cs="Times New Roman"/>
          <w:color w:val="000000" w:themeColor="text1"/>
          <w:sz w:val="28"/>
          <w:szCs w:val="28"/>
          <w:bdr w:val="none" w:sz="0" w:space="0" w:color="auto" w:frame="1"/>
          <w:lang w:eastAsia="ru-RU"/>
        </w:rPr>
        <w:t xml:space="preserve">- справки о сумме заработной платы, иных выплат и вознаграждений, на которые были начислены страховые взносы на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обязательное</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социальное </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реестр сведений о начисленных и уплаченных страховых взносах на обязательное пенсионное страхование застрахованных лиц;</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справки о доходах физических лиц;</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трудовые договоры работников;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личные карточки работников;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формы Т-2;</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фотографические изображения;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дипломов, сертификатов, удостоверений, аттестатов, нагрудные знаки;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документы об аттестации (переаттестации) работников;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свидетельств о повышении квалификации;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свидетельств о постановке на учет физического лица в налоговом органе на территории Российской Федерации;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страховых свидетельств государственного пенсионного страхования;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паспортов работников;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свидетельств о заключении/расторжении брака;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свидетельств о рождении детей;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личный листок по учету кадров;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направление для участия во временном трудоустройстве;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трудовые книжки;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журнал выдачи трудовых книжек;</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согласие на обработку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лист ознакомления;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обязательство о неразглашении;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справки о прохождении медосмотра;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исполнительные листы (копии), выданные судами общей юрисдикции;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судебные приказы (копии);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гражданине, подлежащем воинскому учету, и принятии его на работу (увольнении его с работы);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акты (копии) органов, осуществляющих контрольные функции по взысканию денежных средств;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судебные акты (копии), акты других органов и должностных лиц по делам о правонарушениях;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постановления (копии) судебного пристава-исполнителя;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приговоров (определений, постановлений) суда;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грамоты, благодарности;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документы о конкурсах на должности;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документы о награждении;</w:t>
      </w:r>
    </w:p>
    <w:p w:rsidR="00F259E8" w:rsidRDefault="00F259E8"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21"/>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 журналы учета входящих/ исходящих документов;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журналы учета служебных командировок;</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информация о гражданстве (в том числе предыдущие гражданства, иные гражданства),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данные паспорта гражданина Российской Федерации (серия, номер, наименование органа, выдавшею ею, даю выдачи),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номер контактного телефона или сведения о других способах связи,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 данные свидетельства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о постановке на учет в налоговом органе физического лица по месту жительства на территории</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Российской Федерации,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составе семьи и сведения о близких родственниках (в том числе бывших),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рождении детей,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заключении (расторжении) брака,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трудовой (служебной деятельности;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 сведения об образовании, в том числе о послевузовском профессиональном образовании (наименование и год окончания образовательного учреждения,</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наименование и реквизиты документа об образовании,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состояние здоровья,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доходах,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 имуществе и обязательствах имущественного характера,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номер расчетного счета в банке,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недвижимости,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сведения о составе семьи данные документа, дающего право получение жилищного сертификата.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другие документы, содержащие персональные данные.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4.4. Персональные данные других лиц могут содержаться в следующих документах (копиях указанных документов):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платежные документы;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документы, подтверждающие правомочность законного представителя физического лица;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-исполнительные листы (копии), выданные судами общей юрисдикции;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судебных приказов;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-заявления, обращения законных представителей физических лиц;</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-копии паспортов;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копии приказов о назначении на должность;</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доверенности;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-другие документы, содержащие персональные данные.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4.5. Документы, в том числе в электронном виде, содержащие пе</w:t>
      </w:r>
      <w:r w:rsidR="000A7FA0">
        <w:rPr>
          <w:rFonts w:ascii="Times New Roman" w:eastAsia="Times New Roman" w:hAnsi="Times New Roman" w:cs="Times New Roman"/>
          <w:color w:val="000000" w:themeColor="text1"/>
          <w:sz w:val="28"/>
          <w:szCs w:val="28"/>
          <w:bdr w:val="none" w:sz="0" w:space="0" w:color="auto" w:frame="1"/>
          <w:lang w:eastAsia="ru-RU"/>
        </w:rPr>
        <w:t>рсональные данные, создаются 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путем:</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получения оригиналов или надлежаще заверенных копий необходимых документов;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копирования оригиналов документов;</w:t>
      </w:r>
    </w:p>
    <w:p w:rsidR="00F259E8" w:rsidRDefault="00F259E8"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F259E8" w:rsidSect="00F259E8">
          <w:headerReference w:type="first" r:id="rId22"/>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 внесения сведений в учетные формы (на бумажных и электронных носителях).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4.6. Администрация получает персональные данные субъектов персональных данных следующими способами: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непосредственно от самих субъектов персональных данных или их законных представителей;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на основании запроса на получение информации, составляющей персональные данные, у субъекта персональных данных (по форме согласно Приложению к настоящим Правилам);</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DF410C"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DF410C" w:rsidRDefault="00F53B95" w:rsidP="00DF410C">
      <w:pPr>
        <w:pStyle w:val="ac"/>
        <w:numPr>
          <w:ilvl w:val="0"/>
          <w:numId w:val="3"/>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pPr>
      <w:r w:rsidRPr="00DF410C">
        <w:rPr>
          <w:rFonts w:ascii="Times New Roman" w:eastAsia="Times New Roman" w:hAnsi="Times New Roman" w:cs="Times New Roman"/>
          <w:b/>
          <w:bCs/>
          <w:color w:val="000000" w:themeColor="text1"/>
          <w:sz w:val="28"/>
          <w:szCs w:val="28"/>
          <w:bdr w:val="none" w:sz="0" w:space="0" w:color="auto" w:frame="1"/>
          <w:lang w:eastAsia="ru-RU"/>
        </w:rPr>
        <w:t>Категории субъектов, персональные данные которых обрабатываются</w:t>
      </w:r>
    </w:p>
    <w:p w:rsidR="00DF410C" w:rsidRPr="00DF410C" w:rsidRDefault="00DF410C" w:rsidP="00DF410C">
      <w:pPr>
        <w:pStyle w:val="ac"/>
        <w:spacing w:after="0" w:line="275" w:lineRule="atLeast"/>
        <w:ind w:left="928"/>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5.1. К субъектам, персональные д</w:t>
      </w:r>
      <w:r w:rsidR="00DF410C">
        <w:rPr>
          <w:rFonts w:ascii="Times New Roman" w:eastAsia="Times New Roman" w:hAnsi="Times New Roman" w:cs="Times New Roman"/>
          <w:color w:val="000000" w:themeColor="text1"/>
          <w:sz w:val="28"/>
          <w:szCs w:val="28"/>
          <w:bdr w:val="none" w:sz="0" w:space="0" w:color="auto" w:frame="1"/>
          <w:lang w:eastAsia="ru-RU"/>
        </w:rPr>
        <w:t>анные которых обрабатываются 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относятся: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граждане, претендующие на замещение должности муниципальной службы;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работники, замещающие (замещавшие) должности муниципальной службы;</w:t>
      </w:r>
    </w:p>
    <w:p w:rsidR="00F53B95"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работники, замещающие в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дминистрации должности, не являющиеся должностями муниципальной службы;</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руководители подведомственных муниципальных учреждений;</w:t>
      </w:r>
    </w:p>
    <w:p w:rsidR="00F53B95"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граждане, обратившиеся в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дминистрацию с жалобами, заявлениями;</w:t>
      </w:r>
    </w:p>
    <w:p w:rsidR="00F53B95"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граждане, обратившиеся в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дминистрацию с целью получения муниципальных услуг.</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-персональные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данные</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которых обрабатываются, а именно, совершеннолетние граждане, выразившие желание установить опеку (попечительство) над детьми-сиротами, детьми, оставшимися без попечения родителей, не достигшими совершеннолетия; совершеннолетние граждане, выразившие желание установить опеку (попечительство) над лицами, признанными в установленном законом порядке недееспособными, близкие родственники.</w:t>
      </w:r>
    </w:p>
    <w:p w:rsidR="00DF410C"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DF410C" w:rsidRDefault="00F53B95" w:rsidP="00DF410C">
      <w:pPr>
        <w:pStyle w:val="ac"/>
        <w:numPr>
          <w:ilvl w:val="0"/>
          <w:numId w:val="3"/>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pPr>
      <w:r w:rsidRPr="00DF410C">
        <w:rPr>
          <w:rFonts w:ascii="Times New Roman" w:eastAsia="Times New Roman" w:hAnsi="Times New Roman" w:cs="Times New Roman"/>
          <w:b/>
          <w:bCs/>
          <w:color w:val="000000" w:themeColor="text1"/>
          <w:sz w:val="28"/>
          <w:szCs w:val="28"/>
          <w:bdr w:val="none" w:sz="0" w:space="0" w:color="auto" w:frame="1"/>
          <w:lang w:eastAsia="ru-RU"/>
        </w:rPr>
        <w:t>Сроки обработки и хранения обрабатываемых персональных данных</w:t>
      </w:r>
    </w:p>
    <w:p w:rsidR="00DF410C" w:rsidRPr="00DF410C" w:rsidRDefault="00DF410C" w:rsidP="00DF410C">
      <w:pPr>
        <w:pStyle w:val="ac"/>
        <w:spacing w:after="0" w:line="275" w:lineRule="atLeast"/>
        <w:ind w:left="1288"/>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6.1. Сроки обработки и хранения персональных данных определяются:</w:t>
      </w:r>
    </w:p>
    <w:p w:rsidR="00A74E6E"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A74E6E" w:rsidSect="00F259E8">
          <w:headerReference w:type="first" r:id="rId23"/>
          <w:type w:val="continuous"/>
          <w:pgSz w:w="11906" w:h="16838"/>
          <w:pgMar w:top="1134" w:right="851" w:bottom="1134" w:left="1701" w:header="709" w:footer="709" w:gutter="0"/>
          <w:cols w:space="708"/>
          <w:titlePg/>
          <w:docGrid w:linePitch="360"/>
        </w:sectPr>
      </w:pPr>
      <w:r w:rsidRPr="00F53B95">
        <w:rPr>
          <w:rFonts w:ascii="Times New Roman" w:eastAsia="Times New Roman" w:hAnsi="Times New Roman" w:cs="Times New Roman"/>
          <w:color w:val="000000" w:themeColor="text1"/>
          <w:sz w:val="28"/>
          <w:szCs w:val="28"/>
          <w:bdr w:val="none" w:sz="0" w:space="0" w:color="auto" w:frame="1"/>
          <w:lang w:eastAsia="ru-RU"/>
        </w:rPr>
        <w:t xml:space="preserve">1) приказом Минкультуры Российской Федерации от 25.08.2010 № 558 «Об утверждении «Перечня типовых управленческих архивных документов, </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образующихся в процессе деятельности государственных органов, органов местного самоуправления и организаций, с указанием сроков хранения»;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2) сроком исковой давности;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3) иными требованиями законодательства Российской Федерации и муниципальными нормативными правовыми актами.</w:t>
      </w:r>
    </w:p>
    <w:p w:rsidR="00F53B95" w:rsidRDefault="00F53B95" w:rsidP="00F53B95">
      <w:pPr>
        <w:spacing w:after="0" w:line="238"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6.2. Хранение персональных данных должно осуществляться в форме, позволяющей определить субъект персональных данных, не дольше, чем этого требуют цели </w:t>
      </w:r>
      <w:bookmarkEnd w:id="1"/>
      <w:r w:rsidRPr="00F53B95">
        <w:rPr>
          <w:rFonts w:ascii="Times New Roman" w:eastAsia="Times New Roman" w:hAnsi="Times New Roman" w:cs="Times New Roman"/>
          <w:color w:val="000000" w:themeColor="text1"/>
          <w:sz w:val="28"/>
          <w:szCs w:val="28"/>
          <w:bdr w:val="none" w:sz="0" w:space="0" w:color="auto" w:frame="1"/>
          <w:lang w:eastAsia="ru-RU"/>
        </w:rPr>
        <w:t>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F410C" w:rsidRPr="00F53B95" w:rsidRDefault="00DF410C" w:rsidP="00F53B95">
      <w:pPr>
        <w:spacing w:after="0" w:line="238" w:lineRule="atLeast"/>
        <w:ind w:firstLine="709"/>
        <w:jc w:val="both"/>
        <w:rPr>
          <w:rFonts w:ascii="Times New Roman" w:eastAsia="Times New Roman" w:hAnsi="Times New Roman" w:cs="Times New Roman"/>
          <w:color w:val="000000" w:themeColor="text1"/>
          <w:sz w:val="28"/>
          <w:szCs w:val="28"/>
          <w:lang w:eastAsia="ru-RU"/>
        </w:rPr>
      </w:pPr>
    </w:p>
    <w:p w:rsidR="00F53B95" w:rsidRPr="00DF410C" w:rsidRDefault="00F53B95" w:rsidP="00DF410C">
      <w:pPr>
        <w:pStyle w:val="ac"/>
        <w:numPr>
          <w:ilvl w:val="0"/>
          <w:numId w:val="3"/>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pPr>
      <w:r w:rsidRPr="00DF410C">
        <w:rPr>
          <w:rFonts w:ascii="Times New Roman" w:eastAsia="Times New Roman" w:hAnsi="Times New Roman" w:cs="Times New Roman"/>
          <w:b/>
          <w:bCs/>
          <w:color w:val="000000" w:themeColor="text1"/>
          <w:sz w:val="28"/>
          <w:szCs w:val="28"/>
          <w:bdr w:val="none" w:sz="0" w:space="0" w:color="auto" w:frame="1"/>
          <w:lang w:eastAsia="ru-RU"/>
        </w:rPr>
        <w:t>Порядок уничтожения обработанных персональных данных при достижении целей обработки или при наступлении иных законных оснований</w:t>
      </w:r>
    </w:p>
    <w:p w:rsidR="00DF410C" w:rsidRPr="00DF410C" w:rsidRDefault="00DF410C" w:rsidP="00DF410C">
      <w:pPr>
        <w:pStyle w:val="ac"/>
        <w:spacing w:after="0" w:line="275" w:lineRule="atLeast"/>
        <w:ind w:left="1288"/>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7.1.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7.2.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другими нормативно-правовыми актами.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7.3. В случае отзыва субъектом персональных данных согласия на обраб</w:t>
      </w:r>
      <w:r w:rsidR="00DF410C">
        <w:rPr>
          <w:rFonts w:ascii="Times New Roman" w:eastAsia="Times New Roman" w:hAnsi="Times New Roman" w:cs="Times New Roman"/>
          <w:color w:val="000000" w:themeColor="text1"/>
          <w:sz w:val="28"/>
          <w:szCs w:val="28"/>
          <w:bdr w:val="none" w:sz="0" w:space="0" w:color="auto" w:frame="1"/>
          <w:lang w:eastAsia="ru-RU"/>
        </w:rPr>
        <w:t>отку своих персональных данных А</w:t>
      </w:r>
      <w:r w:rsidRPr="00F53B95">
        <w:rPr>
          <w:rFonts w:ascii="Times New Roman" w:eastAsia="Times New Roman" w:hAnsi="Times New Roman" w:cs="Times New Roman"/>
          <w:color w:val="000000" w:themeColor="text1"/>
          <w:sz w:val="28"/>
          <w:szCs w:val="28"/>
          <w:bdr w:val="none" w:sz="0" w:space="0" w:color="auto" w:frame="1"/>
          <w:lang w:eastAsia="ru-RU"/>
        </w:rPr>
        <w:t xml:space="preserve">дминистрация района (далее - оператор) обязано прекратить обработку персональных данных и уничтожить персональные данные в срок, не превышающий трех рабочих дней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с даты поступления</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7.4.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7.5. Уничтожение обработанных персональных данных производится </w:t>
      </w:r>
      <w:proofErr w:type="spellStart"/>
      <w:r w:rsidRPr="00F53B95">
        <w:rPr>
          <w:rFonts w:ascii="Times New Roman" w:eastAsia="Times New Roman" w:hAnsi="Times New Roman" w:cs="Times New Roman"/>
          <w:color w:val="000000" w:themeColor="text1"/>
          <w:sz w:val="28"/>
          <w:szCs w:val="28"/>
          <w:bdr w:val="none" w:sz="0" w:space="0" w:color="auto" w:frame="1"/>
          <w:lang w:eastAsia="ru-RU"/>
        </w:rPr>
        <w:t>комиссионно</w:t>
      </w:r>
      <w:proofErr w:type="spellEnd"/>
      <w:r w:rsidRPr="00F53B95">
        <w:rPr>
          <w:rFonts w:ascii="Times New Roman" w:eastAsia="Times New Roman" w:hAnsi="Times New Roman" w:cs="Times New Roman"/>
          <w:color w:val="000000" w:themeColor="text1"/>
          <w:sz w:val="28"/>
          <w:szCs w:val="28"/>
          <w:bdr w:val="none" w:sz="0" w:space="0" w:color="auto" w:frame="1"/>
          <w:lang w:eastAsia="ru-RU"/>
        </w:rPr>
        <w:t xml:space="preserve"> с составлением соответствующего акта.</w:t>
      </w:r>
    </w:p>
    <w:p w:rsidR="00DF410C"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DF410C"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A74E6E" w:rsidRDefault="00A74E6E" w:rsidP="00DF410C">
      <w:pPr>
        <w:pStyle w:val="ac"/>
        <w:numPr>
          <w:ilvl w:val="0"/>
          <w:numId w:val="3"/>
        </w:numPr>
        <w:spacing w:after="0" w:line="275" w:lineRule="atLeast"/>
        <w:jc w:val="both"/>
        <w:rPr>
          <w:rFonts w:ascii="Times New Roman" w:eastAsia="Times New Roman" w:hAnsi="Times New Roman" w:cs="Times New Roman"/>
          <w:b/>
          <w:bCs/>
          <w:color w:val="000000" w:themeColor="text1"/>
          <w:sz w:val="28"/>
          <w:szCs w:val="28"/>
          <w:bdr w:val="none" w:sz="0" w:space="0" w:color="auto" w:frame="1"/>
          <w:lang w:eastAsia="ru-RU"/>
        </w:rPr>
        <w:sectPr w:rsidR="00A74E6E" w:rsidSect="00F259E8">
          <w:headerReference w:type="default" r:id="rId24"/>
          <w:headerReference w:type="first" r:id="rId25"/>
          <w:type w:val="continuous"/>
          <w:pgSz w:w="11906" w:h="16838"/>
          <w:pgMar w:top="1134" w:right="851" w:bottom="1134" w:left="1701" w:header="709" w:footer="709" w:gutter="0"/>
          <w:cols w:space="708"/>
          <w:titlePg/>
          <w:docGrid w:linePitch="360"/>
        </w:sectPr>
      </w:pPr>
    </w:p>
    <w:p w:rsidR="00F53B95" w:rsidRPr="00DF410C" w:rsidRDefault="00F53B95" w:rsidP="00DF410C">
      <w:pPr>
        <w:pStyle w:val="ac"/>
        <w:numPr>
          <w:ilvl w:val="0"/>
          <w:numId w:val="3"/>
        </w:numPr>
        <w:spacing w:after="0" w:line="275" w:lineRule="atLeast"/>
        <w:jc w:val="both"/>
        <w:rPr>
          <w:rFonts w:ascii="Times New Roman" w:eastAsia="Times New Roman" w:hAnsi="Times New Roman" w:cs="Times New Roman"/>
          <w:b/>
          <w:bCs/>
          <w:color w:val="000000" w:themeColor="text1"/>
          <w:sz w:val="28"/>
          <w:szCs w:val="28"/>
          <w:bdr w:val="none" w:sz="0" w:space="0" w:color="auto" w:frame="1"/>
          <w:lang w:eastAsia="ru-RU"/>
        </w:rPr>
      </w:pPr>
      <w:r w:rsidRPr="00DF410C">
        <w:rPr>
          <w:rFonts w:ascii="Times New Roman" w:eastAsia="Times New Roman" w:hAnsi="Times New Roman" w:cs="Times New Roman"/>
          <w:b/>
          <w:bCs/>
          <w:color w:val="000000" w:themeColor="text1"/>
          <w:sz w:val="28"/>
          <w:szCs w:val="28"/>
          <w:bdr w:val="none" w:sz="0" w:space="0" w:color="auto" w:frame="1"/>
          <w:lang w:eastAsia="ru-RU"/>
        </w:rPr>
        <w:lastRenderedPageBreak/>
        <w:t>Трансграничная передача персональных данных</w:t>
      </w:r>
    </w:p>
    <w:p w:rsidR="00DF410C" w:rsidRPr="00DF410C" w:rsidRDefault="00DF410C" w:rsidP="00DF410C">
      <w:pPr>
        <w:pStyle w:val="ac"/>
        <w:spacing w:after="0" w:line="275" w:lineRule="atLeast"/>
        <w:ind w:left="1288"/>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8.1. Трансграничная передача обрабатываемых персональных данных работников </w:t>
      </w:r>
      <w:r w:rsidR="00DF410C">
        <w:rPr>
          <w:rFonts w:ascii="Times New Roman" w:eastAsia="Times New Roman" w:hAnsi="Times New Roman" w:cs="Times New Roman"/>
          <w:color w:val="000000" w:themeColor="text1"/>
          <w:sz w:val="28"/>
          <w:szCs w:val="28"/>
          <w:bdr w:val="none" w:sz="0" w:space="0" w:color="auto" w:frame="1"/>
          <w:lang w:eastAsia="ru-RU"/>
        </w:rPr>
        <w:t>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не осуществляется.</w:t>
      </w:r>
    </w:p>
    <w:p w:rsidR="00F53B95"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8.2. В случае принятия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дминистрацией решения о трансграничной передаче персональных данных, такие данные могут обрабатываться только в случаях: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наличия согласия в письменной форме субъекта персональных данных на трансграничную передачу его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предусмотренных</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международными договорами Российской Федерации;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исполнения договора, стороной которого является субъект персональных данных;</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F410C"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DF410C">
      <w:pPr>
        <w:spacing w:after="0" w:line="275" w:lineRule="atLeast"/>
        <w:ind w:firstLine="709"/>
        <w:jc w:val="center"/>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b/>
          <w:bCs/>
          <w:color w:val="000000" w:themeColor="text1"/>
          <w:sz w:val="28"/>
          <w:szCs w:val="28"/>
          <w:bdr w:val="none" w:sz="0" w:space="0" w:color="auto" w:frame="1"/>
          <w:lang w:eastAsia="ru-RU"/>
        </w:rPr>
        <w:t>9. Согласие субъекта персональных данных</w:t>
      </w:r>
    </w:p>
    <w:p w:rsidR="00F53B95" w:rsidRDefault="00F53B95" w:rsidP="00DF410C">
      <w:pPr>
        <w:spacing w:after="0" w:line="275" w:lineRule="atLeast"/>
        <w:ind w:firstLine="709"/>
        <w:jc w:val="center"/>
        <w:rPr>
          <w:rFonts w:ascii="Times New Roman" w:eastAsia="Times New Roman" w:hAnsi="Times New Roman" w:cs="Times New Roman"/>
          <w:b/>
          <w:bCs/>
          <w:color w:val="000000" w:themeColor="text1"/>
          <w:sz w:val="28"/>
          <w:szCs w:val="28"/>
          <w:bdr w:val="none" w:sz="0" w:space="0" w:color="auto" w:frame="1"/>
          <w:lang w:eastAsia="ru-RU"/>
        </w:rPr>
      </w:pPr>
      <w:r w:rsidRPr="00F53B95">
        <w:rPr>
          <w:rFonts w:ascii="Times New Roman" w:eastAsia="Times New Roman" w:hAnsi="Times New Roman" w:cs="Times New Roman"/>
          <w:b/>
          <w:bCs/>
          <w:color w:val="000000" w:themeColor="text1"/>
          <w:sz w:val="28"/>
          <w:szCs w:val="28"/>
          <w:bdr w:val="none" w:sz="0" w:space="0" w:color="auto" w:frame="1"/>
          <w:lang w:eastAsia="ru-RU"/>
        </w:rPr>
        <w:t>на обработку его персональных данных</w:t>
      </w:r>
    </w:p>
    <w:p w:rsidR="00DF410C"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9.1. Субъект персональных данных принимает решение о предоставлении его персо</w:t>
      </w:r>
      <w:r w:rsidR="00DF410C">
        <w:rPr>
          <w:rFonts w:ascii="Times New Roman" w:eastAsia="Times New Roman" w:hAnsi="Times New Roman" w:cs="Times New Roman"/>
          <w:color w:val="000000" w:themeColor="text1"/>
          <w:sz w:val="28"/>
          <w:szCs w:val="28"/>
          <w:bdr w:val="none" w:sz="0" w:space="0" w:color="auto" w:frame="1"/>
          <w:lang w:eastAsia="ru-RU"/>
        </w:rPr>
        <w:t>нальных данных и дает согласие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9.2. Одним из условий обработки персональных данных является согласия субъекта персональных данных, за исключением случаев, когда: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выполнения</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возложенных законодательством Российской Федерации на администрацию функций, полномочий и обязанностей;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74E6E" w:rsidRDefault="00A74E6E"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A74E6E" w:rsidSect="00F259E8">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 обработка персональных данных необходима для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необходима для осуществл</w:t>
      </w:r>
      <w:r w:rsidR="00DF410C">
        <w:rPr>
          <w:rFonts w:ascii="Times New Roman" w:eastAsia="Times New Roman" w:hAnsi="Times New Roman" w:cs="Times New Roman"/>
          <w:color w:val="000000" w:themeColor="text1"/>
          <w:sz w:val="28"/>
          <w:szCs w:val="28"/>
          <w:bdr w:val="none" w:sz="0" w:space="0" w:color="auto" w:frame="1"/>
          <w:lang w:eastAsia="ru-RU"/>
        </w:rPr>
        <w:t>ения прав и законных интересов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осуществляется обработка персональных данных, подлежащих опубликованию или обязательному раскрытию в соответствии с федеральными законами.</w:t>
      </w:r>
    </w:p>
    <w:p w:rsidR="00F53B95"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Во всех других случаях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дминистрацией проводится комплекс мероприятий по получению согласия на обработку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9.3. Согласие на обработку персональных данных может быть отозвано субъектом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9.4. Обязанность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предоставить доказательство</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w:t>
      </w:r>
      <w:r w:rsidR="00DF410C">
        <w:rPr>
          <w:rFonts w:ascii="Times New Roman" w:eastAsia="Times New Roman" w:hAnsi="Times New Roman" w:cs="Times New Roman"/>
          <w:color w:val="000000" w:themeColor="text1"/>
          <w:sz w:val="28"/>
          <w:szCs w:val="28"/>
          <w:bdr w:val="none" w:sz="0" w:space="0" w:color="auto" w:frame="1"/>
          <w:lang w:eastAsia="ru-RU"/>
        </w:rPr>
        <w:t>нальных данных, возлагается на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дминистрацию.</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9.5. Представитель субъекта персональных данных предоставляет согласие на обработку его персональных данных с предъявлением документа, подтверждающего полномочия представителя субъекта персональных данных.</w:t>
      </w:r>
    </w:p>
    <w:p w:rsidR="00A74E6E" w:rsidRDefault="00A74E6E"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A74E6E" w:rsidSect="00F259E8">
          <w:headerReference w:type="first" r:id="rId26"/>
          <w:type w:val="continuous"/>
          <w:pgSz w:w="11906" w:h="16838"/>
          <w:pgMar w:top="1134" w:right="851" w:bottom="1134" w:left="1701" w:header="709" w:footer="709" w:gutter="0"/>
          <w:cols w:space="708"/>
          <w:titlePg/>
          <w:docGrid w:linePitch="360"/>
        </w:sect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9.6. 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9.7. Согласие в письменной форме субъекта персональных данных на обработку его персональных данных должно включать в себя, в частности: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наименование и адрес администрации;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цель обработки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перечень персональных данных, на обработку которых дается согласие субъекта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наименование или фамилию, имя, отчество и адрес лица, осуществляющего обработку пе</w:t>
      </w:r>
      <w:r w:rsidR="00DF410C">
        <w:rPr>
          <w:rFonts w:ascii="Times New Roman" w:eastAsia="Times New Roman" w:hAnsi="Times New Roman" w:cs="Times New Roman"/>
          <w:color w:val="000000" w:themeColor="text1"/>
          <w:sz w:val="28"/>
          <w:szCs w:val="28"/>
          <w:bdr w:val="none" w:sz="0" w:space="0" w:color="auto" w:frame="1"/>
          <w:lang w:eastAsia="ru-RU"/>
        </w:rPr>
        <w:t>рсональных данных по поручению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если обработка будет поручена такому лицу;</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перечень действий с персональными данными, на совершение которых дается согласи</w:t>
      </w:r>
      <w:r w:rsidR="00DF410C">
        <w:rPr>
          <w:rFonts w:ascii="Times New Roman" w:eastAsia="Times New Roman" w:hAnsi="Times New Roman" w:cs="Times New Roman"/>
          <w:color w:val="000000" w:themeColor="text1"/>
          <w:sz w:val="28"/>
          <w:szCs w:val="28"/>
          <w:bdr w:val="none" w:sz="0" w:space="0" w:color="auto" w:frame="1"/>
          <w:lang w:eastAsia="ru-RU"/>
        </w:rPr>
        <w:t>е, общее описание используемых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дминистрацией способов обработки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срок, в течение которого действует согласие субъекта персональных данных, а также способ его отзыва; подпись субъекта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9.10. Администрация района может запросить персональные данные от лица, не являющегося субъектом персональных данных, при условии предоставления подтверждения наличия соответствующих оснований, предусмотренных действующим законодательством в области персональных данных.</w:t>
      </w:r>
    </w:p>
    <w:p w:rsidR="00DF410C"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A74E6E" w:rsidRDefault="00A74E6E" w:rsidP="00DF410C">
      <w:pPr>
        <w:pStyle w:val="ac"/>
        <w:numPr>
          <w:ilvl w:val="0"/>
          <w:numId w:val="4"/>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sectPr w:rsidR="00A74E6E" w:rsidSect="00F259E8">
          <w:headerReference w:type="first" r:id="rId27"/>
          <w:type w:val="continuous"/>
          <w:pgSz w:w="11906" w:h="16838"/>
          <w:pgMar w:top="1134" w:right="851" w:bottom="1134" w:left="1701" w:header="709" w:footer="709" w:gutter="0"/>
          <w:cols w:space="708"/>
          <w:titlePg/>
          <w:docGrid w:linePitch="360"/>
        </w:sectPr>
      </w:pPr>
    </w:p>
    <w:p w:rsidR="00DF410C" w:rsidRDefault="00F53B95" w:rsidP="00DF410C">
      <w:pPr>
        <w:pStyle w:val="ac"/>
        <w:numPr>
          <w:ilvl w:val="0"/>
          <w:numId w:val="4"/>
        </w:numPr>
        <w:spacing w:after="0" w:line="275" w:lineRule="atLeast"/>
        <w:jc w:val="center"/>
        <w:rPr>
          <w:rFonts w:ascii="Times New Roman" w:eastAsia="Times New Roman" w:hAnsi="Times New Roman" w:cs="Times New Roman"/>
          <w:b/>
          <w:bCs/>
          <w:color w:val="000000" w:themeColor="text1"/>
          <w:sz w:val="28"/>
          <w:szCs w:val="28"/>
          <w:bdr w:val="none" w:sz="0" w:space="0" w:color="auto" w:frame="1"/>
          <w:lang w:eastAsia="ru-RU"/>
        </w:rPr>
      </w:pPr>
      <w:r w:rsidRPr="00DF410C">
        <w:rPr>
          <w:rFonts w:ascii="Times New Roman" w:eastAsia="Times New Roman" w:hAnsi="Times New Roman" w:cs="Times New Roman"/>
          <w:b/>
          <w:bCs/>
          <w:color w:val="000000" w:themeColor="text1"/>
          <w:sz w:val="28"/>
          <w:szCs w:val="28"/>
          <w:bdr w:val="none" w:sz="0" w:space="0" w:color="auto" w:frame="1"/>
          <w:lang w:eastAsia="ru-RU"/>
        </w:rPr>
        <w:lastRenderedPageBreak/>
        <w:t>Доступ к персональным данным</w:t>
      </w:r>
    </w:p>
    <w:p w:rsidR="00DF410C" w:rsidRPr="00DF410C" w:rsidRDefault="00DF410C" w:rsidP="00DF410C">
      <w:pPr>
        <w:pStyle w:val="ac"/>
        <w:spacing w:after="0" w:line="275" w:lineRule="atLeast"/>
        <w:ind w:left="1288"/>
        <w:rPr>
          <w:rFonts w:ascii="Times New Roman" w:eastAsia="Times New Roman" w:hAnsi="Times New Roman" w:cs="Times New Roman"/>
          <w:b/>
          <w:bCs/>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10.1 Доступ к персональным данным имеют ли</w:t>
      </w:r>
      <w:r w:rsidR="00DF410C">
        <w:rPr>
          <w:rFonts w:ascii="Times New Roman" w:eastAsia="Times New Roman" w:hAnsi="Times New Roman" w:cs="Times New Roman"/>
          <w:color w:val="000000" w:themeColor="text1"/>
          <w:sz w:val="28"/>
          <w:szCs w:val="28"/>
          <w:bdr w:val="none" w:sz="0" w:space="0" w:color="auto" w:frame="1"/>
          <w:lang w:eastAsia="ru-RU"/>
        </w:rPr>
        <w:t>ца согласно Перечню должностей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w:t>
      </w:r>
      <w:r w:rsidR="00DF410C">
        <w:rPr>
          <w:rFonts w:ascii="Times New Roman" w:eastAsia="Times New Roman" w:hAnsi="Times New Roman" w:cs="Times New Roman"/>
          <w:color w:val="000000" w:themeColor="text1"/>
          <w:sz w:val="28"/>
          <w:szCs w:val="28"/>
          <w:bdr w:val="none" w:sz="0" w:space="0" w:color="auto" w:frame="1"/>
          <w:lang w:eastAsia="ru-RU"/>
        </w:rPr>
        <w:t xml:space="preserve"> данными в служебных кабинетах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10.2.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10.3.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10.4.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10.5. Вскрытие помещений, где ведется обработка персональных данных, производят сотрудники, работающие в этих помещениях. Их уборка осуществляется только в присутствии данных сотрудников.</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11. Уведомление об обработке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11.1. Администрация в установленном порядке уведомляет 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11.2.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относящихся к субъектам персональн</w:t>
      </w:r>
      <w:r w:rsidR="00DF410C">
        <w:rPr>
          <w:rFonts w:ascii="Times New Roman" w:eastAsia="Times New Roman" w:hAnsi="Times New Roman" w:cs="Times New Roman"/>
          <w:color w:val="000000" w:themeColor="text1"/>
          <w:sz w:val="28"/>
          <w:szCs w:val="28"/>
          <w:bdr w:val="none" w:sz="0" w:space="0" w:color="auto" w:frame="1"/>
          <w:lang w:eastAsia="ru-RU"/>
        </w:rPr>
        <w:t>ых данных, которых связывают с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дминистрацией трудовые отношения;</w:t>
      </w:r>
    </w:p>
    <w:p w:rsidR="00F53B95" w:rsidRPr="00F53B95" w:rsidRDefault="00DF410C"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полученных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администрацией исключительно для исполнения указанного договора и заключения договоров с субъектом персональных данных;</w:t>
      </w:r>
    </w:p>
    <w:p w:rsidR="00A74E6E"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sectPr w:rsidR="00A74E6E" w:rsidSect="00F259E8">
          <w:headerReference w:type="first" r:id="rId28"/>
          <w:type w:val="continuous"/>
          <w:pgSz w:w="11906" w:h="16838"/>
          <w:pgMar w:top="1134" w:right="851" w:bottom="1134" w:left="1701" w:header="709" w:footer="709" w:gutter="0"/>
          <w:cols w:space="708"/>
          <w:titlePg/>
          <w:docGrid w:linePitch="360"/>
        </w:sect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распространяться или раскрываться третьим лицам без согласия в письменной форме субъектов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являющихся</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общедоступными персональными данными;</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включающих в себя только фамилии, имена и отчества субъектов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необходимых в целях однократного пропуска субъекта персональных данных на те</w:t>
      </w:r>
      <w:r w:rsidR="00DF410C">
        <w:rPr>
          <w:rFonts w:ascii="Times New Roman" w:eastAsia="Times New Roman" w:hAnsi="Times New Roman" w:cs="Times New Roman"/>
          <w:color w:val="000000" w:themeColor="text1"/>
          <w:sz w:val="28"/>
          <w:szCs w:val="28"/>
          <w:bdr w:val="none" w:sz="0" w:space="0" w:color="auto" w:frame="1"/>
          <w:lang w:eastAsia="ru-RU"/>
        </w:rPr>
        <w:t>рриторию, на которой находится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дминистрация или в иных аналогичных целях;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11.3. Уведомление готовится лицом, ответственным за организацию о</w:t>
      </w:r>
      <w:r w:rsidR="00DF410C">
        <w:rPr>
          <w:rFonts w:ascii="Times New Roman" w:eastAsia="Times New Roman" w:hAnsi="Times New Roman" w:cs="Times New Roman"/>
          <w:color w:val="000000" w:themeColor="text1"/>
          <w:sz w:val="28"/>
          <w:szCs w:val="28"/>
          <w:bdr w:val="none" w:sz="0" w:space="0" w:color="auto" w:frame="1"/>
          <w:lang w:eastAsia="ru-RU"/>
        </w:rPr>
        <w:t>бработки персональных данных в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подписывается главой 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w:t>
      </w:r>
    </w:p>
    <w:p w:rsid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11.4. В случае изменения сведений, содержащихся в уведомлении об обработке персональных дан</w:t>
      </w:r>
      <w:r w:rsidR="00871DEB">
        <w:rPr>
          <w:rFonts w:ascii="Times New Roman" w:eastAsia="Times New Roman" w:hAnsi="Times New Roman" w:cs="Times New Roman"/>
          <w:color w:val="000000" w:themeColor="text1"/>
          <w:sz w:val="28"/>
          <w:szCs w:val="28"/>
          <w:bdr w:val="none" w:sz="0" w:space="0" w:color="auto" w:frame="1"/>
          <w:lang w:eastAsia="ru-RU"/>
        </w:rPr>
        <w:t>ных, структурное подразделение А</w:t>
      </w:r>
      <w:r w:rsidRPr="00F53B95">
        <w:rPr>
          <w:rFonts w:ascii="Times New Roman" w:eastAsia="Times New Roman" w:hAnsi="Times New Roman" w:cs="Times New Roman"/>
          <w:color w:val="000000" w:themeColor="text1"/>
          <w:sz w:val="28"/>
          <w:szCs w:val="28"/>
          <w:bdr w:val="none" w:sz="0" w:space="0" w:color="auto" w:frame="1"/>
          <w:lang w:eastAsia="ru-RU"/>
        </w:rPr>
        <w:t>дминистрации,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w:t>
      </w:r>
      <w:r w:rsidR="00871DEB">
        <w:rPr>
          <w:rFonts w:ascii="Times New Roman" w:eastAsia="Times New Roman" w:hAnsi="Times New Roman" w:cs="Times New Roman"/>
          <w:color w:val="000000" w:themeColor="text1"/>
          <w:sz w:val="28"/>
          <w:szCs w:val="28"/>
          <w:bdr w:val="none" w:sz="0" w:space="0" w:color="auto" w:frame="1"/>
          <w:lang w:eastAsia="ru-RU"/>
        </w:rPr>
        <w:t>бработки персональных данных в А</w:t>
      </w:r>
      <w:r w:rsidRPr="00F53B95">
        <w:rPr>
          <w:rFonts w:ascii="Times New Roman" w:eastAsia="Times New Roman" w:hAnsi="Times New Roman" w:cs="Times New Roman"/>
          <w:color w:val="000000" w:themeColor="text1"/>
          <w:sz w:val="28"/>
          <w:szCs w:val="28"/>
          <w:bdr w:val="none" w:sz="0" w:space="0" w:color="auto" w:frame="1"/>
          <w:lang w:eastAsia="ru-RU"/>
        </w:rPr>
        <w:t xml:space="preserve">дминистрации. Дальнейшие действия </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по подготовке изменений в уведомление для передачи в уполномоченный орган по защите</w:t>
      </w:r>
      <w:proofErr w:type="gramEnd"/>
      <w:r w:rsidRPr="00F53B95">
        <w:rPr>
          <w:rFonts w:ascii="Times New Roman" w:eastAsia="Times New Roman" w:hAnsi="Times New Roman" w:cs="Times New Roman"/>
          <w:color w:val="000000" w:themeColor="text1"/>
          <w:sz w:val="28"/>
          <w:szCs w:val="28"/>
          <w:bdr w:val="none" w:sz="0" w:space="0" w:color="auto" w:frame="1"/>
          <w:lang w:eastAsia="ru-RU"/>
        </w:rPr>
        <w:t xml:space="preserve"> прав субъектов персональных данных осуществляются аналогично действиям при первоначальной подаче уведомления.</w:t>
      </w: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871DEB" w:rsidRPr="00F53B95"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A74E6E" w:rsidRDefault="00A74E6E" w:rsidP="00871DEB">
      <w:pPr>
        <w:spacing w:after="0" w:line="275" w:lineRule="atLeast"/>
        <w:ind w:firstLine="709"/>
        <w:jc w:val="right"/>
        <w:rPr>
          <w:rFonts w:ascii="Times New Roman" w:eastAsia="Times New Roman" w:hAnsi="Times New Roman" w:cs="Times New Roman"/>
          <w:color w:val="000000" w:themeColor="text1"/>
          <w:sz w:val="28"/>
          <w:szCs w:val="28"/>
          <w:bdr w:val="none" w:sz="0" w:space="0" w:color="auto" w:frame="1"/>
          <w:lang w:eastAsia="ru-RU"/>
        </w:rPr>
        <w:sectPr w:rsidR="00A74E6E" w:rsidSect="00F259E8">
          <w:headerReference w:type="first" r:id="rId29"/>
          <w:type w:val="continuous"/>
          <w:pgSz w:w="11906" w:h="16838"/>
          <w:pgMar w:top="1134" w:right="851" w:bottom="1134" w:left="1701" w:header="709" w:footer="709" w:gutter="0"/>
          <w:cols w:space="708"/>
          <w:titlePg/>
          <w:docGrid w:linePitch="360"/>
        </w:sectPr>
      </w:pPr>
    </w:p>
    <w:p w:rsidR="00F53B95" w:rsidRPr="00F53B95" w:rsidRDefault="00F53B95" w:rsidP="00871DEB">
      <w:pPr>
        <w:spacing w:after="0" w:line="275" w:lineRule="atLeast"/>
        <w:ind w:firstLine="709"/>
        <w:jc w:val="right"/>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lastRenderedPageBreak/>
        <w:t>Приложение</w:t>
      </w:r>
    </w:p>
    <w:p w:rsidR="00871DEB" w:rsidRDefault="00F53B95" w:rsidP="00871DEB">
      <w:pPr>
        <w:spacing w:after="0" w:line="275" w:lineRule="atLeast"/>
        <w:ind w:firstLine="709"/>
        <w:jc w:val="right"/>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к Правилам о</w:t>
      </w:r>
      <w:r w:rsidR="00871DEB">
        <w:rPr>
          <w:rFonts w:ascii="Times New Roman" w:eastAsia="Times New Roman" w:hAnsi="Times New Roman" w:cs="Times New Roman"/>
          <w:color w:val="000000" w:themeColor="text1"/>
          <w:sz w:val="28"/>
          <w:szCs w:val="28"/>
          <w:bdr w:val="none" w:sz="0" w:space="0" w:color="auto" w:frame="1"/>
          <w:lang w:eastAsia="ru-RU"/>
        </w:rPr>
        <w:t xml:space="preserve">бработки </w:t>
      </w:r>
      <w:proofErr w:type="gramStart"/>
      <w:r w:rsidR="00871DEB">
        <w:rPr>
          <w:rFonts w:ascii="Times New Roman" w:eastAsia="Times New Roman" w:hAnsi="Times New Roman" w:cs="Times New Roman"/>
          <w:color w:val="000000" w:themeColor="text1"/>
          <w:sz w:val="28"/>
          <w:szCs w:val="28"/>
          <w:bdr w:val="none" w:sz="0" w:space="0" w:color="auto" w:frame="1"/>
          <w:lang w:eastAsia="ru-RU"/>
        </w:rPr>
        <w:t>персональных</w:t>
      </w:r>
      <w:proofErr w:type="gramEnd"/>
      <w:r w:rsidR="00871DEB">
        <w:rPr>
          <w:rFonts w:ascii="Times New Roman" w:eastAsia="Times New Roman" w:hAnsi="Times New Roman" w:cs="Times New Roman"/>
          <w:color w:val="000000" w:themeColor="text1"/>
          <w:sz w:val="28"/>
          <w:szCs w:val="28"/>
          <w:bdr w:val="none" w:sz="0" w:space="0" w:color="auto" w:frame="1"/>
          <w:lang w:eastAsia="ru-RU"/>
        </w:rPr>
        <w:t xml:space="preserve"> </w:t>
      </w:r>
    </w:p>
    <w:p w:rsidR="00F53B95" w:rsidRPr="00F53B95" w:rsidRDefault="00871DEB" w:rsidP="00871DEB">
      <w:pPr>
        <w:spacing w:after="0" w:line="275" w:lineRule="atLeast"/>
        <w:ind w:firstLine="709"/>
        <w:jc w:val="right"/>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данных в А</w:t>
      </w:r>
      <w:r w:rsidR="00F53B95" w:rsidRPr="00F53B95">
        <w:rPr>
          <w:rFonts w:ascii="Times New Roman" w:eastAsia="Times New Roman" w:hAnsi="Times New Roman" w:cs="Times New Roman"/>
          <w:color w:val="000000" w:themeColor="text1"/>
          <w:sz w:val="28"/>
          <w:szCs w:val="28"/>
          <w:bdr w:val="none" w:sz="0" w:space="0" w:color="auto" w:frame="1"/>
          <w:lang w:eastAsia="ru-RU"/>
        </w:rPr>
        <w:t>дминистрации</w:t>
      </w:r>
    </w:p>
    <w:p w:rsidR="00F53B95" w:rsidRPr="00F53B95" w:rsidRDefault="00F53B95" w:rsidP="00871DEB">
      <w:pPr>
        <w:spacing w:after="0" w:line="275" w:lineRule="atLeast"/>
        <w:ind w:firstLine="709"/>
        <w:jc w:val="right"/>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 xml:space="preserve">от </w:t>
      </w:r>
      <w:r w:rsidR="00871DEB">
        <w:rPr>
          <w:rFonts w:ascii="Times New Roman" w:eastAsia="Times New Roman" w:hAnsi="Times New Roman" w:cs="Times New Roman"/>
          <w:color w:val="000000" w:themeColor="text1"/>
          <w:sz w:val="28"/>
          <w:szCs w:val="28"/>
          <w:bdr w:val="none" w:sz="0" w:space="0" w:color="auto" w:frame="1"/>
          <w:lang w:eastAsia="ru-RU"/>
        </w:rPr>
        <w:t xml:space="preserve">16 октября 2020 года </w:t>
      </w:r>
      <w:r w:rsidRPr="00F53B95">
        <w:rPr>
          <w:rFonts w:ascii="Times New Roman" w:eastAsia="Times New Roman" w:hAnsi="Times New Roman" w:cs="Times New Roman"/>
          <w:color w:val="000000" w:themeColor="text1"/>
          <w:sz w:val="28"/>
          <w:szCs w:val="28"/>
          <w:bdr w:val="none" w:sz="0" w:space="0" w:color="auto" w:frame="1"/>
          <w:lang w:eastAsia="ru-RU"/>
        </w:rPr>
        <w:t xml:space="preserve"> №</w:t>
      </w:r>
      <w:r w:rsidR="003A41D2">
        <w:rPr>
          <w:rFonts w:ascii="Times New Roman" w:eastAsia="Times New Roman" w:hAnsi="Times New Roman" w:cs="Times New Roman"/>
          <w:color w:val="000000" w:themeColor="text1"/>
          <w:sz w:val="28"/>
          <w:szCs w:val="28"/>
          <w:bdr w:val="none" w:sz="0" w:space="0" w:color="auto" w:frame="1"/>
          <w:lang w:eastAsia="ru-RU"/>
        </w:rPr>
        <w:t xml:space="preserve"> 38</w:t>
      </w:r>
      <w:r w:rsidR="00871DEB">
        <w:rPr>
          <w:rFonts w:ascii="Times New Roman" w:eastAsia="Times New Roman" w:hAnsi="Times New Roman" w:cs="Times New Roman"/>
          <w:color w:val="000000" w:themeColor="text1"/>
          <w:sz w:val="28"/>
          <w:szCs w:val="28"/>
          <w:bdr w:val="none" w:sz="0" w:space="0" w:color="auto" w:frame="1"/>
          <w:lang w:eastAsia="ru-RU"/>
        </w:rPr>
        <w:t>4</w:t>
      </w:r>
    </w:p>
    <w:p w:rsidR="00871DEB" w:rsidRDefault="00871DEB" w:rsidP="00F53B95">
      <w:pPr>
        <w:spacing w:after="0" w:line="275" w:lineRule="atLeast"/>
        <w:ind w:firstLine="709"/>
        <w:jc w:val="both"/>
        <w:rPr>
          <w:rFonts w:ascii="Times New Roman" w:eastAsia="Times New Roman" w:hAnsi="Times New Roman" w:cs="Times New Roman"/>
          <w:b/>
          <w:bCs/>
          <w:color w:val="000000" w:themeColor="text1"/>
          <w:sz w:val="28"/>
          <w:szCs w:val="28"/>
          <w:bdr w:val="none" w:sz="0" w:space="0" w:color="auto" w:frame="1"/>
          <w:lang w:eastAsia="ru-RU"/>
        </w:rPr>
      </w:pPr>
    </w:p>
    <w:p w:rsidR="00871DEB" w:rsidRDefault="00871DEB" w:rsidP="00F53B95">
      <w:pPr>
        <w:spacing w:after="0" w:line="275" w:lineRule="atLeast"/>
        <w:ind w:firstLine="709"/>
        <w:jc w:val="both"/>
        <w:rPr>
          <w:rFonts w:ascii="Times New Roman" w:eastAsia="Times New Roman" w:hAnsi="Times New Roman" w:cs="Times New Roman"/>
          <w:b/>
          <w:bCs/>
          <w:color w:val="000000" w:themeColor="text1"/>
          <w:sz w:val="28"/>
          <w:szCs w:val="28"/>
          <w:bdr w:val="none" w:sz="0" w:space="0" w:color="auto" w:frame="1"/>
          <w:lang w:eastAsia="ru-RU"/>
        </w:rPr>
      </w:pPr>
    </w:p>
    <w:p w:rsidR="00F53B95" w:rsidRPr="00F53B95" w:rsidRDefault="00F53B95" w:rsidP="00871DEB">
      <w:pPr>
        <w:spacing w:after="0" w:line="275" w:lineRule="atLeast"/>
        <w:ind w:firstLine="709"/>
        <w:jc w:val="center"/>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b/>
          <w:bCs/>
          <w:color w:val="000000" w:themeColor="text1"/>
          <w:sz w:val="28"/>
          <w:szCs w:val="28"/>
          <w:bdr w:val="none" w:sz="0" w:space="0" w:color="auto" w:frame="1"/>
          <w:lang w:eastAsia="ru-RU"/>
        </w:rPr>
        <w:t>Форма</w:t>
      </w:r>
    </w:p>
    <w:p w:rsidR="00F53B95" w:rsidRDefault="00F53B95" w:rsidP="00871DEB">
      <w:pPr>
        <w:spacing w:after="0" w:line="275" w:lineRule="atLeast"/>
        <w:ind w:firstLine="709"/>
        <w:jc w:val="center"/>
        <w:rPr>
          <w:rFonts w:ascii="Times New Roman" w:eastAsia="Times New Roman" w:hAnsi="Times New Roman" w:cs="Times New Roman"/>
          <w:b/>
          <w:bCs/>
          <w:color w:val="000000" w:themeColor="text1"/>
          <w:sz w:val="28"/>
          <w:szCs w:val="28"/>
          <w:bdr w:val="none" w:sz="0" w:space="0" w:color="auto" w:frame="1"/>
          <w:lang w:eastAsia="ru-RU"/>
        </w:rPr>
      </w:pPr>
      <w:r w:rsidRPr="00F53B95">
        <w:rPr>
          <w:rFonts w:ascii="Times New Roman" w:eastAsia="Times New Roman" w:hAnsi="Times New Roman" w:cs="Times New Roman"/>
          <w:b/>
          <w:bCs/>
          <w:color w:val="000000" w:themeColor="text1"/>
          <w:sz w:val="28"/>
          <w:szCs w:val="28"/>
          <w:bdr w:val="none" w:sz="0" w:space="0" w:color="auto" w:frame="1"/>
          <w:lang w:eastAsia="ru-RU"/>
        </w:rPr>
        <w:t>запроса на получение информации, составляющей персональные данные,</w:t>
      </w:r>
      <w:r w:rsidR="00871DEB">
        <w:rPr>
          <w:rFonts w:ascii="Times New Roman" w:eastAsia="Times New Roman" w:hAnsi="Times New Roman" w:cs="Times New Roman"/>
          <w:b/>
          <w:bCs/>
          <w:color w:val="000000" w:themeColor="text1"/>
          <w:sz w:val="28"/>
          <w:szCs w:val="28"/>
          <w:bdr w:val="none" w:sz="0" w:space="0" w:color="auto" w:frame="1"/>
          <w:lang w:eastAsia="ru-RU"/>
        </w:rPr>
        <w:t xml:space="preserve"> </w:t>
      </w:r>
      <w:r w:rsidRPr="00F53B95">
        <w:rPr>
          <w:rFonts w:ascii="Times New Roman" w:eastAsia="Times New Roman" w:hAnsi="Times New Roman" w:cs="Times New Roman"/>
          <w:b/>
          <w:bCs/>
          <w:color w:val="000000" w:themeColor="text1"/>
          <w:sz w:val="28"/>
          <w:szCs w:val="28"/>
          <w:bdr w:val="none" w:sz="0" w:space="0" w:color="auto" w:frame="1"/>
          <w:lang w:eastAsia="ru-RU"/>
        </w:rPr>
        <w:t>у субъекта персональных данных</w:t>
      </w:r>
    </w:p>
    <w:p w:rsidR="00871DEB" w:rsidRPr="00F53B95" w:rsidRDefault="00871DEB" w:rsidP="00871DEB">
      <w:pPr>
        <w:spacing w:after="0" w:line="275" w:lineRule="atLeast"/>
        <w:ind w:firstLine="709"/>
        <w:jc w:val="center"/>
        <w:rPr>
          <w:rFonts w:ascii="Times New Roman" w:eastAsia="Times New Roman" w:hAnsi="Times New Roman" w:cs="Times New Roman"/>
          <w:color w:val="000000" w:themeColor="text1"/>
          <w:sz w:val="28"/>
          <w:szCs w:val="28"/>
          <w:bdr w:val="none" w:sz="0" w:space="0" w:color="auto" w:frame="1"/>
          <w:lang w:eastAsia="ru-RU"/>
        </w:rPr>
      </w:pPr>
    </w:p>
    <w:p w:rsidR="00F53B95" w:rsidRDefault="00F53B95" w:rsidP="00871DEB">
      <w:pPr>
        <w:spacing w:after="0" w:line="275" w:lineRule="atLeast"/>
        <w:ind w:firstLine="709"/>
        <w:jc w:val="center"/>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Запрос</w:t>
      </w:r>
      <w:r w:rsidR="00871DEB">
        <w:rPr>
          <w:rFonts w:ascii="Times New Roman" w:eastAsia="Times New Roman" w:hAnsi="Times New Roman" w:cs="Times New Roman"/>
          <w:color w:val="000000" w:themeColor="text1"/>
          <w:sz w:val="28"/>
          <w:szCs w:val="28"/>
          <w:bdr w:val="none" w:sz="0" w:space="0" w:color="auto" w:frame="1"/>
          <w:lang w:eastAsia="ru-RU"/>
        </w:rPr>
        <w:t xml:space="preserve"> </w:t>
      </w:r>
      <w:r w:rsidRPr="00F53B95">
        <w:rPr>
          <w:rFonts w:ascii="Times New Roman" w:eastAsia="Times New Roman" w:hAnsi="Times New Roman" w:cs="Times New Roman"/>
          <w:color w:val="000000" w:themeColor="text1"/>
          <w:sz w:val="28"/>
          <w:szCs w:val="28"/>
          <w:bdr w:val="none" w:sz="0" w:space="0" w:color="auto" w:frame="1"/>
          <w:lang w:eastAsia="ru-RU"/>
        </w:rPr>
        <w:t>на получение информации</w:t>
      </w:r>
    </w:p>
    <w:p w:rsidR="00871DEB" w:rsidRPr="00F53B95" w:rsidRDefault="00871DEB"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Уважаемы</w:t>
      </w:r>
      <w:proofErr w:type="gramStart"/>
      <w:r w:rsidRPr="00F53B95">
        <w:rPr>
          <w:rFonts w:ascii="Times New Roman" w:eastAsia="Times New Roman" w:hAnsi="Times New Roman" w:cs="Times New Roman"/>
          <w:color w:val="000000" w:themeColor="text1"/>
          <w:sz w:val="28"/>
          <w:szCs w:val="28"/>
          <w:bdr w:val="none" w:sz="0" w:space="0" w:color="auto" w:frame="1"/>
          <w:lang w:eastAsia="ru-RU"/>
        </w:rPr>
        <w:t>й(</w:t>
      </w:r>
      <w:proofErr w:type="spellStart"/>
      <w:proofErr w:type="gramEnd"/>
      <w:r w:rsidRPr="00F53B95">
        <w:rPr>
          <w:rFonts w:ascii="Times New Roman" w:eastAsia="Times New Roman" w:hAnsi="Times New Roman" w:cs="Times New Roman"/>
          <w:color w:val="000000" w:themeColor="text1"/>
          <w:sz w:val="28"/>
          <w:szCs w:val="28"/>
          <w:bdr w:val="none" w:sz="0" w:space="0" w:color="auto" w:frame="1"/>
          <w:lang w:eastAsia="ru-RU"/>
        </w:rPr>
        <w:t>ая</w:t>
      </w:r>
      <w:proofErr w:type="spellEnd"/>
      <w:r w:rsidRPr="00F53B95">
        <w:rPr>
          <w:rFonts w:ascii="Times New Roman" w:eastAsia="Times New Roman" w:hAnsi="Times New Roman" w:cs="Times New Roman"/>
          <w:color w:val="000000" w:themeColor="text1"/>
          <w:sz w:val="28"/>
          <w:szCs w:val="28"/>
          <w:bdr w:val="none" w:sz="0" w:space="0" w:color="auto" w:frame="1"/>
          <w:lang w:eastAsia="ru-RU"/>
        </w:rPr>
        <w:t xml:space="preserve">) ________________________________________(Ф.И.О.), в связи с ___________________ у </w:t>
      </w:r>
      <w:r w:rsidR="00871DEB">
        <w:rPr>
          <w:rFonts w:ascii="Times New Roman" w:eastAsia="Times New Roman" w:hAnsi="Times New Roman" w:cs="Times New Roman"/>
          <w:color w:val="000000" w:themeColor="text1"/>
          <w:sz w:val="28"/>
          <w:szCs w:val="28"/>
          <w:bdr w:val="none" w:sz="0" w:space="0" w:color="auto" w:frame="1"/>
          <w:lang w:eastAsia="ru-RU"/>
        </w:rPr>
        <w:t>А</w:t>
      </w:r>
      <w:r w:rsidRPr="00F53B95">
        <w:rPr>
          <w:rFonts w:ascii="Times New Roman" w:eastAsia="Times New Roman" w:hAnsi="Times New Roman" w:cs="Times New Roman"/>
          <w:color w:val="000000" w:themeColor="text1"/>
          <w:sz w:val="28"/>
          <w:szCs w:val="28"/>
          <w:bdr w:val="none" w:sz="0" w:space="0" w:color="auto" w:frame="1"/>
          <w:lang w:eastAsia="ru-RU"/>
        </w:rPr>
        <w:t xml:space="preserve">дминистрации </w:t>
      </w:r>
      <w:r w:rsidR="00871DEB">
        <w:rPr>
          <w:rFonts w:ascii="Times New Roman" w:eastAsia="Times New Roman" w:hAnsi="Times New Roman" w:cs="Times New Roman"/>
          <w:color w:val="000000" w:themeColor="text1"/>
          <w:sz w:val="28"/>
          <w:szCs w:val="28"/>
          <w:bdr w:val="none" w:sz="0" w:space="0" w:color="auto" w:frame="1"/>
          <w:lang w:eastAsia="ru-RU"/>
        </w:rPr>
        <w:t xml:space="preserve">муниципального образования «Сюмсинский район» </w:t>
      </w:r>
      <w:r w:rsidRPr="00F53B95">
        <w:rPr>
          <w:rFonts w:ascii="Times New Roman" w:eastAsia="Times New Roman" w:hAnsi="Times New Roman" w:cs="Times New Roman"/>
          <w:color w:val="000000" w:themeColor="text1"/>
          <w:sz w:val="28"/>
          <w:szCs w:val="28"/>
          <w:bdr w:val="none" w:sz="0" w:space="0" w:color="auto" w:frame="1"/>
          <w:lang w:eastAsia="ru-RU"/>
        </w:rPr>
        <w:t>возникла необходимость получения следующей информации, составляющей Ваши персональные</w:t>
      </w:r>
      <w:r w:rsidR="00871DEB">
        <w:rPr>
          <w:rFonts w:ascii="Times New Roman" w:eastAsia="Times New Roman" w:hAnsi="Times New Roman" w:cs="Times New Roman"/>
          <w:color w:val="000000" w:themeColor="text1"/>
          <w:sz w:val="28"/>
          <w:szCs w:val="28"/>
          <w:bdr w:val="none" w:sz="0" w:space="0" w:color="auto" w:frame="1"/>
          <w:lang w:eastAsia="ru-RU"/>
        </w:rPr>
        <w:t xml:space="preserve"> данные _______________________</w:t>
      </w:r>
      <w:r w:rsidRPr="00F53B95">
        <w:rPr>
          <w:rFonts w:ascii="Times New Roman" w:eastAsia="Times New Roman" w:hAnsi="Times New Roman" w:cs="Times New Roman"/>
          <w:color w:val="000000" w:themeColor="text1"/>
          <w:sz w:val="28"/>
          <w:szCs w:val="28"/>
          <w:bdr w:val="none" w:sz="0" w:space="0" w:color="auto" w:frame="1"/>
          <w:lang w:eastAsia="ru-RU"/>
        </w:rPr>
        <w:t>______________________________________________________________________</w:t>
      </w:r>
      <w:r w:rsidR="00871DEB">
        <w:rPr>
          <w:rFonts w:ascii="Times New Roman" w:eastAsia="Times New Roman" w:hAnsi="Times New Roman" w:cs="Times New Roman"/>
          <w:color w:val="000000" w:themeColor="text1"/>
          <w:sz w:val="28"/>
          <w:szCs w:val="28"/>
          <w:bdr w:val="none" w:sz="0" w:space="0" w:color="auto" w:frame="1"/>
          <w:lang w:eastAsia="ru-RU"/>
        </w:rPr>
        <w:t>____________________________________</w:t>
      </w:r>
      <w:r w:rsidRPr="00F53B95">
        <w:rPr>
          <w:rFonts w:ascii="Times New Roman" w:eastAsia="Times New Roman" w:hAnsi="Times New Roman" w:cs="Times New Roman"/>
          <w:color w:val="000000" w:themeColor="text1"/>
          <w:sz w:val="28"/>
          <w:szCs w:val="28"/>
          <w:bdr w:val="none" w:sz="0" w:space="0" w:color="auto" w:frame="1"/>
          <w:lang w:eastAsia="ru-RU"/>
        </w:rPr>
        <w:t>.</w:t>
      </w:r>
    </w:p>
    <w:p w:rsidR="00F53B95" w:rsidRPr="00871DEB" w:rsidRDefault="00F53B95" w:rsidP="00871DEB">
      <w:pPr>
        <w:spacing w:after="0" w:line="275" w:lineRule="atLeast"/>
        <w:ind w:firstLine="709"/>
        <w:jc w:val="center"/>
        <w:rPr>
          <w:rFonts w:ascii="Times New Roman" w:eastAsia="Times New Roman" w:hAnsi="Times New Roman" w:cs="Times New Roman"/>
          <w:color w:val="000000" w:themeColor="text1"/>
          <w:bdr w:val="none" w:sz="0" w:space="0" w:color="auto" w:frame="1"/>
          <w:lang w:eastAsia="ru-RU"/>
        </w:rPr>
      </w:pPr>
      <w:r w:rsidRPr="00871DEB">
        <w:rPr>
          <w:rFonts w:ascii="Times New Roman" w:eastAsia="Times New Roman" w:hAnsi="Times New Roman" w:cs="Times New Roman"/>
          <w:color w:val="000000" w:themeColor="text1"/>
          <w:bdr w:val="none" w:sz="0" w:space="0" w:color="auto" w:frame="1"/>
          <w:lang w:eastAsia="ru-RU"/>
        </w:rPr>
        <w:t>(перечислить информацию)</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Просим Вас предоставить указанные сведения в течение _____ рабочих дней с момента получения настоящего запроса.</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 следующими способами _______________________________________.</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_________________________________________________.</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F53B95">
        <w:rPr>
          <w:rFonts w:ascii="Times New Roman" w:eastAsia="Times New Roman" w:hAnsi="Times New Roman" w:cs="Times New Roman"/>
          <w:color w:val="000000" w:themeColor="text1"/>
          <w:sz w:val="28"/>
          <w:szCs w:val="28"/>
          <w:bdr w:val="none" w:sz="0" w:space="0" w:color="auto" w:frame="1"/>
          <w:lang w:eastAsia="ru-RU"/>
        </w:rPr>
        <w:t>Против принятого решения Вы имеете право заявить свои письменные возражения в _____________ срок.</w:t>
      </w:r>
    </w:p>
    <w:tbl>
      <w:tblPr>
        <w:tblW w:w="9856" w:type="dxa"/>
        <w:tblCellMar>
          <w:left w:w="0" w:type="dxa"/>
          <w:right w:w="0" w:type="dxa"/>
        </w:tblCellMar>
        <w:tblLook w:val="04A0" w:firstRow="1" w:lastRow="0" w:firstColumn="1" w:lastColumn="0" w:noHBand="0" w:noVBand="1"/>
      </w:tblPr>
      <w:tblGrid>
        <w:gridCol w:w="3761"/>
        <w:gridCol w:w="3685"/>
        <w:gridCol w:w="2410"/>
      </w:tblGrid>
      <w:tr w:rsidR="00F53B95" w:rsidRPr="00F53B95" w:rsidTr="00871DEB">
        <w:tc>
          <w:tcPr>
            <w:tcW w:w="3761"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871DEB" w:rsidRDefault="00871DEB" w:rsidP="00F53B95">
            <w:pPr>
              <w:spacing w:after="0" w:line="27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w:t>
            </w:r>
          </w:p>
          <w:p w:rsidR="00F53B95" w:rsidRPr="00871DEB" w:rsidRDefault="00F53B95" w:rsidP="00871DEB">
            <w:pPr>
              <w:spacing w:after="0" w:line="275" w:lineRule="atLeast"/>
              <w:ind w:firstLine="709"/>
              <w:jc w:val="center"/>
              <w:rPr>
                <w:rFonts w:ascii="Times New Roman" w:eastAsia="Times New Roman" w:hAnsi="Times New Roman" w:cs="Times New Roman"/>
                <w:color w:val="000000" w:themeColor="text1"/>
                <w:lang w:eastAsia="ru-RU"/>
              </w:rPr>
            </w:pPr>
            <w:r w:rsidRPr="00871DEB">
              <w:rPr>
                <w:rFonts w:ascii="Times New Roman" w:eastAsia="Times New Roman" w:hAnsi="Times New Roman" w:cs="Times New Roman"/>
                <w:color w:val="000000" w:themeColor="text1"/>
                <w:lang w:eastAsia="ru-RU"/>
              </w:rPr>
              <w:t>(должность)</w:t>
            </w:r>
          </w:p>
        </w:tc>
        <w:tc>
          <w:tcPr>
            <w:tcW w:w="3685"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871DEB" w:rsidRDefault="00871DEB" w:rsidP="00871DEB">
            <w:pPr>
              <w:spacing w:after="0" w:line="27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F53B95" w:rsidRPr="00F53B95" w:rsidRDefault="00871DEB" w:rsidP="00871DEB">
            <w:pPr>
              <w:spacing w:after="0" w:line="27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_______________</w:t>
            </w:r>
          </w:p>
          <w:p w:rsidR="00F53B95" w:rsidRPr="00871DEB" w:rsidRDefault="00F53B95" w:rsidP="00F53B95">
            <w:pPr>
              <w:spacing w:after="0" w:line="275" w:lineRule="atLeast"/>
              <w:ind w:firstLine="709"/>
              <w:jc w:val="both"/>
              <w:rPr>
                <w:rFonts w:ascii="Times New Roman" w:eastAsia="Times New Roman" w:hAnsi="Times New Roman" w:cs="Times New Roman"/>
                <w:color w:val="000000" w:themeColor="text1"/>
                <w:lang w:eastAsia="ru-RU"/>
              </w:rPr>
            </w:pPr>
            <w:r w:rsidRPr="00871DEB">
              <w:rPr>
                <w:rFonts w:ascii="Times New Roman" w:eastAsia="Times New Roman" w:hAnsi="Times New Roman" w:cs="Times New Roman"/>
                <w:color w:val="000000" w:themeColor="text1"/>
                <w:lang w:eastAsia="ru-RU"/>
              </w:rPr>
              <w:t>(подпись)</w:t>
            </w:r>
          </w:p>
          <w:p w:rsidR="00F53B95" w:rsidRPr="00F53B95" w:rsidRDefault="00F53B95" w:rsidP="00871DEB">
            <w:pPr>
              <w:spacing w:after="0" w:line="275" w:lineRule="atLeast"/>
              <w:ind w:firstLine="67"/>
              <w:jc w:val="both"/>
              <w:rPr>
                <w:rFonts w:ascii="Times New Roman" w:eastAsia="Times New Roman" w:hAnsi="Times New Roman" w:cs="Times New Roman"/>
                <w:color w:val="000000" w:themeColor="text1"/>
                <w:sz w:val="28"/>
                <w:szCs w:val="28"/>
                <w:lang w:eastAsia="ru-RU"/>
              </w:rPr>
            </w:pPr>
            <w:r w:rsidRPr="00F53B95">
              <w:rPr>
                <w:rFonts w:ascii="Times New Roman" w:eastAsia="Times New Roman" w:hAnsi="Times New Roman" w:cs="Times New Roman"/>
                <w:color w:val="000000" w:themeColor="text1"/>
                <w:sz w:val="28"/>
                <w:szCs w:val="28"/>
                <w:lang w:eastAsia="ru-RU"/>
              </w:rPr>
              <w:t>«___»____________20__г.</w:t>
            </w:r>
          </w:p>
        </w:tc>
        <w:tc>
          <w:tcPr>
            <w:tcW w:w="2410" w:type="dxa"/>
            <w:tcBorders>
              <w:top w:val="nil"/>
              <w:left w:val="nil"/>
              <w:bottom w:val="nil"/>
              <w:right w:val="nil"/>
            </w:tcBorders>
            <w:shd w:val="clear" w:color="auto" w:fill="auto"/>
            <w:tcMar>
              <w:top w:w="150" w:type="dxa"/>
              <w:left w:w="75" w:type="dxa"/>
              <w:bottom w:w="150" w:type="dxa"/>
              <w:right w:w="75" w:type="dxa"/>
            </w:tcMar>
            <w:vAlign w:val="center"/>
            <w:hideMark/>
          </w:tcPr>
          <w:p w:rsidR="00F53B95" w:rsidRPr="00F53B95" w:rsidRDefault="00871DEB" w:rsidP="00871DEB">
            <w:pPr>
              <w:spacing w:after="0" w:line="275" w:lineRule="atLeast"/>
              <w:ind w:firstLine="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w:t>
            </w:r>
          </w:p>
          <w:p w:rsidR="00F53B95" w:rsidRPr="00F53B95" w:rsidRDefault="00F53B95" w:rsidP="00F53B95">
            <w:pPr>
              <w:spacing w:after="0" w:line="275" w:lineRule="atLeast"/>
              <w:ind w:firstLine="709"/>
              <w:jc w:val="both"/>
              <w:rPr>
                <w:rFonts w:ascii="Times New Roman" w:eastAsia="Times New Roman" w:hAnsi="Times New Roman" w:cs="Times New Roman"/>
                <w:color w:val="000000" w:themeColor="text1"/>
                <w:sz w:val="28"/>
                <w:szCs w:val="28"/>
                <w:lang w:eastAsia="ru-RU"/>
              </w:rPr>
            </w:pPr>
            <w:r w:rsidRPr="00F53B95">
              <w:rPr>
                <w:rFonts w:ascii="Times New Roman" w:eastAsia="Times New Roman" w:hAnsi="Times New Roman" w:cs="Times New Roman"/>
                <w:color w:val="000000" w:themeColor="text1"/>
                <w:sz w:val="28"/>
                <w:szCs w:val="28"/>
                <w:lang w:eastAsia="ru-RU"/>
              </w:rPr>
              <w:t>(Ф.И.О.)</w:t>
            </w:r>
          </w:p>
        </w:tc>
      </w:tr>
    </w:tbl>
    <w:p w:rsidR="00653453" w:rsidRPr="00F53B95" w:rsidRDefault="00653453" w:rsidP="00F53B95">
      <w:pPr>
        <w:spacing w:after="0" w:line="240" w:lineRule="auto"/>
        <w:ind w:firstLine="709"/>
        <w:jc w:val="both"/>
        <w:rPr>
          <w:rFonts w:ascii="Times New Roman" w:hAnsi="Times New Roman" w:cs="Times New Roman"/>
          <w:color w:val="000000" w:themeColor="text1"/>
          <w:sz w:val="28"/>
          <w:szCs w:val="28"/>
        </w:rPr>
      </w:pPr>
    </w:p>
    <w:sectPr w:rsidR="00653453" w:rsidRPr="00F53B95" w:rsidSect="00A74E6E">
      <w:headerReference w:type="first" r:id="rId30"/>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4D" w:rsidRDefault="0004634D" w:rsidP="004408F5">
      <w:pPr>
        <w:spacing w:after="0" w:line="240" w:lineRule="auto"/>
      </w:pPr>
      <w:r>
        <w:separator/>
      </w:r>
    </w:p>
  </w:endnote>
  <w:endnote w:type="continuationSeparator" w:id="0">
    <w:p w:rsidR="0004634D" w:rsidRDefault="0004634D" w:rsidP="0044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4D" w:rsidRDefault="0004634D" w:rsidP="004408F5">
      <w:pPr>
        <w:spacing w:after="0" w:line="240" w:lineRule="auto"/>
      </w:pPr>
      <w:r>
        <w:separator/>
      </w:r>
    </w:p>
  </w:footnote>
  <w:footnote w:type="continuationSeparator" w:id="0">
    <w:p w:rsidR="0004634D" w:rsidRDefault="0004634D" w:rsidP="00440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51"/>
      <w:docPartObj>
        <w:docPartGallery w:val="Page Numbers (Top of Page)"/>
        <w:docPartUnique/>
      </w:docPartObj>
    </w:sdtPr>
    <w:sdtEndPr/>
    <w:sdtContent>
      <w:p w:rsidR="00F259E8" w:rsidRDefault="003A41D2">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4408F5" w:rsidRDefault="004408F5">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8</w:t>
    </w:r>
  </w:p>
  <w:p w:rsidR="00F259E8" w:rsidRDefault="00F259E8">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9</w:t>
    </w:r>
  </w:p>
  <w:p w:rsidR="00F259E8" w:rsidRDefault="00F259E8">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10</w:t>
    </w:r>
  </w:p>
  <w:p w:rsidR="00F259E8" w:rsidRDefault="00F259E8">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11</w:t>
    </w:r>
  </w:p>
  <w:p w:rsidR="00F259E8" w:rsidRDefault="00F259E8">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52"/>
      <w:docPartObj>
        <w:docPartGallery w:val="Page Numbers (Top of Page)"/>
        <w:docPartUnique/>
      </w:docPartObj>
    </w:sdtPr>
    <w:sdtEndPr/>
    <w:sdtContent>
      <w:p w:rsidR="00A74E6E" w:rsidRDefault="00A74E6E">
        <w:pPr>
          <w:pStyle w:val="a6"/>
          <w:jc w:val="center"/>
        </w:pPr>
        <w:r>
          <w:t>13</w:t>
        </w:r>
      </w:p>
    </w:sdtContent>
  </w:sdt>
  <w:p w:rsidR="00A74E6E" w:rsidRDefault="00A74E6E">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6E" w:rsidRDefault="00A74E6E">
    <w:pPr>
      <w:pStyle w:val="a6"/>
      <w:jc w:val="center"/>
    </w:pPr>
    <w:r>
      <w:t>12</w:t>
    </w:r>
  </w:p>
  <w:p w:rsidR="00A74E6E" w:rsidRDefault="00A74E6E">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6E" w:rsidRDefault="00A74E6E">
    <w:pPr>
      <w:pStyle w:val="a6"/>
      <w:jc w:val="center"/>
    </w:pPr>
    <w:r>
      <w:t>14</w:t>
    </w:r>
  </w:p>
  <w:p w:rsidR="00A74E6E" w:rsidRDefault="00A74E6E">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6E" w:rsidRDefault="00A74E6E">
    <w:pPr>
      <w:pStyle w:val="a6"/>
      <w:jc w:val="center"/>
    </w:pPr>
    <w:r>
      <w:t>15</w:t>
    </w:r>
  </w:p>
  <w:p w:rsidR="00A74E6E" w:rsidRDefault="00A74E6E">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6E" w:rsidRDefault="00A74E6E">
    <w:pPr>
      <w:pStyle w:val="a6"/>
      <w:jc w:val="center"/>
    </w:pPr>
    <w:r>
      <w:t>16</w:t>
    </w:r>
  </w:p>
  <w:p w:rsidR="00A74E6E" w:rsidRDefault="00A74E6E">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6E" w:rsidRDefault="00A74E6E">
    <w:pPr>
      <w:pStyle w:val="a6"/>
      <w:jc w:val="center"/>
    </w:pPr>
    <w:r>
      <w:t>17</w:t>
    </w:r>
  </w:p>
  <w:p w:rsidR="00A74E6E" w:rsidRDefault="00A74E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p>
  <w:p w:rsidR="00F259E8" w:rsidRDefault="00F259E8">
    <w:pPr>
      <w:pStyle w:val="a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6E" w:rsidRDefault="00A74E6E">
    <w:pPr>
      <w:pStyle w:val="a6"/>
      <w:jc w:val="center"/>
    </w:pPr>
    <w:r>
      <w:t>18</w:t>
    </w:r>
  </w:p>
  <w:p w:rsidR="00A74E6E" w:rsidRDefault="00A74E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p>
  <w:p w:rsidR="00F259E8" w:rsidRDefault="00F259E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2</w:t>
    </w:r>
  </w:p>
  <w:p w:rsidR="00F259E8" w:rsidRDefault="00F259E8">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3</w:t>
    </w:r>
  </w:p>
  <w:p w:rsidR="00F259E8" w:rsidRDefault="00F259E8">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4</w:t>
    </w:r>
  </w:p>
  <w:p w:rsidR="00F259E8" w:rsidRDefault="00F259E8">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5</w:t>
    </w:r>
  </w:p>
  <w:p w:rsidR="00F259E8" w:rsidRDefault="00F259E8">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6</w:t>
    </w:r>
  </w:p>
  <w:p w:rsidR="00F259E8" w:rsidRDefault="00F259E8">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E8" w:rsidRDefault="00F259E8">
    <w:pPr>
      <w:pStyle w:val="a6"/>
      <w:jc w:val="center"/>
    </w:pPr>
    <w:r>
      <w:t>7</w:t>
    </w:r>
  </w:p>
  <w:p w:rsidR="00F259E8" w:rsidRDefault="00F259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85926"/>
    <w:multiLevelType w:val="hybridMultilevel"/>
    <w:tmpl w:val="4E185462"/>
    <w:lvl w:ilvl="0" w:tplc="6C1E1B72">
      <w:start w:val="10"/>
      <w:numFmt w:val="decimal"/>
      <w:lvlText w:val="%1."/>
      <w:lvlJc w:val="left"/>
      <w:pPr>
        <w:ind w:left="1663" w:hanging="375"/>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
    <w:nsid w:val="4C6A4B1C"/>
    <w:multiLevelType w:val="hybridMultilevel"/>
    <w:tmpl w:val="739EDB50"/>
    <w:lvl w:ilvl="0" w:tplc="C90EBE48">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604F0A50"/>
    <w:multiLevelType w:val="hybridMultilevel"/>
    <w:tmpl w:val="CAF242DE"/>
    <w:lvl w:ilvl="0" w:tplc="1C4E3F96">
      <w:start w:val="1"/>
      <w:numFmt w:val="decimal"/>
      <w:lvlText w:val="%1."/>
      <w:lvlJc w:val="left"/>
      <w:pPr>
        <w:ind w:left="1684" w:hanging="97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C74253"/>
    <w:multiLevelType w:val="hybridMultilevel"/>
    <w:tmpl w:val="5282BFB0"/>
    <w:lvl w:ilvl="0" w:tplc="7D92E832">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77E301D1"/>
    <w:multiLevelType w:val="hybridMultilevel"/>
    <w:tmpl w:val="644ADF84"/>
    <w:lvl w:ilvl="0" w:tplc="4EAA3F8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64BA"/>
    <w:rsid w:val="0004634D"/>
    <w:rsid w:val="000A7FA0"/>
    <w:rsid w:val="000B7BEA"/>
    <w:rsid w:val="001657D1"/>
    <w:rsid w:val="00197DF8"/>
    <w:rsid w:val="001B5E84"/>
    <w:rsid w:val="001F368C"/>
    <w:rsid w:val="002F1F3B"/>
    <w:rsid w:val="003529A4"/>
    <w:rsid w:val="00380E63"/>
    <w:rsid w:val="003A05B0"/>
    <w:rsid w:val="003A41D2"/>
    <w:rsid w:val="003C3CCE"/>
    <w:rsid w:val="003D7E34"/>
    <w:rsid w:val="004408F5"/>
    <w:rsid w:val="00511B71"/>
    <w:rsid w:val="005579AB"/>
    <w:rsid w:val="00617062"/>
    <w:rsid w:val="00653453"/>
    <w:rsid w:val="006664BA"/>
    <w:rsid w:val="006E6BEF"/>
    <w:rsid w:val="00760F81"/>
    <w:rsid w:val="0079119D"/>
    <w:rsid w:val="007D39E3"/>
    <w:rsid w:val="007E0619"/>
    <w:rsid w:val="00871DEB"/>
    <w:rsid w:val="008C3851"/>
    <w:rsid w:val="009A084F"/>
    <w:rsid w:val="009B1EDA"/>
    <w:rsid w:val="009D1CDB"/>
    <w:rsid w:val="00A269C4"/>
    <w:rsid w:val="00A61132"/>
    <w:rsid w:val="00A74E6E"/>
    <w:rsid w:val="00AA33BF"/>
    <w:rsid w:val="00AF0EBE"/>
    <w:rsid w:val="00C328D0"/>
    <w:rsid w:val="00C52990"/>
    <w:rsid w:val="00CD6E9C"/>
    <w:rsid w:val="00D03511"/>
    <w:rsid w:val="00D331AE"/>
    <w:rsid w:val="00D46C74"/>
    <w:rsid w:val="00DF410C"/>
    <w:rsid w:val="00E43012"/>
    <w:rsid w:val="00F259E8"/>
    <w:rsid w:val="00F423DD"/>
    <w:rsid w:val="00F53B95"/>
    <w:rsid w:val="00F80AE4"/>
    <w:rsid w:val="00FA1830"/>
    <w:rsid w:val="00FB7DC4"/>
    <w:rsid w:val="00FC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F80A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0AE4"/>
    <w:rPr>
      <w:rFonts w:ascii="Tahoma" w:eastAsia="Calibri" w:hAnsi="Tahoma" w:cs="Tahoma"/>
      <w:sz w:val="16"/>
      <w:szCs w:val="16"/>
    </w:rPr>
  </w:style>
  <w:style w:type="paragraph" w:styleId="ac">
    <w:name w:val="List Paragraph"/>
    <w:basedOn w:val="a"/>
    <w:uiPriority w:val="34"/>
    <w:qFormat/>
    <w:rsid w:val="002F1F3B"/>
    <w:pPr>
      <w:ind w:left="720"/>
      <w:contextualSpacing/>
    </w:pPr>
  </w:style>
  <w:style w:type="character" w:styleId="ad">
    <w:name w:val="Hyperlink"/>
    <w:basedOn w:val="a0"/>
    <w:uiPriority w:val="99"/>
    <w:unhideWhenUsed/>
    <w:rsid w:val="006534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yperlink" Target="consultantplus://offline/ref=44B95D16AEDEF10B7A92017F8CD77EA72902F019AFFD6DFF980C33E02EBA861E7CAF83AF293B356F0C2E998D9Ey609M" TargetMode="External"/><Relationship Id="rId19" Type="http://schemas.openxmlformats.org/officeDocument/2006/relationships/header" Target="head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0313D-607E-4F65-9ACA-738BD17B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6200</Words>
  <Characters>35345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priemnaya</cp:lastModifiedBy>
  <cp:revision>3</cp:revision>
  <cp:lastPrinted>2020-10-26T11:09:00Z</cp:lastPrinted>
  <dcterms:created xsi:type="dcterms:W3CDTF">2020-10-26T09:12:00Z</dcterms:created>
  <dcterms:modified xsi:type="dcterms:W3CDTF">2020-10-26T11:12:00Z</dcterms:modified>
</cp:coreProperties>
</file>