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163"/>
      </w:tblGrid>
      <w:tr w:rsidR="00DD6D26" w:rsidRPr="0007635A" w:rsidTr="00DC5D1A">
        <w:trPr>
          <w:trHeight w:val="1257"/>
        </w:trPr>
        <w:tc>
          <w:tcPr>
            <w:tcW w:w="4582" w:type="dxa"/>
            <w:tcBorders>
              <w:top w:val="nil"/>
              <w:left w:val="nil"/>
              <w:bottom w:val="nil"/>
              <w:right w:val="nil"/>
            </w:tcBorders>
          </w:tcPr>
          <w:p w:rsidR="00DD6D26" w:rsidRDefault="00DD6D26" w:rsidP="00B40EB5">
            <w:pPr>
              <w:jc w:val="center"/>
              <w:rPr>
                <w:spacing w:val="50"/>
              </w:rPr>
            </w:pPr>
            <w:r w:rsidRPr="00A52BC9">
              <w:rPr>
                <w:spacing w:val="50"/>
              </w:rPr>
              <w:t xml:space="preserve">Администрация </w:t>
            </w:r>
            <w:r w:rsidRPr="00A52BC9">
              <w:rPr>
                <w:spacing w:val="50"/>
              </w:rPr>
              <w:br/>
              <w:t>муниципального образования «</w:t>
            </w:r>
            <w:r>
              <w:rPr>
                <w:spacing w:val="50"/>
              </w:rPr>
              <w:t>Муниципальный округ</w:t>
            </w:r>
          </w:p>
          <w:p w:rsidR="00DD6D26" w:rsidRDefault="00DD6D26" w:rsidP="00B40EB5">
            <w:pPr>
              <w:jc w:val="center"/>
              <w:rPr>
                <w:spacing w:val="50"/>
              </w:rPr>
            </w:pPr>
            <w:r w:rsidRPr="00A52BC9">
              <w:rPr>
                <w:spacing w:val="50"/>
              </w:rPr>
              <w:t>Сюмсинский район</w:t>
            </w:r>
          </w:p>
          <w:p w:rsidR="00DD6D26" w:rsidRPr="003F21F5" w:rsidRDefault="00DD6D26" w:rsidP="00B40EB5">
            <w:pPr>
              <w:pStyle w:val="a3"/>
              <w:rPr>
                <w:rFonts w:ascii="Times New Roman" w:hAnsi="Times New Roman"/>
                <w:spacing w:val="20"/>
                <w:szCs w:val="24"/>
              </w:rPr>
            </w:pPr>
            <w:r>
              <w:rPr>
                <w:rFonts w:ascii="Times New Roman" w:hAnsi="Times New Roman"/>
                <w:szCs w:val="24"/>
              </w:rPr>
              <w:t>Удмуртской Республики</w:t>
            </w:r>
            <w:r w:rsidRPr="00A52BC9">
              <w:rPr>
                <w:rFonts w:ascii="Times New Roman" w:hAnsi="Times New Roman"/>
                <w:szCs w:val="24"/>
              </w:rPr>
              <w:t>»</w:t>
            </w:r>
          </w:p>
          <w:p w:rsidR="00DD6D26" w:rsidRPr="003F21F5" w:rsidRDefault="00DD6D26" w:rsidP="00B40EB5">
            <w:pPr>
              <w:pStyle w:val="a3"/>
              <w:rPr>
                <w:rFonts w:ascii="Times New Roman" w:hAnsi="Times New Roman"/>
                <w:spacing w:val="20"/>
                <w:szCs w:val="24"/>
              </w:rPr>
            </w:pPr>
          </w:p>
        </w:tc>
        <w:tc>
          <w:tcPr>
            <w:tcW w:w="1320" w:type="dxa"/>
            <w:tcBorders>
              <w:top w:val="nil"/>
              <w:left w:val="nil"/>
              <w:bottom w:val="nil"/>
              <w:right w:val="nil"/>
            </w:tcBorders>
          </w:tcPr>
          <w:p w:rsidR="00DD6D26" w:rsidRPr="003F21F5" w:rsidRDefault="00DD6D26" w:rsidP="00B40EB5">
            <w:pPr>
              <w:jc w:val="center"/>
              <w:rPr>
                <w:spacing w:val="20"/>
              </w:rPr>
            </w:pPr>
            <w:r>
              <w:rPr>
                <w:noProof/>
                <w:spacing w:val="20"/>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163" w:type="dxa"/>
            <w:tcBorders>
              <w:top w:val="nil"/>
              <w:left w:val="nil"/>
              <w:bottom w:val="nil"/>
              <w:right w:val="nil"/>
            </w:tcBorders>
          </w:tcPr>
          <w:p w:rsidR="00DD6D26" w:rsidRPr="005E5DDB" w:rsidRDefault="00DD6D26" w:rsidP="00B40EB5">
            <w:pPr>
              <w:pStyle w:val="a3"/>
              <w:rPr>
                <w:rFonts w:ascii="Times New Roman" w:hAnsi="Times New Roman"/>
                <w:szCs w:val="24"/>
              </w:rPr>
            </w:pPr>
            <w:r w:rsidRPr="005E5DDB">
              <w:rPr>
                <w:rFonts w:ascii="Times New Roman" w:hAnsi="Times New Roman"/>
                <w:szCs w:val="24"/>
              </w:rPr>
              <w:t xml:space="preserve">«Удмурт </w:t>
            </w:r>
            <w:proofErr w:type="spellStart"/>
            <w:r w:rsidRPr="005E5DDB">
              <w:rPr>
                <w:rFonts w:ascii="Times New Roman" w:hAnsi="Times New Roman"/>
                <w:szCs w:val="24"/>
              </w:rPr>
              <w:t>Элькунысь</w:t>
            </w:r>
            <w:proofErr w:type="spellEnd"/>
          </w:p>
          <w:p w:rsidR="00DD6D26" w:rsidRPr="005E5DDB" w:rsidRDefault="00DD6D26" w:rsidP="00B40EB5">
            <w:pPr>
              <w:pStyle w:val="a3"/>
              <w:rPr>
                <w:rFonts w:ascii="Times New Roman" w:hAnsi="Times New Roman"/>
                <w:szCs w:val="24"/>
              </w:rPr>
            </w:pPr>
            <w:r w:rsidRPr="005E5DDB">
              <w:rPr>
                <w:rFonts w:ascii="Times New Roman" w:hAnsi="Times New Roman"/>
                <w:szCs w:val="24"/>
              </w:rPr>
              <w:t xml:space="preserve">Сюмси </w:t>
            </w:r>
            <w:proofErr w:type="spellStart"/>
            <w:r w:rsidRPr="005E5DDB">
              <w:rPr>
                <w:rFonts w:ascii="Times New Roman" w:hAnsi="Times New Roman"/>
                <w:szCs w:val="24"/>
              </w:rPr>
              <w:t>ёрос</w:t>
            </w:r>
            <w:proofErr w:type="spellEnd"/>
            <w:r w:rsidRPr="005E5DDB">
              <w:rPr>
                <w:rFonts w:ascii="Times New Roman" w:hAnsi="Times New Roman"/>
                <w:szCs w:val="24"/>
              </w:rPr>
              <w:t xml:space="preserve"> </w:t>
            </w:r>
          </w:p>
          <w:p w:rsidR="00DD6D26" w:rsidRPr="005E5DDB" w:rsidRDefault="00DD6D26" w:rsidP="00B40EB5">
            <w:pPr>
              <w:pStyle w:val="a3"/>
              <w:rPr>
                <w:rFonts w:ascii="Times New Roman" w:hAnsi="Times New Roman"/>
                <w:szCs w:val="24"/>
              </w:rPr>
            </w:pPr>
            <w:r w:rsidRPr="005E5DDB">
              <w:rPr>
                <w:rFonts w:ascii="Times New Roman" w:hAnsi="Times New Roman"/>
                <w:szCs w:val="24"/>
              </w:rPr>
              <w:t>муниципал округ»</w:t>
            </w:r>
          </w:p>
          <w:p w:rsidR="00DD6D26" w:rsidRPr="003F21F5" w:rsidRDefault="00DD6D26" w:rsidP="00B40EB5">
            <w:pPr>
              <w:pStyle w:val="a3"/>
              <w:rPr>
                <w:rFonts w:ascii="Times New Roman" w:hAnsi="Times New Roman"/>
                <w:spacing w:val="20"/>
                <w:szCs w:val="24"/>
              </w:rPr>
            </w:pPr>
            <w:r w:rsidRPr="00B901AE">
              <w:rPr>
                <w:rFonts w:cs="Udmurt Academy"/>
                <w:szCs w:val="24"/>
              </w:rPr>
              <w:t xml:space="preserve">муниципал </w:t>
            </w:r>
            <w:proofErr w:type="spellStart"/>
            <w:r w:rsidRPr="00B901AE">
              <w:rPr>
                <w:rFonts w:cs="Udmurt Academy"/>
                <w:szCs w:val="24"/>
              </w:rPr>
              <w:t>кылдытэтлэн</w:t>
            </w:r>
            <w:proofErr w:type="spellEnd"/>
            <w:r w:rsidRPr="00B901AE">
              <w:rPr>
                <w:rFonts w:cs="Udmurt Academy"/>
                <w:szCs w:val="24"/>
              </w:rPr>
              <w:t xml:space="preserve"> </w:t>
            </w:r>
            <w:proofErr w:type="spellStart"/>
            <w:r w:rsidRPr="00B901AE">
              <w:rPr>
                <w:rFonts w:ascii="Times New Roman" w:hAnsi="Times New Roman"/>
                <w:szCs w:val="24"/>
              </w:rPr>
              <w:t>А</w:t>
            </w:r>
            <w:r w:rsidRPr="00B901AE">
              <w:rPr>
                <w:rFonts w:cs="Udmurt Academy"/>
                <w:szCs w:val="24"/>
              </w:rPr>
              <w:t>дминистрациез</w:t>
            </w:r>
            <w:proofErr w:type="spellEnd"/>
            <w:r w:rsidRPr="003F21F5">
              <w:rPr>
                <w:rFonts w:ascii="Times New Roman" w:hAnsi="Times New Roman"/>
                <w:spacing w:val="20"/>
                <w:szCs w:val="24"/>
              </w:rPr>
              <w:t xml:space="preserve"> </w:t>
            </w:r>
          </w:p>
        </w:tc>
      </w:tr>
    </w:tbl>
    <w:p w:rsidR="00243755" w:rsidRPr="00325582" w:rsidRDefault="00243755" w:rsidP="00243755">
      <w:pPr>
        <w:rPr>
          <w:sz w:val="20"/>
          <w:szCs w:val="20"/>
        </w:rPr>
      </w:pPr>
    </w:p>
    <w:p w:rsidR="00243755" w:rsidRPr="00FF73EE" w:rsidRDefault="003C60F0" w:rsidP="00243755">
      <w:pPr>
        <w:pStyle w:val="1"/>
        <w:rPr>
          <w:b/>
          <w:bCs/>
          <w:sz w:val="40"/>
          <w:szCs w:val="40"/>
        </w:rPr>
      </w:pPr>
      <w:r w:rsidRPr="00FF73EE">
        <w:rPr>
          <w:b/>
          <w:bCs/>
          <w:sz w:val="40"/>
          <w:szCs w:val="40"/>
        </w:rPr>
        <w:t xml:space="preserve">          </w:t>
      </w:r>
      <w:proofErr w:type="gramStart"/>
      <w:r w:rsidR="00243755" w:rsidRPr="00FF73EE">
        <w:rPr>
          <w:b/>
          <w:bCs/>
          <w:sz w:val="40"/>
          <w:szCs w:val="40"/>
        </w:rPr>
        <w:t>П</w:t>
      </w:r>
      <w:proofErr w:type="gramEnd"/>
      <w:r w:rsidR="00243755" w:rsidRPr="00FF73EE">
        <w:rPr>
          <w:b/>
          <w:bCs/>
          <w:sz w:val="40"/>
          <w:szCs w:val="40"/>
        </w:rPr>
        <w:t xml:space="preserve"> О С Т А Н О В Л Е Н И Е</w:t>
      </w:r>
    </w:p>
    <w:p w:rsidR="00243755" w:rsidRDefault="00243755" w:rsidP="00243755">
      <w:pPr>
        <w:pStyle w:val="1"/>
        <w:jc w:val="left"/>
        <w:rPr>
          <w:sz w:val="28"/>
        </w:rPr>
      </w:pPr>
      <w:r>
        <w:rPr>
          <w:sz w:val="28"/>
        </w:rPr>
        <w:t xml:space="preserve">                                                                         </w:t>
      </w:r>
    </w:p>
    <w:p w:rsidR="00243755" w:rsidRPr="007A6D11" w:rsidRDefault="00CD0DA9" w:rsidP="00243755">
      <w:pPr>
        <w:pStyle w:val="1"/>
        <w:jc w:val="left"/>
        <w:rPr>
          <w:sz w:val="28"/>
          <w:szCs w:val="28"/>
        </w:rPr>
      </w:pPr>
      <w:r w:rsidRPr="007A6D11">
        <w:rPr>
          <w:sz w:val="28"/>
          <w:szCs w:val="28"/>
        </w:rPr>
        <w:t>от</w:t>
      </w:r>
      <w:r w:rsidR="00AF34CE" w:rsidRPr="007A6D11">
        <w:rPr>
          <w:sz w:val="28"/>
          <w:szCs w:val="28"/>
        </w:rPr>
        <w:t xml:space="preserve"> </w:t>
      </w:r>
      <w:r w:rsidR="003F470B">
        <w:rPr>
          <w:sz w:val="28"/>
          <w:szCs w:val="28"/>
        </w:rPr>
        <w:t>18 января</w:t>
      </w:r>
      <w:r w:rsidR="00731C7E" w:rsidRPr="007A6D11">
        <w:rPr>
          <w:sz w:val="28"/>
          <w:szCs w:val="28"/>
        </w:rPr>
        <w:t xml:space="preserve"> </w:t>
      </w:r>
      <w:r w:rsidR="00291C65" w:rsidRPr="007A6D11">
        <w:rPr>
          <w:sz w:val="28"/>
          <w:szCs w:val="28"/>
        </w:rPr>
        <w:t>20</w:t>
      </w:r>
      <w:r w:rsidR="002C1255" w:rsidRPr="007A6D11">
        <w:rPr>
          <w:sz w:val="28"/>
          <w:szCs w:val="28"/>
        </w:rPr>
        <w:t>2</w:t>
      </w:r>
      <w:r w:rsidR="00541FD2">
        <w:rPr>
          <w:sz w:val="28"/>
          <w:szCs w:val="28"/>
        </w:rPr>
        <w:t>2</w:t>
      </w:r>
      <w:r w:rsidR="00243755" w:rsidRPr="007A6D11">
        <w:rPr>
          <w:sz w:val="28"/>
          <w:szCs w:val="28"/>
        </w:rPr>
        <w:t xml:space="preserve"> </w:t>
      </w:r>
      <w:r w:rsidR="00731C7E" w:rsidRPr="007A6D11">
        <w:rPr>
          <w:sz w:val="28"/>
          <w:szCs w:val="28"/>
        </w:rPr>
        <w:t>г</w:t>
      </w:r>
      <w:r w:rsidR="00005C7A" w:rsidRPr="007A6D11">
        <w:rPr>
          <w:sz w:val="28"/>
          <w:szCs w:val="28"/>
        </w:rPr>
        <w:t>ода</w:t>
      </w:r>
      <w:r w:rsidR="00243755" w:rsidRPr="007A6D11">
        <w:rPr>
          <w:sz w:val="28"/>
          <w:szCs w:val="28"/>
        </w:rPr>
        <w:t xml:space="preserve">                                                         </w:t>
      </w:r>
      <w:r w:rsidR="00511F78" w:rsidRPr="007A6D11">
        <w:rPr>
          <w:sz w:val="28"/>
          <w:szCs w:val="28"/>
        </w:rPr>
        <w:t xml:space="preserve">    </w:t>
      </w:r>
      <w:r w:rsidR="00407CC0" w:rsidRPr="007A6D11">
        <w:rPr>
          <w:sz w:val="28"/>
          <w:szCs w:val="28"/>
        </w:rPr>
        <w:t xml:space="preserve">  </w:t>
      </w:r>
      <w:r w:rsidR="003C60F0" w:rsidRPr="007A6D11">
        <w:rPr>
          <w:sz w:val="28"/>
          <w:szCs w:val="28"/>
        </w:rPr>
        <w:t xml:space="preserve">  </w:t>
      </w:r>
      <w:r w:rsidR="00FF73EE" w:rsidRPr="007A6D11">
        <w:rPr>
          <w:sz w:val="28"/>
          <w:szCs w:val="28"/>
        </w:rPr>
        <w:t xml:space="preserve">  </w:t>
      </w:r>
      <w:r w:rsidR="00693B10" w:rsidRPr="007A6D11">
        <w:rPr>
          <w:sz w:val="28"/>
          <w:szCs w:val="28"/>
        </w:rPr>
        <w:t xml:space="preserve"> </w:t>
      </w:r>
      <w:r w:rsidR="00AF34CE" w:rsidRPr="007A6D11">
        <w:rPr>
          <w:sz w:val="28"/>
          <w:szCs w:val="28"/>
        </w:rPr>
        <w:t xml:space="preserve">  </w:t>
      </w:r>
      <w:r w:rsidR="003C60F0" w:rsidRPr="007A6D11">
        <w:rPr>
          <w:sz w:val="28"/>
          <w:szCs w:val="28"/>
        </w:rPr>
        <w:t xml:space="preserve"> </w:t>
      </w:r>
      <w:r w:rsidR="00AF7BD8" w:rsidRPr="007A6D11">
        <w:rPr>
          <w:sz w:val="28"/>
          <w:szCs w:val="28"/>
        </w:rPr>
        <w:t xml:space="preserve">  </w:t>
      </w:r>
      <w:r w:rsidR="006D26C2">
        <w:rPr>
          <w:sz w:val="28"/>
          <w:szCs w:val="28"/>
        </w:rPr>
        <w:t xml:space="preserve">         </w:t>
      </w:r>
      <w:r w:rsidR="00243755" w:rsidRPr="007A6D11">
        <w:rPr>
          <w:sz w:val="28"/>
          <w:szCs w:val="28"/>
        </w:rPr>
        <w:t xml:space="preserve">№ </w:t>
      </w:r>
      <w:r w:rsidR="003F470B">
        <w:rPr>
          <w:sz w:val="28"/>
          <w:szCs w:val="28"/>
        </w:rPr>
        <w:t>29</w:t>
      </w:r>
      <w:r w:rsidR="00604B9D">
        <w:rPr>
          <w:sz w:val="28"/>
          <w:szCs w:val="28"/>
        </w:rPr>
        <w:t xml:space="preserve"> </w:t>
      </w:r>
    </w:p>
    <w:p w:rsidR="00731C7E" w:rsidRPr="007A6D11" w:rsidRDefault="00D74B20" w:rsidP="00731C7E">
      <w:pPr>
        <w:jc w:val="center"/>
        <w:rPr>
          <w:sz w:val="28"/>
          <w:szCs w:val="28"/>
        </w:rPr>
      </w:pPr>
      <w:r w:rsidRPr="007A6D11">
        <w:rPr>
          <w:sz w:val="28"/>
          <w:szCs w:val="28"/>
        </w:rPr>
        <w:t xml:space="preserve">            </w:t>
      </w:r>
      <w:r w:rsidR="00FF73EE" w:rsidRPr="007A6D11">
        <w:rPr>
          <w:sz w:val="28"/>
          <w:szCs w:val="28"/>
        </w:rPr>
        <w:t xml:space="preserve"> </w:t>
      </w:r>
      <w:r w:rsidR="00772B27" w:rsidRPr="007A6D11">
        <w:rPr>
          <w:sz w:val="28"/>
          <w:szCs w:val="28"/>
        </w:rPr>
        <w:t xml:space="preserve"> </w:t>
      </w:r>
      <w:r w:rsidR="00731C7E" w:rsidRPr="007A6D11">
        <w:rPr>
          <w:sz w:val="28"/>
          <w:szCs w:val="28"/>
        </w:rPr>
        <w:t>с. Сюмси</w:t>
      </w:r>
    </w:p>
    <w:p w:rsidR="0081164E" w:rsidRPr="007A6D11" w:rsidRDefault="0081164E" w:rsidP="00731C7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03"/>
      </w:tblGrid>
      <w:tr w:rsidR="00F17D79" w:rsidRPr="00CF609A" w:rsidTr="00A54AC8">
        <w:trPr>
          <w:trHeight w:val="245"/>
        </w:trPr>
        <w:tc>
          <w:tcPr>
            <w:tcW w:w="9503" w:type="dxa"/>
            <w:tcBorders>
              <w:top w:val="nil"/>
              <w:left w:val="nil"/>
              <w:bottom w:val="nil"/>
              <w:right w:val="nil"/>
            </w:tcBorders>
          </w:tcPr>
          <w:p w:rsidR="00E25270" w:rsidRPr="00CF609A" w:rsidRDefault="00A54AC8" w:rsidP="00E25270">
            <w:pPr>
              <w:jc w:val="center"/>
              <w:rPr>
                <w:sz w:val="28"/>
                <w:szCs w:val="28"/>
              </w:rPr>
            </w:pPr>
            <w:r w:rsidRPr="00CF609A">
              <w:rPr>
                <w:sz w:val="28"/>
                <w:szCs w:val="28"/>
              </w:rPr>
              <w:t xml:space="preserve">Об утверждении </w:t>
            </w:r>
            <w:r w:rsidR="00E25270" w:rsidRPr="00CF609A">
              <w:rPr>
                <w:sz w:val="28"/>
                <w:szCs w:val="28"/>
              </w:rPr>
              <w:t xml:space="preserve">формы </w:t>
            </w:r>
            <w:r w:rsidR="00E25270" w:rsidRPr="00CF609A">
              <w:rPr>
                <w:bCs/>
                <w:sz w:val="28"/>
                <w:szCs w:val="28"/>
              </w:rPr>
              <w:t xml:space="preserve">проверочного листа (списка контрольных вопросов), применяемого при осуществлении </w:t>
            </w:r>
            <w:r w:rsidR="00E25270" w:rsidRPr="00CF609A">
              <w:rPr>
                <w:sz w:val="28"/>
                <w:szCs w:val="28"/>
              </w:rPr>
              <w:t xml:space="preserve">муниципального земельного контроля </w:t>
            </w:r>
            <w:r w:rsidR="00E25270" w:rsidRPr="00CF609A">
              <w:rPr>
                <w:color w:val="000000"/>
                <w:sz w:val="28"/>
                <w:szCs w:val="28"/>
              </w:rPr>
              <w:t xml:space="preserve">в границах </w:t>
            </w:r>
            <w:r w:rsidR="00E25270" w:rsidRPr="00CF609A">
              <w:rPr>
                <w:sz w:val="28"/>
                <w:szCs w:val="28"/>
              </w:rPr>
              <w:t>муниципального образования «Муниципальный округ Сюмсинский район Удмуртской Республики»</w:t>
            </w:r>
          </w:p>
          <w:p w:rsidR="00F17D79" w:rsidRPr="00CF609A" w:rsidRDefault="00F17D79" w:rsidP="00E25270">
            <w:pPr>
              <w:autoSpaceDE w:val="0"/>
              <w:autoSpaceDN w:val="0"/>
              <w:adjustRightInd w:val="0"/>
              <w:jc w:val="both"/>
              <w:rPr>
                <w:sz w:val="28"/>
                <w:szCs w:val="28"/>
              </w:rPr>
            </w:pPr>
          </w:p>
        </w:tc>
      </w:tr>
    </w:tbl>
    <w:p w:rsidR="00F17D79" w:rsidRPr="007A6D11" w:rsidRDefault="00F17D79" w:rsidP="00F17D79">
      <w:pPr>
        <w:ind w:firstLine="709"/>
        <w:jc w:val="both"/>
        <w:rPr>
          <w:sz w:val="28"/>
          <w:szCs w:val="28"/>
        </w:rPr>
      </w:pPr>
    </w:p>
    <w:p w:rsidR="00DD6D26" w:rsidRPr="00DD6D26" w:rsidRDefault="00CF609A" w:rsidP="00DD6D26">
      <w:pPr>
        <w:jc w:val="both"/>
        <w:rPr>
          <w:sz w:val="28"/>
          <w:szCs w:val="28"/>
        </w:rPr>
      </w:pPr>
      <w:r>
        <w:rPr>
          <w:rFonts w:eastAsia="Calibri"/>
          <w:bCs/>
          <w:lang w:eastAsia="en-US"/>
        </w:rPr>
        <w:tab/>
      </w:r>
      <w:r w:rsidR="00A54AC8" w:rsidRPr="00DD6D26">
        <w:rPr>
          <w:rFonts w:eastAsia="Calibri"/>
          <w:bCs/>
          <w:lang w:eastAsia="en-US"/>
        </w:rPr>
        <w:t xml:space="preserve">В </w:t>
      </w:r>
      <w:r w:rsidR="00A54AC8" w:rsidRPr="00DD6D26">
        <w:rPr>
          <w:rFonts w:eastAsia="Calibri"/>
          <w:bCs/>
          <w:sz w:val="28"/>
          <w:szCs w:val="28"/>
          <w:lang w:eastAsia="en-US"/>
        </w:rPr>
        <w:t xml:space="preserve">соответствии с </w:t>
      </w:r>
      <w:hyperlink r:id="rId8" w:history="1">
        <w:r w:rsidR="00A54AC8" w:rsidRPr="00DD6D26">
          <w:rPr>
            <w:rFonts w:eastAsia="Calibri"/>
            <w:bCs/>
            <w:sz w:val="28"/>
            <w:szCs w:val="28"/>
            <w:lang w:eastAsia="en-US"/>
          </w:rPr>
          <w:t xml:space="preserve">частью </w:t>
        </w:r>
        <w:r w:rsidR="00E25270" w:rsidRPr="00DD6D26">
          <w:rPr>
            <w:rFonts w:eastAsia="Calibri"/>
            <w:bCs/>
            <w:sz w:val="28"/>
            <w:szCs w:val="28"/>
            <w:lang w:eastAsia="en-US"/>
          </w:rPr>
          <w:t>1</w:t>
        </w:r>
        <w:r w:rsidR="00A54AC8" w:rsidRPr="00DD6D26">
          <w:rPr>
            <w:rFonts w:eastAsia="Calibri"/>
            <w:bCs/>
            <w:sz w:val="28"/>
            <w:szCs w:val="28"/>
            <w:lang w:eastAsia="en-US"/>
          </w:rPr>
          <w:t xml:space="preserve"> статьи </w:t>
        </w:r>
        <w:r w:rsidR="00E25270" w:rsidRPr="00DD6D26">
          <w:rPr>
            <w:rFonts w:eastAsia="Calibri"/>
            <w:bCs/>
            <w:sz w:val="28"/>
            <w:szCs w:val="28"/>
            <w:lang w:eastAsia="en-US"/>
          </w:rPr>
          <w:t>53</w:t>
        </w:r>
      </w:hyperlink>
      <w:r w:rsidR="00A54AC8" w:rsidRPr="00DD6D26">
        <w:rPr>
          <w:rFonts w:eastAsia="Calibri"/>
          <w:bCs/>
          <w:sz w:val="28"/>
          <w:szCs w:val="28"/>
          <w:lang w:eastAsia="en-US"/>
        </w:rPr>
        <w:t xml:space="preserve"> Федерального закона</w:t>
      </w:r>
      <w:r w:rsidR="00A54AC8" w:rsidRPr="00DD6D26">
        <w:rPr>
          <w:rFonts w:eastAsia="Calibri"/>
          <w:sz w:val="28"/>
          <w:szCs w:val="28"/>
          <w:lang w:eastAsia="en-US"/>
        </w:rPr>
        <w:t xml:space="preserve"> </w:t>
      </w:r>
      <w:r w:rsidR="00E25270" w:rsidRPr="00DD6D26">
        <w:rPr>
          <w:sz w:val="28"/>
          <w:szCs w:val="28"/>
        </w:rPr>
        <w:t>от 31 июля 2020 года № 248-ФЗ «О государственном контроле (надзоре) и муниципальном контроле в Российской Федерации»</w:t>
      </w:r>
      <w:r w:rsidR="00A54AC8" w:rsidRPr="00DD6D26">
        <w:rPr>
          <w:rFonts w:eastAsia="Calibri"/>
          <w:sz w:val="28"/>
          <w:szCs w:val="28"/>
          <w:lang w:eastAsia="en-US"/>
        </w:rPr>
        <w:t xml:space="preserve">, </w:t>
      </w:r>
      <w:r w:rsidR="0060393F" w:rsidRPr="0060393F">
        <w:rPr>
          <w:i/>
          <w:noProof/>
          <w:sz w:val="28"/>
          <w:szCs w:val="28"/>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514.5pt;margin-top:4.35pt;width:0;height:18.3pt;z-index:25165926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"/>
        </w:pict>
      </w:r>
      <w:r w:rsidR="00A54AC8" w:rsidRPr="00DD6D26">
        <w:rPr>
          <w:rFonts w:eastAsia="Calibri"/>
          <w:sz w:val="28"/>
          <w:szCs w:val="28"/>
          <w:lang w:eastAsia="en-US"/>
        </w:rPr>
        <w:t>р</w:t>
      </w:r>
      <w:r w:rsidR="00A54AC8" w:rsidRPr="00DD6D26">
        <w:rPr>
          <w:sz w:val="28"/>
          <w:szCs w:val="28"/>
        </w:rPr>
        <w:t xml:space="preserve">уководствуясь Уставом муниципального образования «Муниципальный округ Сюмсинский район Удмуртской Республики», </w:t>
      </w:r>
      <w:r w:rsidR="00DD6D26" w:rsidRPr="00DD6D26">
        <w:rPr>
          <w:b/>
          <w:sz w:val="28"/>
          <w:szCs w:val="28"/>
        </w:rPr>
        <w:t>Администрация муниципального образования «Муниципальный округ Сюмсинский район Удмуртской Республики» постановляет: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03"/>
      </w:tblGrid>
      <w:tr w:rsidR="00E25270" w:rsidRPr="00E25270" w:rsidTr="00CE6D62">
        <w:trPr>
          <w:trHeight w:val="245"/>
        </w:trPr>
        <w:tc>
          <w:tcPr>
            <w:tcW w:w="9503" w:type="dxa"/>
            <w:tcBorders>
              <w:top w:val="nil"/>
              <w:left w:val="nil"/>
              <w:bottom w:val="nil"/>
              <w:right w:val="nil"/>
            </w:tcBorders>
          </w:tcPr>
          <w:p w:rsidR="00E25270" w:rsidRDefault="00E25270" w:rsidP="00E25270">
            <w:pPr>
              <w:jc w:val="both"/>
              <w:rPr>
                <w:sz w:val="28"/>
                <w:szCs w:val="28"/>
              </w:rPr>
            </w:pPr>
            <w:r>
              <w:rPr>
                <w:sz w:val="28"/>
                <w:szCs w:val="28"/>
              </w:rPr>
              <w:t xml:space="preserve">          </w:t>
            </w:r>
            <w:r w:rsidR="00A54AC8" w:rsidRPr="00E25270">
              <w:rPr>
                <w:sz w:val="28"/>
                <w:szCs w:val="28"/>
              </w:rPr>
              <w:t xml:space="preserve">1. Утвердить прилагаемую </w:t>
            </w:r>
            <w:r w:rsidRPr="00E25270">
              <w:rPr>
                <w:sz w:val="28"/>
                <w:szCs w:val="28"/>
              </w:rPr>
              <w:t xml:space="preserve">форму </w:t>
            </w:r>
            <w:r w:rsidRPr="00E25270">
              <w:rPr>
                <w:bCs/>
                <w:sz w:val="28"/>
                <w:szCs w:val="28"/>
              </w:rPr>
              <w:t xml:space="preserve">проверочного листа (списка контрольных вопросов), применяемого при осуществлении </w:t>
            </w:r>
            <w:r w:rsidRPr="00E25270">
              <w:rPr>
                <w:sz w:val="28"/>
                <w:szCs w:val="28"/>
              </w:rPr>
              <w:t xml:space="preserve">муниципального земельного контроля </w:t>
            </w:r>
            <w:r w:rsidRPr="00E25270">
              <w:rPr>
                <w:color w:val="000000"/>
                <w:sz w:val="28"/>
                <w:szCs w:val="28"/>
              </w:rPr>
              <w:t xml:space="preserve">в границах </w:t>
            </w:r>
            <w:r w:rsidRPr="00E25270">
              <w:rPr>
                <w:sz w:val="28"/>
                <w:szCs w:val="28"/>
              </w:rPr>
              <w:t>муниципального образования «Муниципальный округ Сюмсинский район Удмуртской Республики»</w:t>
            </w:r>
            <w:r>
              <w:rPr>
                <w:sz w:val="28"/>
                <w:szCs w:val="28"/>
              </w:rPr>
              <w:t>.</w:t>
            </w:r>
          </w:p>
          <w:p w:rsidR="00F6027E" w:rsidRPr="00E25270" w:rsidRDefault="00F6027E" w:rsidP="00F6027E">
            <w:pPr>
              <w:autoSpaceDE w:val="0"/>
              <w:autoSpaceDN w:val="0"/>
              <w:adjustRightInd w:val="0"/>
              <w:ind w:firstLine="709"/>
              <w:jc w:val="both"/>
              <w:rPr>
                <w:sz w:val="28"/>
                <w:szCs w:val="28"/>
              </w:rPr>
            </w:pPr>
            <w:r w:rsidRPr="00A54AC8">
              <w:rPr>
                <w:sz w:val="28"/>
                <w:szCs w:val="28"/>
              </w:rPr>
              <w:t>2. Настоящее постановление вступает в  силу с 1</w:t>
            </w:r>
            <w:r>
              <w:rPr>
                <w:sz w:val="28"/>
                <w:szCs w:val="28"/>
              </w:rPr>
              <w:t xml:space="preserve"> марта</w:t>
            </w:r>
            <w:r w:rsidRPr="00A54AC8">
              <w:rPr>
                <w:sz w:val="28"/>
                <w:szCs w:val="28"/>
              </w:rPr>
              <w:t xml:space="preserve"> 2022 года.</w:t>
            </w:r>
          </w:p>
        </w:tc>
      </w:tr>
    </w:tbl>
    <w:p w:rsidR="00643B51" w:rsidRPr="00643B51" w:rsidRDefault="00643B51" w:rsidP="00643B51">
      <w:pPr>
        <w:autoSpaceDE w:val="0"/>
        <w:autoSpaceDN w:val="0"/>
        <w:adjustRightInd w:val="0"/>
        <w:jc w:val="both"/>
        <w:rPr>
          <w:bCs/>
          <w:sz w:val="28"/>
          <w:szCs w:val="28"/>
        </w:rPr>
      </w:pPr>
      <w:r>
        <w:rPr>
          <w:bCs/>
          <w:color w:val="000000"/>
          <w:sz w:val="28"/>
          <w:szCs w:val="28"/>
        </w:rPr>
        <w:t xml:space="preserve">         </w:t>
      </w:r>
      <w:r w:rsidR="00A54AC8" w:rsidRPr="00A54AC8">
        <w:rPr>
          <w:bCs/>
          <w:color w:val="000000"/>
          <w:sz w:val="28"/>
          <w:szCs w:val="28"/>
        </w:rPr>
        <w:t xml:space="preserve"> </w:t>
      </w:r>
      <w:r w:rsidRPr="00643B51">
        <w:rPr>
          <w:bCs/>
          <w:sz w:val="28"/>
          <w:szCs w:val="28"/>
        </w:rPr>
        <w:t>3.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D146EB" w:rsidRDefault="00D146EB" w:rsidP="00643B51">
      <w:pPr>
        <w:widowControl w:val="0"/>
        <w:autoSpaceDE w:val="0"/>
        <w:autoSpaceDN w:val="0"/>
        <w:adjustRightInd w:val="0"/>
        <w:ind w:firstLine="708"/>
        <w:jc w:val="both"/>
      </w:pPr>
    </w:p>
    <w:p w:rsidR="00A54AC8" w:rsidRDefault="00A54AC8" w:rsidP="00983C2D"/>
    <w:p w:rsidR="00541FD2" w:rsidRDefault="00541FD2" w:rsidP="00983C2D"/>
    <w:p w:rsidR="00541FD2" w:rsidRDefault="00541FD2" w:rsidP="00983C2D"/>
    <w:p w:rsidR="00541FD2" w:rsidRDefault="00541FD2" w:rsidP="00541FD2">
      <w:pPr>
        <w:rPr>
          <w:sz w:val="28"/>
          <w:szCs w:val="28"/>
        </w:rPr>
      </w:pPr>
      <w:r w:rsidRPr="002B4144">
        <w:rPr>
          <w:sz w:val="28"/>
          <w:szCs w:val="28"/>
        </w:rPr>
        <w:t xml:space="preserve">Глава </w:t>
      </w:r>
      <w:proofErr w:type="spellStart"/>
      <w:r w:rsidRPr="002B4144">
        <w:rPr>
          <w:sz w:val="28"/>
          <w:szCs w:val="28"/>
        </w:rPr>
        <w:t>Сюмсинского</w:t>
      </w:r>
      <w:proofErr w:type="spellEnd"/>
      <w:r w:rsidRPr="002B4144">
        <w:rPr>
          <w:sz w:val="28"/>
          <w:szCs w:val="28"/>
        </w:rPr>
        <w:t xml:space="preserve"> района                                                               </w:t>
      </w:r>
      <w:r>
        <w:rPr>
          <w:sz w:val="28"/>
          <w:szCs w:val="28"/>
        </w:rPr>
        <w:t>В.И.Семёнов</w:t>
      </w:r>
    </w:p>
    <w:p w:rsidR="00DD6D26" w:rsidRPr="00DD6D26" w:rsidRDefault="00DD6D26" w:rsidP="00DD6D26">
      <w:pPr>
        <w:widowControl w:val="0"/>
        <w:autoSpaceDE w:val="0"/>
        <w:autoSpaceDN w:val="0"/>
        <w:adjustRightInd w:val="0"/>
        <w:ind w:left="4820" w:hanging="4820"/>
        <w:outlineLvl w:val="0"/>
        <w:rPr>
          <w:rFonts w:eastAsia="Calibri"/>
          <w:sz w:val="28"/>
          <w:szCs w:val="28"/>
          <w:lang w:eastAsia="en-US"/>
        </w:rPr>
      </w:pPr>
    </w:p>
    <w:p w:rsidR="00DB08AC" w:rsidRDefault="00DB08AC" w:rsidP="007A6D11">
      <w:pPr>
        <w:rPr>
          <w:sz w:val="28"/>
          <w:szCs w:val="28"/>
        </w:rPr>
      </w:pPr>
    </w:p>
    <w:p w:rsidR="007A6D11" w:rsidRPr="007A6D11" w:rsidRDefault="007A6D11" w:rsidP="007A6D11">
      <w:pPr>
        <w:rPr>
          <w:sz w:val="28"/>
          <w:szCs w:val="28"/>
        </w:rPr>
      </w:pPr>
      <w:r w:rsidRPr="007A6D11">
        <w:rPr>
          <w:sz w:val="28"/>
          <w:szCs w:val="28"/>
        </w:rPr>
        <w:t xml:space="preserve">  </w:t>
      </w:r>
    </w:p>
    <w:p w:rsidR="00DB08AC" w:rsidRDefault="00DB08AC" w:rsidP="00DB08AC">
      <w:pPr>
        <w:ind w:left="5103"/>
        <w:jc w:val="both"/>
        <w:rPr>
          <w:sz w:val="20"/>
          <w:szCs w:val="20"/>
        </w:rPr>
      </w:pPr>
    </w:p>
    <w:p w:rsidR="00833FBA" w:rsidRDefault="00833FBA" w:rsidP="00DB08AC">
      <w:pPr>
        <w:ind w:left="5103"/>
        <w:jc w:val="both"/>
        <w:rPr>
          <w:sz w:val="20"/>
          <w:szCs w:val="20"/>
        </w:rPr>
      </w:pPr>
    </w:p>
    <w:p w:rsidR="00833FBA" w:rsidRDefault="00833FBA" w:rsidP="00DB08AC">
      <w:pPr>
        <w:ind w:left="5103"/>
        <w:jc w:val="both"/>
        <w:rPr>
          <w:sz w:val="20"/>
          <w:szCs w:val="20"/>
        </w:rPr>
      </w:pPr>
    </w:p>
    <w:p w:rsidR="00833FBA" w:rsidRDefault="00833FBA" w:rsidP="00DB08AC">
      <w:pPr>
        <w:ind w:left="5103"/>
        <w:jc w:val="both"/>
        <w:rPr>
          <w:sz w:val="20"/>
          <w:szCs w:val="20"/>
        </w:rPr>
      </w:pPr>
    </w:p>
    <w:p w:rsidR="00833FBA" w:rsidRDefault="00833FBA" w:rsidP="00DB08AC">
      <w:pPr>
        <w:ind w:left="5103"/>
        <w:jc w:val="both"/>
        <w:rPr>
          <w:sz w:val="20"/>
          <w:szCs w:val="20"/>
        </w:rPr>
      </w:pPr>
    </w:p>
    <w:p w:rsidR="00833FBA" w:rsidRDefault="00833FBA" w:rsidP="00DB08AC">
      <w:pPr>
        <w:ind w:left="5103"/>
        <w:jc w:val="both"/>
        <w:rPr>
          <w:sz w:val="20"/>
          <w:szCs w:val="20"/>
        </w:rPr>
      </w:pPr>
    </w:p>
    <w:p w:rsidR="00833FBA" w:rsidRDefault="00833FB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DB08AC">
      <w:pPr>
        <w:ind w:left="5103"/>
        <w:jc w:val="both"/>
        <w:rPr>
          <w:sz w:val="20"/>
          <w:szCs w:val="20"/>
        </w:rPr>
      </w:pPr>
    </w:p>
    <w:p w:rsidR="00DC5D1A" w:rsidRDefault="00DC5D1A" w:rsidP="00833FBA">
      <w:pPr>
        <w:ind w:left="5103"/>
        <w:jc w:val="right"/>
        <w:rPr>
          <w:sz w:val="28"/>
          <w:szCs w:val="28"/>
        </w:rPr>
        <w:sectPr w:rsidR="00DC5D1A" w:rsidSect="00DC5D1A">
          <w:headerReference w:type="even" r:id="rId9"/>
          <w:headerReference w:type="default" r:id="rId10"/>
          <w:pgSz w:w="11906" w:h="16838"/>
          <w:pgMar w:top="1134" w:right="851" w:bottom="1134" w:left="1701" w:header="709" w:footer="709" w:gutter="0"/>
          <w:cols w:space="708"/>
          <w:titlePg/>
          <w:docGrid w:linePitch="360"/>
        </w:sectPr>
      </w:pPr>
    </w:p>
    <w:p w:rsidR="00833FBA" w:rsidRPr="00DC5D1A" w:rsidRDefault="00833FBA" w:rsidP="00833FBA">
      <w:pPr>
        <w:ind w:left="5103"/>
        <w:jc w:val="right"/>
        <w:rPr>
          <w:sz w:val="28"/>
          <w:szCs w:val="28"/>
        </w:rPr>
      </w:pPr>
      <w:r w:rsidRPr="00DC5D1A">
        <w:rPr>
          <w:sz w:val="28"/>
          <w:szCs w:val="28"/>
        </w:rPr>
        <w:lastRenderedPageBreak/>
        <w:t>УТВЕРЖДЕНА</w:t>
      </w:r>
    </w:p>
    <w:p w:rsidR="00833FBA" w:rsidRPr="00DC5D1A" w:rsidRDefault="00833FBA" w:rsidP="00833FBA">
      <w:pPr>
        <w:ind w:left="5103"/>
        <w:jc w:val="right"/>
        <w:rPr>
          <w:sz w:val="28"/>
          <w:szCs w:val="28"/>
        </w:rPr>
      </w:pPr>
      <w:r w:rsidRPr="00DC5D1A">
        <w:rPr>
          <w:sz w:val="28"/>
          <w:szCs w:val="28"/>
        </w:rPr>
        <w:t xml:space="preserve">постановлением Администрации  муниципального образования                «Муниципальный округ Сюмсинский район </w:t>
      </w:r>
    </w:p>
    <w:p w:rsidR="00833FBA" w:rsidRPr="00DC5D1A" w:rsidRDefault="00833FBA" w:rsidP="00833FBA">
      <w:pPr>
        <w:ind w:left="5103"/>
        <w:jc w:val="right"/>
        <w:rPr>
          <w:sz w:val="28"/>
          <w:szCs w:val="28"/>
        </w:rPr>
      </w:pPr>
      <w:r w:rsidRPr="00DC5D1A">
        <w:rPr>
          <w:sz w:val="28"/>
          <w:szCs w:val="28"/>
        </w:rPr>
        <w:t>Удмуртской Республики»</w:t>
      </w:r>
    </w:p>
    <w:p w:rsidR="00833FBA" w:rsidRPr="00DC5D1A" w:rsidRDefault="00833FBA" w:rsidP="00833FBA">
      <w:pPr>
        <w:ind w:left="5103"/>
        <w:jc w:val="right"/>
        <w:rPr>
          <w:sz w:val="28"/>
          <w:szCs w:val="28"/>
        </w:rPr>
      </w:pPr>
      <w:r w:rsidRPr="00DC5D1A">
        <w:rPr>
          <w:sz w:val="28"/>
          <w:szCs w:val="28"/>
        </w:rPr>
        <w:t xml:space="preserve">от </w:t>
      </w:r>
      <w:r w:rsidR="003F470B">
        <w:rPr>
          <w:sz w:val="28"/>
          <w:szCs w:val="28"/>
        </w:rPr>
        <w:t xml:space="preserve">18 </w:t>
      </w:r>
      <w:r w:rsidRPr="00DC5D1A">
        <w:rPr>
          <w:sz w:val="28"/>
          <w:szCs w:val="28"/>
        </w:rPr>
        <w:t xml:space="preserve">января 2022 </w:t>
      </w:r>
      <w:r w:rsidR="003F470B">
        <w:rPr>
          <w:sz w:val="28"/>
          <w:szCs w:val="28"/>
        </w:rPr>
        <w:t xml:space="preserve">года </w:t>
      </w:r>
      <w:r w:rsidRPr="00DC5D1A">
        <w:rPr>
          <w:sz w:val="28"/>
          <w:szCs w:val="28"/>
        </w:rPr>
        <w:t>№</w:t>
      </w:r>
      <w:r w:rsidR="003F470B">
        <w:rPr>
          <w:sz w:val="28"/>
          <w:szCs w:val="28"/>
        </w:rPr>
        <w:t xml:space="preserve"> 29</w:t>
      </w:r>
    </w:p>
    <w:p w:rsidR="00833FBA" w:rsidRPr="00617EC9" w:rsidRDefault="00833FBA" w:rsidP="00833FBA">
      <w:pPr>
        <w:ind w:left="5103"/>
        <w:jc w:val="right"/>
        <w:rPr>
          <w:sz w:val="22"/>
          <w:szCs w:val="22"/>
        </w:rPr>
      </w:pPr>
    </w:p>
    <w:p w:rsidR="00833FBA" w:rsidRPr="00617EC9" w:rsidRDefault="00833FBA" w:rsidP="00833FBA">
      <w:pPr>
        <w:ind w:left="5103"/>
        <w:jc w:val="right"/>
        <w:rPr>
          <w:sz w:val="22"/>
          <w:szCs w:val="22"/>
        </w:rPr>
      </w:pPr>
    </w:p>
    <w:p w:rsidR="00833FBA" w:rsidRPr="00DC5D1A" w:rsidRDefault="00833FBA" w:rsidP="00833FBA">
      <w:pPr>
        <w:autoSpaceDE w:val="0"/>
        <w:autoSpaceDN w:val="0"/>
        <w:adjustRightInd w:val="0"/>
        <w:jc w:val="center"/>
        <w:outlineLvl w:val="0"/>
        <w:rPr>
          <w:sz w:val="28"/>
          <w:szCs w:val="28"/>
        </w:rPr>
      </w:pPr>
      <w:r w:rsidRPr="00DC5D1A">
        <w:rPr>
          <w:sz w:val="28"/>
          <w:szCs w:val="28"/>
        </w:rPr>
        <w:t xml:space="preserve">Форма </w:t>
      </w:r>
      <w:r w:rsidRPr="00DC5D1A">
        <w:rPr>
          <w:bCs/>
          <w:sz w:val="28"/>
          <w:szCs w:val="28"/>
        </w:rPr>
        <w:t xml:space="preserve">проверочного листа (списка контрольных вопросов), применяемого при осуществлении </w:t>
      </w:r>
      <w:r w:rsidRPr="00DC5D1A">
        <w:rPr>
          <w:sz w:val="28"/>
          <w:szCs w:val="28"/>
        </w:rPr>
        <w:t xml:space="preserve">муниципального земельного контроля </w:t>
      </w:r>
      <w:r w:rsidRPr="00DC5D1A">
        <w:rPr>
          <w:color w:val="000000"/>
          <w:sz w:val="28"/>
          <w:szCs w:val="28"/>
        </w:rPr>
        <w:t xml:space="preserve">в границах </w:t>
      </w:r>
      <w:r w:rsidRPr="00DC5D1A">
        <w:rPr>
          <w:sz w:val="28"/>
          <w:szCs w:val="28"/>
        </w:rPr>
        <w:t>муниципального образования «Муниципальный округ Сюмсинский район Удмуртской Республики»</w:t>
      </w:r>
    </w:p>
    <w:p w:rsidR="00833FBA" w:rsidRPr="00DC5D1A" w:rsidRDefault="00833FBA" w:rsidP="00833FBA">
      <w:pPr>
        <w:autoSpaceDE w:val="0"/>
        <w:autoSpaceDN w:val="0"/>
        <w:adjustRightInd w:val="0"/>
        <w:jc w:val="center"/>
        <w:outlineLvl w:val="0"/>
        <w:rPr>
          <w:b/>
          <w:bCs/>
          <w:sz w:val="28"/>
          <w:szCs w:val="28"/>
        </w:rPr>
      </w:pPr>
    </w:p>
    <w:p w:rsidR="00833FBA" w:rsidRPr="00DC5D1A" w:rsidRDefault="00833FBA" w:rsidP="00833FBA">
      <w:pPr>
        <w:autoSpaceDE w:val="0"/>
        <w:autoSpaceDN w:val="0"/>
        <w:adjustRightInd w:val="0"/>
        <w:jc w:val="center"/>
        <w:outlineLvl w:val="0"/>
        <w:rPr>
          <w:sz w:val="28"/>
          <w:szCs w:val="28"/>
        </w:rPr>
      </w:pPr>
      <w:r w:rsidRPr="00DC5D1A">
        <w:rPr>
          <w:sz w:val="28"/>
          <w:szCs w:val="28"/>
        </w:rPr>
        <w:t xml:space="preserve">Администрация муниципального образования </w:t>
      </w:r>
    </w:p>
    <w:p w:rsidR="00833FBA" w:rsidRPr="00DC5D1A" w:rsidRDefault="00833FBA" w:rsidP="00833FBA">
      <w:pPr>
        <w:autoSpaceDE w:val="0"/>
        <w:autoSpaceDN w:val="0"/>
        <w:adjustRightInd w:val="0"/>
        <w:jc w:val="center"/>
        <w:outlineLvl w:val="0"/>
        <w:rPr>
          <w:sz w:val="28"/>
          <w:szCs w:val="28"/>
        </w:rPr>
      </w:pPr>
      <w:r w:rsidRPr="00DC5D1A">
        <w:rPr>
          <w:sz w:val="28"/>
          <w:szCs w:val="28"/>
        </w:rPr>
        <w:t>«Муниципальный округ Сюмсинский район Удмуртской Республики»</w:t>
      </w:r>
    </w:p>
    <w:p w:rsidR="00833FBA" w:rsidRPr="00DC5D1A" w:rsidRDefault="00833FBA" w:rsidP="00833FBA">
      <w:pPr>
        <w:autoSpaceDE w:val="0"/>
        <w:autoSpaceDN w:val="0"/>
        <w:adjustRightInd w:val="0"/>
        <w:jc w:val="center"/>
        <w:outlineLvl w:val="0"/>
        <w:rPr>
          <w:sz w:val="28"/>
          <w:szCs w:val="28"/>
        </w:rPr>
      </w:pPr>
    </w:p>
    <w:p w:rsidR="00833FBA" w:rsidRPr="00DC5D1A" w:rsidRDefault="00833FBA" w:rsidP="00833FBA">
      <w:pPr>
        <w:autoSpaceDE w:val="0"/>
        <w:autoSpaceDN w:val="0"/>
        <w:adjustRightInd w:val="0"/>
        <w:jc w:val="center"/>
        <w:outlineLvl w:val="0"/>
        <w:rPr>
          <w:sz w:val="28"/>
          <w:szCs w:val="28"/>
        </w:rPr>
      </w:pPr>
      <w:r w:rsidRPr="00DC5D1A">
        <w:rPr>
          <w:sz w:val="28"/>
          <w:szCs w:val="28"/>
        </w:rPr>
        <w:t>Муниципальный земельный контроль</w:t>
      </w:r>
    </w:p>
    <w:p w:rsidR="00833FBA" w:rsidRPr="00617EC9" w:rsidRDefault="00833FBA" w:rsidP="00833FBA">
      <w:pPr>
        <w:autoSpaceDE w:val="0"/>
        <w:autoSpaceDN w:val="0"/>
        <w:adjustRightInd w:val="0"/>
        <w:jc w:val="both"/>
        <w:outlineLvl w:val="0"/>
        <w:rPr>
          <w:sz w:val="22"/>
          <w:szCs w:val="22"/>
        </w:rPr>
      </w:pPr>
    </w:p>
    <w:p w:rsidR="00833FBA" w:rsidRPr="00DC5D1A" w:rsidRDefault="00833FBA" w:rsidP="00833FBA">
      <w:pPr>
        <w:autoSpaceDE w:val="0"/>
        <w:autoSpaceDN w:val="0"/>
        <w:adjustRightInd w:val="0"/>
        <w:jc w:val="center"/>
        <w:outlineLvl w:val="0"/>
        <w:rPr>
          <w:sz w:val="28"/>
          <w:szCs w:val="28"/>
        </w:rPr>
      </w:pPr>
      <w:r w:rsidRPr="00DC5D1A">
        <w:rPr>
          <w:sz w:val="28"/>
          <w:szCs w:val="28"/>
        </w:rPr>
        <w:t>Проверочный лист (список контрольных вопросов),</w:t>
      </w:r>
    </w:p>
    <w:p w:rsidR="00833FBA" w:rsidRPr="00DC5D1A" w:rsidRDefault="00833FBA" w:rsidP="00833FBA">
      <w:pPr>
        <w:autoSpaceDE w:val="0"/>
        <w:autoSpaceDN w:val="0"/>
        <w:adjustRightInd w:val="0"/>
        <w:jc w:val="center"/>
        <w:outlineLvl w:val="0"/>
        <w:rPr>
          <w:sz w:val="28"/>
          <w:szCs w:val="28"/>
        </w:rPr>
      </w:pPr>
      <w:r w:rsidRPr="00DC5D1A">
        <w:rPr>
          <w:sz w:val="28"/>
          <w:szCs w:val="28"/>
        </w:rPr>
        <w:t xml:space="preserve">применяемый при осуществлении муниципального земельного контроля </w:t>
      </w:r>
      <w:r w:rsidRPr="00DC5D1A">
        <w:rPr>
          <w:color w:val="000000"/>
          <w:sz w:val="28"/>
          <w:szCs w:val="28"/>
        </w:rPr>
        <w:t xml:space="preserve">в границах </w:t>
      </w:r>
      <w:r w:rsidRPr="00DC5D1A">
        <w:rPr>
          <w:sz w:val="28"/>
          <w:szCs w:val="28"/>
        </w:rPr>
        <w:t>муниципального образования «Муниципальный округ Сюмсинский район Удмуртской Республики»</w:t>
      </w:r>
    </w:p>
    <w:p w:rsidR="00833FBA" w:rsidRPr="00617EC9" w:rsidRDefault="00833FBA" w:rsidP="00833FBA">
      <w:pPr>
        <w:autoSpaceDE w:val="0"/>
        <w:autoSpaceDN w:val="0"/>
        <w:adjustRightInd w:val="0"/>
        <w:jc w:val="both"/>
        <w:outlineLvl w:val="0"/>
        <w:rPr>
          <w:sz w:val="22"/>
          <w:szCs w:val="22"/>
        </w:rPr>
      </w:pPr>
    </w:p>
    <w:p w:rsidR="00833FBA" w:rsidRPr="00DC5D1A" w:rsidRDefault="00833FBA" w:rsidP="00833FBA">
      <w:pPr>
        <w:autoSpaceDE w:val="0"/>
        <w:autoSpaceDN w:val="0"/>
        <w:adjustRightInd w:val="0"/>
        <w:jc w:val="both"/>
        <w:outlineLvl w:val="0"/>
        <w:rPr>
          <w:sz w:val="28"/>
          <w:szCs w:val="28"/>
        </w:rPr>
      </w:pPr>
      <w:r w:rsidRPr="00DC5D1A">
        <w:rPr>
          <w:sz w:val="28"/>
          <w:szCs w:val="28"/>
        </w:rPr>
        <w:t>1.  Наименование  юридического  лица,  фамилия, имя, отчество (при наличии)</w:t>
      </w:r>
      <w:r w:rsidR="00DC5D1A">
        <w:rPr>
          <w:sz w:val="28"/>
          <w:szCs w:val="28"/>
        </w:rPr>
        <w:t xml:space="preserve"> </w:t>
      </w:r>
      <w:r w:rsidRPr="00DC5D1A">
        <w:rPr>
          <w:sz w:val="28"/>
          <w:szCs w:val="28"/>
        </w:rPr>
        <w:t>индивидуаль</w:t>
      </w:r>
      <w:r w:rsidR="00DC5D1A">
        <w:rPr>
          <w:sz w:val="28"/>
          <w:szCs w:val="28"/>
        </w:rPr>
        <w:t>ного предпринимателя ___________________________</w:t>
      </w:r>
    </w:p>
    <w:p w:rsidR="00833FBA" w:rsidRPr="00DC5D1A" w:rsidRDefault="00833FBA" w:rsidP="00833FBA">
      <w:pPr>
        <w:autoSpaceDE w:val="0"/>
        <w:autoSpaceDN w:val="0"/>
        <w:adjustRightInd w:val="0"/>
        <w:jc w:val="both"/>
        <w:outlineLvl w:val="0"/>
        <w:rPr>
          <w:sz w:val="28"/>
          <w:szCs w:val="28"/>
        </w:rPr>
      </w:pPr>
      <w:r w:rsidRPr="00DC5D1A">
        <w:rPr>
          <w:sz w:val="28"/>
          <w:szCs w:val="28"/>
        </w:rPr>
        <w:t>2.  Место  проведения  плановой проверки с заполнением проверочного листа и</w:t>
      </w:r>
      <w:r w:rsidR="00DC5D1A">
        <w:rPr>
          <w:sz w:val="28"/>
          <w:szCs w:val="28"/>
        </w:rPr>
        <w:t xml:space="preserve"> </w:t>
      </w:r>
      <w:r w:rsidRPr="00DC5D1A">
        <w:rPr>
          <w:sz w:val="28"/>
          <w:szCs w:val="28"/>
        </w:rPr>
        <w:t>(или)   используемые  юридическим  лицом,  индивидуальным  предпринимателем</w:t>
      </w:r>
      <w:r w:rsidR="00DC5D1A">
        <w:rPr>
          <w:sz w:val="28"/>
          <w:szCs w:val="28"/>
        </w:rPr>
        <w:t xml:space="preserve"> </w:t>
      </w:r>
      <w:r w:rsidRPr="00DC5D1A">
        <w:rPr>
          <w:sz w:val="28"/>
          <w:szCs w:val="28"/>
        </w:rPr>
        <w:t>земельные участки _________________________</w:t>
      </w:r>
      <w:r w:rsidR="00DC5D1A">
        <w:rPr>
          <w:sz w:val="28"/>
          <w:szCs w:val="28"/>
        </w:rPr>
        <w:t>________</w:t>
      </w:r>
    </w:p>
    <w:p w:rsidR="00833FBA" w:rsidRPr="00DC5D1A" w:rsidRDefault="00833FBA" w:rsidP="00833FBA">
      <w:pPr>
        <w:autoSpaceDE w:val="0"/>
        <w:autoSpaceDN w:val="0"/>
        <w:adjustRightInd w:val="0"/>
        <w:jc w:val="both"/>
        <w:outlineLvl w:val="0"/>
        <w:rPr>
          <w:sz w:val="28"/>
          <w:szCs w:val="28"/>
        </w:rPr>
      </w:pPr>
      <w:r w:rsidRPr="00DC5D1A">
        <w:rPr>
          <w:sz w:val="28"/>
          <w:szCs w:val="28"/>
        </w:rPr>
        <w:t>3. Реквизиты распоряжения о проведении плановой проверки юридического лица,</w:t>
      </w:r>
      <w:r w:rsidR="00DC5D1A">
        <w:rPr>
          <w:sz w:val="28"/>
          <w:szCs w:val="28"/>
        </w:rPr>
        <w:t xml:space="preserve"> </w:t>
      </w:r>
      <w:r w:rsidRPr="00DC5D1A">
        <w:rPr>
          <w:sz w:val="28"/>
          <w:szCs w:val="28"/>
        </w:rPr>
        <w:t>индивидуального предпринимателя: __________</w:t>
      </w:r>
      <w:r w:rsidR="00DC5D1A">
        <w:rPr>
          <w:sz w:val="28"/>
          <w:szCs w:val="28"/>
        </w:rPr>
        <w:t>____________________</w:t>
      </w:r>
    </w:p>
    <w:p w:rsidR="00833FBA" w:rsidRPr="00DC5D1A" w:rsidRDefault="00833FBA" w:rsidP="00833FBA">
      <w:pPr>
        <w:autoSpaceDE w:val="0"/>
        <w:autoSpaceDN w:val="0"/>
        <w:adjustRightInd w:val="0"/>
        <w:jc w:val="both"/>
        <w:outlineLvl w:val="0"/>
        <w:rPr>
          <w:sz w:val="22"/>
          <w:szCs w:val="22"/>
        </w:rPr>
      </w:pPr>
      <w:r w:rsidRPr="00DC5D1A">
        <w:rPr>
          <w:sz w:val="22"/>
          <w:szCs w:val="22"/>
        </w:rPr>
        <w:t xml:space="preserve">                                 </w:t>
      </w:r>
      <w:r w:rsidR="00DC5D1A">
        <w:rPr>
          <w:sz w:val="22"/>
          <w:szCs w:val="22"/>
        </w:rPr>
        <w:t xml:space="preserve">                                                          </w:t>
      </w:r>
      <w:r w:rsidRPr="00DC5D1A">
        <w:rPr>
          <w:sz w:val="22"/>
          <w:szCs w:val="22"/>
        </w:rPr>
        <w:t xml:space="preserve">  </w:t>
      </w:r>
      <w:proofErr w:type="gramStart"/>
      <w:r w:rsidRPr="00DC5D1A">
        <w:rPr>
          <w:sz w:val="22"/>
          <w:szCs w:val="22"/>
        </w:rPr>
        <w:t>(номер, дата распоряжения о проведении</w:t>
      </w:r>
      <w:proofErr w:type="gramEnd"/>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                                   </w:t>
      </w:r>
      <w:r w:rsidR="00DC5D1A">
        <w:rPr>
          <w:sz w:val="22"/>
          <w:szCs w:val="22"/>
        </w:rPr>
        <w:t xml:space="preserve">                                                           </w:t>
      </w:r>
      <w:r w:rsidRPr="00617EC9">
        <w:rPr>
          <w:sz w:val="22"/>
          <w:szCs w:val="22"/>
        </w:rPr>
        <w:t xml:space="preserve"> плановой проверки юридического лица,</w:t>
      </w:r>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                                    </w:t>
      </w:r>
      <w:r w:rsidR="00DC5D1A">
        <w:rPr>
          <w:sz w:val="22"/>
          <w:szCs w:val="22"/>
        </w:rPr>
        <w:t xml:space="preserve">                                                             </w:t>
      </w:r>
      <w:r w:rsidRPr="00617EC9">
        <w:rPr>
          <w:sz w:val="22"/>
          <w:szCs w:val="22"/>
        </w:rPr>
        <w:t xml:space="preserve">  индивидуального предпринимателя)</w:t>
      </w:r>
    </w:p>
    <w:p w:rsidR="00833FBA" w:rsidRPr="00617EC9" w:rsidRDefault="00833FBA" w:rsidP="00833FBA">
      <w:pPr>
        <w:autoSpaceDE w:val="0"/>
        <w:autoSpaceDN w:val="0"/>
        <w:adjustRightInd w:val="0"/>
        <w:jc w:val="both"/>
        <w:outlineLvl w:val="0"/>
        <w:rPr>
          <w:sz w:val="22"/>
          <w:szCs w:val="22"/>
        </w:rPr>
      </w:pPr>
      <w:r w:rsidRPr="00DC5D1A">
        <w:rPr>
          <w:sz w:val="28"/>
          <w:szCs w:val="28"/>
        </w:rPr>
        <w:t>4.  Учетный  номер  проверки  и  дата присвоения учетного номера проверки в</w:t>
      </w:r>
      <w:r w:rsidR="00DC5D1A">
        <w:rPr>
          <w:sz w:val="28"/>
          <w:szCs w:val="28"/>
        </w:rPr>
        <w:t xml:space="preserve"> </w:t>
      </w:r>
      <w:r w:rsidRPr="00DC5D1A">
        <w:rPr>
          <w:sz w:val="28"/>
          <w:szCs w:val="28"/>
        </w:rPr>
        <w:t>едином реестре проверок</w:t>
      </w:r>
      <w:r w:rsidRPr="00617EC9">
        <w:rPr>
          <w:sz w:val="22"/>
          <w:szCs w:val="22"/>
        </w:rPr>
        <w:t xml:space="preserve"> ___________________________________________________</w:t>
      </w:r>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                         </w:t>
      </w:r>
      <w:r w:rsidR="00DC5D1A">
        <w:rPr>
          <w:sz w:val="22"/>
          <w:szCs w:val="22"/>
        </w:rPr>
        <w:t xml:space="preserve">                                    </w:t>
      </w:r>
      <w:r w:rsidRPr="00617EC9">
        <w:rPr>
          <w:sz w:val="22"/>
          <w:szCs w:val="22"/>
        </w:rPr>
        <w:t xml:space="preserve"> </w:t>
      </w:r>
      <w:proofErr w:type="gramStart"/>
      <w:r w:rsidRPr="00617EC9">
        <w:rPr>
          <w:sz w:val="22"/>
          <w:szCs w:val="22"/>
        </w:rPr>
        <w:t>(указывается учетный номер проверки и дата его</w:t>
      </w:r>
      <w:proofErr w:type="gramEnd"/>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                              </w:t>
      </w:r>
      <w:r w:rsidR="00DC5D1A">
        <w:rPr>
          <w:sz w:val="22"/>
          <w:szCs w:val="22"/>
        </w:rPr>
        <w:t xml:space="preserve">                                       </w:t>
      </w:r>
      <w:r w:rsidRPr="00617EC9">
        <w:rPr>
          <w:sz w:val="22"/>
          <w:szCs w:val="22"/>
        </w:rPr>
        <w:t xml:space="preserve"> присвоения в едином реестре проверок)</w:t>
      </w:r>
    </w:p>
    <w:p w:rsidR="00833FBA" w:rsidRPr="00DC5D1A" w:rsidRDefault="00833FBA" w:rsidP="00833FBA">
      <w:pPr>
        <w:autoSpaceDE w:val="0"/>
        <w:autoSpaceDN w:val="0"/>
        <w:adjustRightInd w:val="0"/>
        <w:jc w:val="both"/>
        <w:outlineLvl w:val="0"/>
        <w:rPr>
          <w:sz w:val="28"/>
          <w:szCs w:val="28"/>
        </w:rPr>
      </w:pPr>
      <w:r w:rsidRPr="00DC5D1A">
        <w:rPr>
          <w:sz w:val="28"/>
          <w:szCs w:val="28"/>
        </w:rPr>
        <w:t>5.  Форма  проверочного  листа  утверждена  приказом  Администрации</w:t>
      </w:r>
      <w:r w:rsidR="00DC5D1A">
        <w:rPr>
          <w:sz w:val="28"/>
          <w:szCs w:val="28"/>
        </w:rPr>
        <w:t xml:space="preserve">     </w:t>
      </w:r>
      <w:r w:rsidRPr="00DC5D1A">
        <w:rPr>
          <w:sz w:val="28"/>
          <w:szCs w:val="28"/>
        </w:rPr>
        <w:t xml:space="preserve">  </w:t>
      </w:r>
      <w:proofErr w:type="gramStart"/>
      <w:r w:rsidRPr="00DC5D1A">
        <w:rPr>
          <w:sz w:val="28"/>
          <w:szCs w:val="28"/>
        </w:rPr>
        <w:t>от</w:t>
      </w:r>
      <w:proofErr w:type="gramEnd"/>
      <w:r w:rsidRPr="00DC5D1A">
        <w:rPr>
          <w:sz w:val="28"/>
          <w:szCs w:val="28"/>
        </w:rPr>
        <w:t xml:space="preserve"> ______ № ______</w:t>
      </w:r>
    </w:p>
    <w:p w:rsidR="00833FBA" w:rsidRPr="00DC5D1A" w:rsidRDefault="00833FBA" w:rsidP="00833FBA">
      <w:pPr>
        <w:autoSpaceDE w:val="0"/>
        <w:autoSpaceDN w:val="0"/>
        <w:adjustRightInd w:val="0"/>
        <w:jc w:val="both"/>
        <w:outlineLvl w:val="0"/>
        <w:rPr>
          <w:sz w:val="28"/>
          <w:szCs w:val="28"/>
        </w:rPr>
      </w:pPr>
      <w:r w:rsidRPr="00DC5D1A">
        <w:rPr>
          <w:sz w:val="28"/>
          <w:szCs w:val="28"/>
        </w:rPr>
        <w:t>6.  Должность, фамилия и инициалы должностного лица Администрации, проводящего плановую проверку и заполняющего проверочный лист _________________________</w:t>
      </w:r>
    </w:p>
    <w:p w:rsidR="00833FBA" w:rsidRPr="00617EC9" w:rsidRDefault="00833FBA" w:rsidP="00833FBA">
      <w:pPr>
        <w:autoSpaceDE w:val="0"/>
        <w:autoSpaceDN w:val="0"/>
        <w:adjustRightInd w:val="0"/>
        <w:jc w:val="both"/>
        <w:outlineLvl w:val="0"/>
        <w:rPr>
          <w:sz w:val="22"/>
          <w:szCs w:val="22"/>
        </w:rPr>
      </w:pPr>
      <w:r w:rsidRPr="00DC5D1A">
        <w:rPr>
          <w:sz w:val="28"/>
          <w:szCs w:val="28"/>
        </w:rPr>
        <w:t>7. Перечень вопросов, отражающих содержание обязательных требований, ответы</w:t>
      </w:r>
      <w:r w:rsidR="00DC5D1A">
        <w:rPr>
          <w:sz w:val="28"/>
          <w:szCs w:val="28"/>
        </w:rPr>
        <w:t xml:space="preserve"> </w:t>
      </w:r>
      <w:r w:rsidRPr="00DC5D1A">
        <w:rPr>
          <w:sz w:val="28"/>
          <w:szCs w:val="28"/>
        </w:rPr>
        <w:t>на   которые  однозначно  свидетельствуют  о  соблюдении  или  несоблюдении</w:t>
      </w:r>
      <w:r w:rsidR="00DC5D1A">
        <w:rPr>
          <w:sz w:val="28"/>
          <w:szCs w:val="28"/>
        </w:rPr>
        <w:t xml:space="preserve"> </w:t>
      </w:r>
      <w:r w:rsidRPr="00DC5D1A">
        <w:rPr>
          <w:sz w:val="28"/>
          <w:szCs w:val="28"/>
        </w:rPr>
        <w:t>юридическим лицом, индивидуальным предпринимателем обязательных требований,</w:t>
      </w:r>
      <w:r w:rsidR="00DC5D1A">
        <w:rPr>
          <w:sz w:val="28"/>
          <w:szCs w:val="28"/>
        </w:rPr>
        <w:t xml:space="preserve"> </w:t>
      </w:r>
      <w:r w:rsidRPr="00DC5D1A">
        <w:rPr>
          <w:sz w:val="28"/>
          <w:szCs w:val="28"/>
        </w:rPr>
        <w:t>составляющих предмет проверки</w:t>
      </w:r>
    </w:p>
    <w:p w:rsidR="00833FBA" w:rsidRPr="00617EC9" w:rsidRDefault="0060393F" w:rsidP="00833FBA">
      <w:pPr>
        <w:autoSpaceDE w:val="0"/>
        <w:autoSpaceDN w:val="0"/>
        <w:adjustRightInd w:val="0"/>
        <w:jc w:val="both"/>
        <w:rPr>
          <w:b/>
          <w:bCs/>
          <w:sz w:val="22"/>
          <w:szCs w:val="22"/>
        </w:rPr>
      </w:pPr>
      <w:r>
        <w:rPr>
          <w:b/>
          <w:bCs/>
          <w:noProof/>
          <w:sz w:val="22"/>
          <w:szCs w:val="22"/>
        </w:rPr>
        <w:lastRenderedPageBreak/>
        <w:pict>
          <v:rect id="_x0000_s1027" style="position:absolute;left:0;text-align:left;margin-left:231.95pt;margin-top:-18.45pt;width:1in;height:22.5pt;z-index:251660288" strokecolor="white [3212]">
            <v:textbox>
              <w:txbxContent>
                <w:p w:rsidR="00A37F2E" w:rsidRDefault="00A37F2E">
                  <w:r>
                    <w:t>2</w:t>
                  </w:r>
                </w:p>
              </w:txbxContent>
            </v:textbox>
          </v:rect>
        </w:pict>
      </w:r>
    </w:p>
    <w:tbl>
      <w:tblPr>
        <w:tblW w:w="0" w:type="auto"/>
        <w:tblLayout w:type="fixed"/>
        <w:tblCellMar>
          <w:top w:w="102" w:type="dxa"/>
          <w:left w:w="62" w:type="dxa"/>
          <w:bottom w:w="102" w:type="dxa"/>
          <w:right w:w="62" w:type="dxa"/>
        </w:tblCellMar>
        <w:tblLook w:val="0000"/>
      </w:tblPr>
      <w:tblGrid>
        <w:gridCol w:w="566"/>
        <w:gridCol w:w="3749"/>
        <w:gridCol w:w="2211"/>
        <w:gridCol w:w="737"/>
        <w:gridCol w:w="793"/>
        <w:gridCol w:w="1133"/>
      </w:tblGrid>
      <w:tr w:rsidR="00833FBA" w:rsidRPr="00617EC9" w:rsidTr="00DC5D1A">
        <w:tc>
          <w:tcPr>
            <w:tcW w:w="566" w:type="dxa"/>
            <w:vMerge w:val="restart"/>
            <w:tcBorders>
              <w:top w:val="single" w:sz="4" w:space="0" w:color="auto"/>
              <w:left w:val="single" w:sz="4" w:space="0" w:color="auto"/>
              <w:bottom w:val="single" w:sz="4" w:space="0" w:color="auto"/>
              <w:right w:val="single" w:sz="4" w:space="0" w:color="auto"/>
            </w:tcBorders>
          </w:tcPr>
          <w:p w:rsidR="00833FBA" w:rsidRPr="00617EC9" w:rsidRDefault="00DC5D1A" w:rsidP="00161A14">
            <w:pPr>
              <w:autoSpaceDE w:val="0"/>
              <w:autoSpaceDN w:val="0"/>
              <w:adjustRightInd w:val="0"/>
              <w:jc w:val="center"/>
              <w:rPr>
                <w:bCs/>
                <w:sz w:val="22"/>
                <w:szCs w:val="22"/>
              </w:rPr>
            </w:pPr>
            <w:r>
              <w:rPr>
                <w:bCs/>
                <w:sz w:val="22"/>
                <w:szCs w:val="22"/>
              </w:rPr>
              <w:t>№</w:t>
            </w:r>
            <w:r w:rsidR="00833FBA" w:rsidRPr="00617EC9">
              <w:rPr>
                <w:bCs/>
                <w:sz w:val="22"/>
                <w:szCs w:val="22"/>
              </w:rPr>
              <w:t xml:space="preserve"> </w:t>
            </w:r>
            <w:proofErr w:type="spellStart"/>
            <w:proofErr w:type="gramStart"/>
            <w:r w:rsidR="00833FBA" w:rsidRPr="00617EC9">
              <w:rPr>
                <w:bCs/>
                <w:sz w:val="22"/>
                <w:szCs w:val="22"/>
              </w:rPr>
              <w:t>п</w:t>
            </w:r>
            <w:proofErr w:type="spellEnd"/>
            <w:proofErr w:type="gramEnd"/>
            <w:r w:rsidR="00833FBA" w:rsidRPr="00617EC9">
              <w:rPr>
                <w:bCs/>
                <w:sz w:val="22"/>
                <w:szCs w:val="22"/>
              </w:rPr>
              <w:t>/</w:t>
            </w:r>
            <w:proofErr w:type="spellStart"/>
            <w:r w:rsidR="00833FBA" w:rsidRPr="00617EC9">
              <w:rPr>
                <w:bCs/>
                <w:sz w:val="22"/>
                <w:szCs w:val="22"/>
              </w:rPr>
              <w:t>п</w:t>
            </w:r>
            <w:proofErr w:type="spellEnd"/>
          </w:p>
        </w:tc>
        <w:tc>
          <w:tcPr>
            <w:tcW w:w="3749" w:type="dxa"/>
            <w:vMerge w:val="restart"/>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Вопросы, отражающие содержание обязательных требований</w:t>
            </w:r>
          </w:p>
        </w:tc>
        <w:tc>
          <w:tcPr>
            <w:tcW w:w="2211" w:type="dxa"/>
            <w:vMerge w:val="restart"/>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Реквизиты нормативных правовых актов, с указанием их структурных единиц, которыми установлены обязательные требования</w:t>
            </w:r>
          </w:p>
        </w:tc>
        <w:tc>
          <w:tcPr>
            <w:tcW w:w="2663" w:type="dxa"/>
            <w:gridSpan w:val="3"/>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Ответы на вопросы</w:t>
            </w:r>
          </w:p>
        </w:tc>
      </w:tr>
      <w:tr w:rsidR="00833FBA" w:rsidRPr="00617EC9" w:rsidTr="00DC5D1A">
        <w:tc>
          <w:tcPr>
            <w:tcW w:w="566" w:type="dxa"/>
            <w:vMerge/>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p>
        </w:tc>
        <w:tc>
          <w:tcPr>
            <w:tcW w:w="3749" w:type="dxa"/>
            <w:vMerge/>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p>
        </w:tc>
        <w:tc>
          <w:tcPr>
            <w:tcW w:w="2211" w:type="dxa"/>
            <w:vMerge/>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Да</w:t>
            </w: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Нет</w:t>
            </w: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Не распространяется требование</w:t>
            </w:r>
          </w:p>
        </w:tc>
      </w:tr>
      <w:tr w:rsidR="00833FBA" w:rsidRPr="00617EC9" w:rsidTr="00DC5D1A">
        <w:tc>
          <w:tcPr>
            <w:tcW w:w="566"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1</w:t>
            </w:r>
          </w:p>
        </w:tc>
        <w:tc>
          <w:tcPr>
            <w:tcW w:w="3749"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both"/>
              <w:rPr>
                <w:bCs/>
                <w:sz w:val="22"/>
                <w:szCs w:val="22"/>
              </w:rPr>
            </w:pPr>
            <w:r w:rsidRPr="00617EC9">
              <w:rPr>
                <w:bCs/>
                <w:sz w:val="22"/>
                <w:szCs w:val="22"/>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211" w:type="dxa"/>
            <w:tcBorders>
              <w:top w:val="single" w:sz="4" w:space="0" w:color="auto"/>
              <w:left w:val="single" w:sz="4" w:space="0" w:color="auto"/>
              <w:bottom w:val="single" w:sz="4" w:space="0" w:color="auto"/>
              <w:right w:val="single" w:sz="4" w:space="0" w:color="auto"/>
            </w:tcBorders>
          </w:tcPr>
          <w:p w:rsidR="00833FBA" w:rsidRPr="00617EC9" w:rsidRDefault="0060393F" w:rsidP="00161A14">
            <w:pPr>
              <w:autoSpaceDE w:val="0"/>
              <w:autoSpaceDN w:val="0"/>
              <w:adjustRightInd w:val="0"/>
              <w:jc w:val="center"/>
              <w:rPr>
                <w:bCs/>
                <w:sz w:val="22"/>
                <w:szCs w:val="22"/>
              </w:rPr>
            </w:pPr>
            <w:hyperlink r:id="rId11" w:history="1">
              <w:r w:rsidR="00833FBA" w:rsidRPr="00617EC9">
                <w:rPr>
                  <w:bCs/>
                  <w:sz w:val="22"/>
                  <w:szCs w:val="22"/>
                </w:rPr>
                <w:t>Пункт 2 статьи 7</w:t>
              </w:r>
            </w:hyperlink>
            <w:r w:rsidR="00833FBA" w:rsidRPr="00617EC9">
              <w:rPr>
                <w:bCs/>
                <w:sz w:val="22"/>
                <w:szCs w:val="22"/>
              </w:rPr>
              <w:t xml:space="preserve">, </w:t>
            </w:r>
            <w:hyperlink r:id="rId12" w:history="1">
              <w:r w:rsidR="00833FBA" w:rsidRPr="00617EC9">
                <w:rPr>
                  <w:bCs/>
                  <w:sz w:val="22"/>
                  <w:szCs w:val="22"/>
                </w:rPr>
                <w:t>статья 42</w:t>
              </w:r>
            </w:hyperlink>
            <w:r w:rsidR="00833FBA" w:rsidRPr="00617EC9">
              <w:rPr>
                <w:bCs/>
                <w:sz w:val="22"/>
                <w:szCs w:val="22"/>
              </w:rPr>
              <w:t xml:space="preserve"> Земельного кодекса Российской Федерации </w:t>
            </w: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r>
      <w:tr w:rsidR="00833FBA" w:rsidRPr="00617EC9" w:rsidTr="00DC5D1A">
        <w:tc>
          <w:tcPr>
            <w:tcW w:w="566"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2</w:t>
            </w:r>
          </w:p>
        </w:tc>
        <w:tc>
          <w:tcPr>
            <w:tcW w:w="3749"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both"/>
              <w:rPr>
                <w:bCs/>
                <w:sz w:val="22"/>
                <w:szCs w:val="22"/>
              </w:rPr>
            </w:pPr>
            <w:r w:rsidRPr="00617EC9">
              <w:rPr>
                <w:bCs/>
                <w:sz w:val="22"/>
                <w:szCs w:val="22"/>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1" w:type="dxa"/>
            <w:tcBorders>
              <w:top w:val="single" w:sz="4" w:space="0" w:color="auto"/>
              <w:left w:val="single" w:sz="4" w:space="0" w:color="auto"/>
              <w:bottom w:val="single" w:sz="4" w:space="0" w:color="auto"/>
              <w:right w:val="single" w:sz="4" w:space="0" w:color="auto"/>
            </w:tcBorders>
          </w:tcPr>
          <w:p w:rsidR="00833FBA" w:rsidRPr="00617EC9" w:rsidRDefault="0060393F" w:rsidP="00161A14">
            <w:pPr>
              <w:autoSpaceDE w:val="0"/>
              <w:autoSpaceDN w:val="0"/>
              <w:adjustRightInd w:val="0"/>
              <w:jc w:val="center"/>
              <w:rPr>
                <w:bCs/>
                <w:sz w:val="22"/>
                <w:szCs w:val="22"/>
              </w:rPr>
            </w:pPr>
            <w:hyperlink r:id="rId13" w:history="1">
              <w:r w:rsidR="00833FBA" w:rsidRPr="00617EC9">
                <w:rPr>
                  <w:bCs/>
                  <w:sz w:val="22"/>
                  <w:szCs w:val="22"/>
                </w:rPr>
                <w:t>Пункт 1 статьи 25</w:t>
              </w:r>
            </w:hyperlink>
            <w:r w:rsidR="00833FBA" w:rsidRPr="00617EC9">
              <w:rPr>
                <w:bCs/>
                <w:sz w:val="22"/>
                <w:szCs w:val="22"/>
              </w:rPr>
              <w:t xml:space="preserve"> Земельного кодекса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r>
      <w:tr w:rsidR="00833FBA" w:rsidRPr="00617EC9" w:rsidTr="00DC5D1A">
        <w:tc>
          <w:tcPr>
            <w:tcW w:w="566"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3</w:t>
            </w:r>
          </w:p>
        </w:tc>
        <w:tc>
          <w:tcPr>
            <w:tcW w:w="3749"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both"/>
              <w:rPr>
                <w:bCs/>
                <w:sz w:val="22"/>
                <w:szCs w:val="22"/>
              </w:rPr>
            </w:pPr>
            <w:r w:rsidRPr="00617EC9">
              <w:rPr>
                <w:bCs/>
                <w:sz w:val="22"/>
                <w:szCs w:val="22"/>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4" w:history="1">
              <w:r w:rsidRPr="00617EC9">
                <w:rPr>
                  <w:bCs/>
                  <w:sz w:val="22"/>
                  <w:szCs w:val="22"/>
                </w:rPr>
                <w:t>законом</w:t>
              </w:r>
            </w:hyperlink>
            <w:r w:rsidRPr="00617EC9">
              <w:rPr>
                <w:bCs/>
                <w:sz w:val="22"/>
                <w:szCs w:val="22"/>
              </w:rPr>
              <w:t xml:space="preserve"> от 13 июля 2015 года № 218-ФЗ «О государственной регистрации недвижимости»?</w:t>
            </w:r>
          </w:p>
        </w:tc>
        <w:tc>
          <w:tcPr>
            <w:tcW w:w="2211" w:type="dxa"/>
            <w:tcBorders>
              <w:top w:val="single" w:sz="4" w:space="0" w:color="auto"/>
              <w:left w:val="single" w:sz="4" w:space="0" w:color="auto"/>
              <w:bottom w:val="single" w:sz="4" w:space="0" w:color="auto"/>
              <w:right w:val="single" w:sz="4" w:space="0" w:color="auto"/>
            </w:tcBorders>
          </w:tcPr>
          <w:p w:rsidR="00833FBA" w:rsidRPr="00617EC9" w:rsidRDefault="0060393F" w:rsidP="00161A14">
            <w:pPr>
              <w:autoSpaceDE w:val="0"/>
              <w:autoSpaceDN w:val="0"/>
              <w:adjustRightInd w:val="0"/>
              <w:jc w:val="center"/>
              <w:rPr>
                <w:bCs/>
                <w:sz w:val="22"/>
                <w:szCs w:val="22"/>
              </w:rPr>
            </w:pPr>
            <w:hyperlink r:id="rId15" w:history="1">
              <w:r w:rsidR="00833FBA" w:rsidRPr="00617EC9">
                <w:rPr>
                  <w:bCs/>
                  <w:sz w:val="22"/>
                  <w:szCs w:val="22"/>
                </w:rPr>
                <w:t>Пункт 1 статьи 26</w:t>
              </w:r>
            </w:hyperlink>
            <w:r w:rsidR="00833FBA" w:rsidRPr="00617EC9">
              <w:rPr>
                <w:bCs/>
                <w:sz w:val="22"/>
                <w:szCs w:val="22"/>
              </w:rPr>
              <w:t xml:space="preserve"> Земельного кодекса Российской Федерации, </w:t>
            </w:r>
            <w:hyperlink r:id="rId16" w:history="1">
              <w:r w:rsidR="00833FBA" w:rsidRPr="00617EC9">
                <w:rPr>
                  <w:bCs/>
                  <w:sz w:val="22"/>
                  <w:szCs w:val="22"/>
                </w:rPr>
                <w:t>статья 8.1</w:t>
              </w:r>
            </w:hyperlink>
            <w:r w:rsidR="00833FBA" w:rsidRPr="00617EC9">
              <w:rPr>
                <w:bCs/>
                <w:sz w:val="22"/>
                <w:szCs w:val="22"/>
              </w:rPr>
              <w:t xml:space="preserve"> Гражданского кодекса Российской Федерации </w:t>
            </w: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r>
      <w:tr w:rsidR="00833FBA" w:rsidRPr="00617EC9" w:rsidTr="00DC5D1A">
        <w:tc>
          <w:tcPr>
            <w:tcW w:w="566"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4</w:t>
            </w:r>
          </w:p>
        </w:tc>
        <w:tc>
          <w:tcPr>
            <w:tcW w:w="3749"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both"/>
              <w:rPr>
                <w:bCs/>
                <w:sz w:val="22"/>
                <w:szCs w:val="22"/>
              </w:rPr>
            </w:pPr>
            <w:r w:rsidRPr="00617EC9">
              <w:rPr>
                <w:bCs/>
                <w:sz w:val="22"/>
                <w:szCs w:val="22"/>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211" w:type="dxa"/>
            <w:tcBorders>
              <w:top w:val="single" w:sz="4" w:space="0" w:color="auto"/>
              <w:left w:val="single" w:sz="4" w:space="0" w:color="auto"/>
              <w:bottom w:val="single" w:sz="4" w:space="0" w:color="auto"/>
              <w:right w:val="single" w:sz="4" w:space="0" w:color="auto"/>
            </w:tcBorders>
          </w:tcPr>
          <w:p w:rsidR="00833FBA" w:rsidRPr="00617EC9" w:rsidRDefault="0060393F" w:rsidP="00161A14">
            <w:pPr>
              <w:autoSpaceDE w:val="0"/>
              <w:autoSpaceDN w:val="0"/>
              <w:adjustRightInd w:val="0"/>
              <w:jc w:val="center"/>
              <w:rPr>
                <w:bCs/>
                <w:sz w:val="22"/>
                <w:szCs w:val="22"/>
              </w:rPr>
            </w:pPr>
            <w:hyperlink r:id="rId17" w:history="1">
              <w:r w:rsidR="00833FBA" w:rsidRPr="00617EC9">
                <w:rPr>
                  <w:bCs/>
                  <w:sz w:val="22"/>
                  <w:szCs w:val="22"/>
                </w:rPr>
                <w:t>Пункт 1 статьи 25</w:t>
              </w:r>
            </w:hyperlink>
            <w:r w:rsidR="00833FBA" w:rsidRPr="00617EC9">
              <w:rPr>
                <w:bCs/>
                <w:sz w:val="22"/>
                <w:szCs w:val="22"/>
              </w:rPr>
              <w:t xml:space="preserve">, </w:t>
            </w:r>
            <w:hyperlink r:id="rId18" w:history="1">
              <w:r w:rsidR="00833FBA" w:rsidRPr="00617EC9">
                <w:rPr>
                  <w:bCs/>
                  <w:sz w:val="22"/>
                  <w:szCs w:val="22"/>
                </w:rPr>
                <w:t>пункт 1 статьи 26</w:t>
              </w:r>
            </w:hyperlink>
            <w:r w:rsidR="00833FBA" w:rsidRPr="00617EC9">
              <w:rPr>
                <w:bCs/>
                <w:sz w:val="22"/>
                <w:szCs w:val="22"/>
              </w:rPr>
              <w:t xml:space="preserve"> Земельного кодекса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r>
      <w:tr w:rsidR="00833FBA" w:rsidRPr="00617EC9" w:rsidTr="00DC5D1A">
        <w:tc>
          <w:tcPr>
            <w:tcW w:w="566"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5</w:t>
            </w:r>
          </w:p>
        </w:tc>
        <w:tc>
          <w:tcPr>
            <w:tcW w:w="3749"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both"/>
              <w:rPr>
                <w:bCs/>
                <w:sz w:val="22"/>
                <w:szCs w:val="22"/>
              </w:rPr>
            </w:pPr>
            <w:r w:rsidRPr="00617EC9">
              <w:rPr>
                <w:bCs/>
                <w:sz w:val="22"/>
                <w:szCs w:val="22"/>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211" w:type="dxa"/>
            <w:tcBorders>
              <w:top w:val="single" w:sz="4" w:space="0" w:color="auto"/>
              <w:left w:val="single" w:sz="4" w:space="0" w:color="auto"/>
              <w:bottom w:val="single" w:sz="4" w:space="0" w:color="auto"/>
              <w:right w:val="single" w:sz="4" w:space="0" w:color="auto"/>
            </w:tcBorders>
          </w:tcPr>
          <w:p w:rsidR="00833FBA" w:rsidRPr="00617EC9" w:rsidRDefault="0060393F" w:rsidP="00161A14">
            <w:pPr>
              <w:autoSpaceDE w:val="0"/>
              <w:autoSpaceDN w:val="0"/>
              <w:adjustRightInd w:val="0"/>
              <w:jc w:val="center"/>
              <w:rPr>
                <w:bCs/>
                <w:sz w:val="22"/>
                <w:szCs w:val="22"/>
              </w:rPr>
            </w:pPr>
            <w:hyperlink r:id="rId19" w:history="1">
              <w:r w:rsidR="00833FBA" w:rsidRPr="00617EC9">
                <w:rPr>
                  <w:bCs/>
                  <w:sz w:val="22"/>
                  <w:szCs w:val="22"/>
                </w:rPr>
                <w:t>Пункт 3 статьи 6</w:t>
              </w:r>
            </w:hyperlink>
            <w:r w:rsidR="00833FBA" w:rsidRPr="00617EC9">
              <w:rPr>
                <w:bCs/>
                <w:sz w:val="22"/>
                <w:szCs w:val="22"/>
              </w:rPr>
              <w:t xml:space="preserve">, </w:t>
            </w:r>
            <w:hyperlink r:id="rId20" w:history="1">
              <w:r w:rsidR="00833FBA" w:rsidRPr="00617EC9">
                <w:rPr>
                  <w:bCs/>
                  <w:sz w:val="22"/>
                  <w:szCs w:val="22"/>
                </w:rPr>
                <w:t>пункт 1 статьи 25</w:t>
              </w:r>
            </w:hyperlink>
            <w:r w:rsidR="00833FBA" w:rsidRPr="00617EC9">
              <w:rPr>
                <w:bCs/>
                <w:sz w:val="22"/>
                <w:szCs w:val="22"/>
              </w:rPr>
              <w:t xml:space="preserve"> Земельного кодекса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r>
      <w:tr w:rsidR="00833FBA" w:rsidRPr="00617EC9" w:rsidTr="00DC5D1A">
        <w:tc>
          <w:tcPr>
            <w:tcW w:w="566"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lastRenderedPageBreak/>
              <w:t>6</w:t>
            </w:r>
          </w:p>
        </w:tc>
        <w:tc>
          <w:tcPr>
            <w:tcW w:w="3749"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both"/>
              <w:rPr>
                <w:bCs/>
                <w:sz w:val="22"/>
                <w:szCs w:val="22"/>
              </w:rPr>
            </w:pPr>
            <w:r w:rsidRPr="00617EC9">
              <w:rPr>
                <w:bCs/>
                <w:sz w:val="22"/>
                <w:szCs w:val="22"/>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w:t>
            </w:r>
            <w:proofErr w:type="gramStart"/>
            <w:r w:rsidRPr="00617EC9">
              <w:rPr>
                <w:bCs/>
                <w:sz w:val="22"/>
                <w:szCs w:val="22"/>
              </w:rPr>
              <w:t>порче</w:t>
            </w:r>
            <w:proofErr w:type="gramEnd"/>
            <w:r w:rsidRPr="00617EC9">
              <w:rPr>
                <w:bCs/>
                <w:sz w:val="22"/>
                <w:szCs w:val="22"/>
              </w:rPr>
              <w:t xml:space="preserve">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211" w:type="dxa"/>
            <w:tcBorders>
              <w:top w:val="single" w:sz="4" w:space="0" w:color="auto"/>
              <w:left w:val="single" w:sz="4" w:space="0" w:color="auto"/>
              <w:bottom w:val="single" w:sz="4" w:space="0" w:color="auto"/>
              <w:right w:val="single" w:sz="4" w:space="0" w:color="auto"/>
            </w:tcBorders>
          </w:tcPr>
          <w:p w:rsidR="00833FBA" w:rsidRPr="00617EC9" w:rsidRDefault="0060393F" w:rsidP="00161A14">
            <w:pPr>
              <w:autoSpaceDE w:val="0"/>
              <w:autoSpaceDN w:val="0"/>
              <w:adjustRightInd w:val="0"/>
              <w:jc w:val="center"/>
              <w:rPr>
                <w:bCs/>
                <w:sz w:val="22"/>
                <w:szCs w:val="22"/>
              </w:rPr>
            </w:pPr>
            <w:r w:rsidRPr="0060393F">
              <w:rPr>
                <w:noProof/>
              </w:rPr>
              <w:pict>
                <v:rect id="_x0000_s1028" style="position:absolute;left:0;text-align:left;margin-left:24.7pt;margin-top:-47.7pt;width:1in;height:27.75pt;z-index:251661312;mso-position-horizontal-relative:text;mso-position-vertical-relative:text" strokecolor="white [3212]">
                  <v:textbox>
                    <w:txbxContent>
                      <w:p w:rsidR="00A37F2E" w:rsidRDefault="00A37F2E">
                        <w:r>
                          <w:t>3</w:t>
                        </w:r>
                      </w:p>
                    </w:txbxContent>
                  </v:textbox>
                </v:rect>
              </w:pict>
            </w:r>
            <w:hyperlink r:id="rId21" w:history="1">
              <w:r w:rsidR="00833FBA" w:rsidRPr="00617EC9">
                <w:rPr>
                  <w:bCs/>
                  <w:sz w:val="22"/>
                  <w:szCs w:val="22"/>
                </w:rPr>
                <w:t>Пункт 5 статьи 13</w:t>
              </w:r>
            </w:hyperlink>
            <w:r w:rsidR="00833FBA" w:rsidRPr="00617EC9">
              <w:rPr>
                <w:bCs/>
                <w:sz w:val="22"/>
                <w:szCs w:val="22"/>
              </w:rPr>
              <w:t xml:space="preserve">, </w:t>
            </w:r>
            <w:hyperlink r:id="rId22" w:history="1">
              <w:r w:rsidR="00833FBA" w:rsidRPr="00617EC9">
                <w:rPr>
                  <w:bCs/>
                  <w:sz w:val="22"/>
                  <w:szCs w:val="22"/>
                </w:rPr>
                <w:t>подпункт 1 статьи 39.35</w:t>
              </w:r>
            </w:hyperlink>
            <w:r w:rsidR="00833FBA" w:rsidRPr="00617EC9">
              <w:rPr>
                <w:bCs/>
                <w:sz w:val="22"/>
                <w:szCs w:val="22"/>
              </w:rPr>
              <w:t xml:space="preserve"> Земельного кодекса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r>
      <w:tr w:rsidR="00833FBA" w:rsidRPr="00617EC9" w:rsidTr="00DC5D1A">
        <w:tc>
          <w:tcPr>
            <w:tcW w:w="566"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7</w:t>
            </w:r>
          </w:p>
        </w:tc>
        <w:tc>
          <w:tcPr>
            <w:tcW w:w="3749"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both"/>
              <w:rPr>
                <w:bCs/>
                <w:sz w:val="22"/>
                <w:szCs w:val="22"/>
              </w:rPr>
            </w:pPr>
            <w:r w:rsidRPr="00617EC9">
              <w:rPr>
                <w:bCs/>
                <w:sz w:val="22"/>
                <w:szCs w:val="22"/>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11" w:type="dxa"/>
            <w:tcBorders>
              <w:top w:val="single" w:sz="4" w:space="0" w:color="auto"/>
              <w:left w:val="single" w:sz="4" w:space="0" w:color="auto"/>
              <w:bottom w:val="single" w:sz="4" w:space="0" w:color="auto"/>
              <w:right w:val="single" w:sz="4" w:space="0" w:color="auto"/>
            </w:tcBorders>
          </w:tcPr>
          <w:p w:rsidR="00833FBA" w:rsidRPr="00617EC9" w:rsidRDefault="0060393F" w:rsidP="00161A14">
            <w:pPr>
              <w:autoSpaceDE w:val="0"/>
              <w:autoSpaceDN w:val="0"/>
              <w:adjustRightInd w:val="0"/>
              <w:jc w:val="center"/>
              <w:rPr>
                <w:bCs/>
                <w:sz w:val="22"/>
                <w:szCs w:val="22"/>
              </w:rPr>
            </w:pPr>
            <w:hyperlink r:id="rId23" w:history="1">
              <w:r w:rsidR="00833FBA" w:rsidRPr="00617EC9">
                <w:rPr>
                  <w:bCs/>
                  <w:sz w:val="22"/>
                  <w:szCs w:val="22"/>
                </w:rPr>
                <w:t>Пункт 5 статьи 13</w:t>
              </w:r>
            </w:hyperlink>
            <w:r w:rsidR="00833FBA" w:rsidRPr="00617EC9">
              <w:rPr>
                <w:bCs/>
                <w:sz w:val="22"/>
                <w:szCs w:val="22"/>
              </w:rPr>
              <w:t xml:space="preserve">, </w:t>
            </w:r>
            <w:hyperlink r:id="rId24" w:history="1">
              <w:r w:rsidR="00833FBA" w:rsidRPr="00617EC9">
                <w:rPr>
                  <w:bCs/>
                  <w:sz w:val="22"/>
                  <w:szCs w:val="22"/>
                </w:rPr>
                <w:t>подпункт 9 пункта 1 статьи 39.25</w:t>
              </w:r>
            </w:hyperlink>
            <w:r w:rsidR="00833FBA" w:rsidRPr="00617EC9">
              <w:rPr>
                <w:bCs/>
                <w:sz w:val="22"/>
                <w:szCs w:val="22"/>
              </w:rPr>
              <w:t xml:space="preserve"> Земельного кодекса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r>
      <w:tr w:rsidR="00833FBA" w:rsidRPr="00617EC9" w:rsidTr="00DC5D1A">
        <w:tc>
          <w:tcPr>
            <w:tcW w:w="566"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8</w:t>
            </w:r>
          </w:p>
        </w:tc>
        <w:tc>
          <w:tcPr>
            <w:tcW w:w="3749" w:type="dxa"/>
            <w:tcBorders>
              <w:top w:val="single" w:sz="4" w:space="0" w:color="auto"/>
              <w:left w:val="single" w:sz="4" w:space="0" w:color="auto"/>
              <w:bottom w:val="single" w:sz="4" w:space="0" w:color="auto"/>
              <w:right w:val="single" w:sz="4" w:space="0" w:color="auto"/>
            </w:tcBorders>
          </w:tcPr>
          <w:p w:rsidR="00833FBA" w:rsidRDefault="00833FBA" w:rsidP="00161A14">
            <w:pPr>
              <w:autoSpaceDE w:val="0"/>
              <w:autoSpaceDN w:val="0"/>
              <w:adjustRightInd w:val="0"/>
              <w:jc w:val="both"/>
              <w:rPr>
                <w:bCs/>
                <w:sz w:val="22"/>
                <w:szCs w:val="22"/>
              </w:rPr>
            </w:pPr>
            <w:proofErr w:type="gramStart"/>
            <w:r w:rsidRPr="00617EC9">
              <w:rPr>
                <w:bCs/>
                <w:sz w:val="22"/>
                <w:szCs w:val="22"/>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p w:rsidR="00DC5D1A" w:rsidRDefault="00DC5D1A" w:rsidP="00161A14">
            <w:pPr>
              <w:autoSpaceDE w:val="0"/>
              <w:autoSpaceDN w:val="0"/>
              <w:adjustRightInd w:val="0"/>
              <w:jc w:val="both"/>
              <w:rPr>
                <w:bCs/>
                <w:sz w:val="22"/>
                <w:szCs w:val="22"/>
              </w:rPr>
            </w:pPr>
          </w:p>
          <w:p w:rsidR="00DC5D1A" w:rsidRDefault="00DC5D1A" w:rsidP="00161A14">
            <w:pPr>
              <w:autoSpaceDE w:val="0"/>
              <w:autoSpaceDN w:val="0"/>
              <w:adjustRightInd w:val="0"/>
              <w:jc w:val="both"/>
              <w:rPr>
                <w:bCs/>
                <w:sz w:val="22"/>
                <w:szCs w:val="22"/>
              </w:rPr>
            </w:pPr>
          </w:p>
          <w:p w:rsidR="00DC5D1A" w:rsidRPr="00617EC9" w:rsidRDefault="00DC5D1A" w:rsidP="00161A14">
            <w:pPr>
              <w:autoSpaceDE w:val="0"/>
              <w:autoSpaceDN w:val="0"/>
              <w:adjustRightInd w:val="0"/>
              <w:jc w:val="both"/>
              <w:rPr>
                <w:bCs/>
                <w:sz w:val="22"/>
                <w:szCs w:val="22"/>
              </w:rPr>
            </w:pPr>
          </w:p>
        </w:tc>
        <w:tc>
          <w:tcPr>
            <w:tcW w:w="2211" w:type="dxa"/>
            <w:tcBorders>
              <w:top w:val="single" w:sz="4" w:space="0" w:color="auto"/>
              <w:left w:val="single" w:sz="4" w:space="0" w:color="auto"/>
              <w:bottom w:val="single" w:sz="4" w:space="0" w:color="auto"/>
              <w:right w:val="single" w:sz="4" w:space="0" w:color="auto"/>
            </w:tcBorders>
          </w:tcPr>
          <w:p w:rsidR="00833FBA" w:rsidRPr="00617EC9" w:rsidRDefault="0060393F" w:rsidP="00161A14">
            <w:pPr>
              <w:autoSpaceDE w:val="0"/>
              <w:autoSpaceDN w:val="0"/>
              <w:adjustRightInd w:val="0"/>
              <w:jc w:val="center"/>
              <w:rPr>
                <w:bCs/>
                <w:sz w:val="22"/>
                <w:szCs w:val="22"/>
              </w:rPr>
            </w:pPr>
            <w:hyperlink r:id="rId25" w:history="1">
              <w:r w:rsidR="00833FBA" w:rsidRPr="00617EC9">
                <w:rPr>
                  <w:bCs/>
                  <w:sz w:val="22"/>
                  <w:szCs w:val="22"/>
                </w:rPr>
                <w:t>Пункт 2 статьи 3</w:t>
              </w:r>
            </w:hyperlink>
            <w:r w:rsidR="00833FBA" w:rsidRPr="00617EC9">
              <w:rPr>
                <w:bCs/>
                <w:sz w:val="22"/>
                <w:szCs w:val="22"/>
              </w:rPr>
              <w:t xml:space="preserve"> Федерального закона от 25 октября 2001 года № 137-ФЗ «О введении в действие Земельного кодекса Российской Федерации» </w:t>
            </w: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r>
      <w:tr w:rsidR="00833FBA" w:rsidRPr="00617EC9" w:rsidTr="00DC5D1A">
        <w:tc>
          <w:tcPr>
            <w:tcW w:w="566"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center"/>
              <w:rPr>
                <w:bCs/>
                <w:sz w:val="22"/>
                <w:szCs w:val="22"/>
              </w:rPr>
            </w:pPr>
            <w:r w:rsidRPr="00617EC9">
              <w:rPr>
                <w:bCs/>
                <w:sz w:val="22"/>
                <w:szCs w:val="22"/>
              </w:rPr>
              <w:t>9</w:t>
            </w:r>
          </w:p>
        </w:tc>
        <w:tc>
          <w:tcPr>
            <w:tcW w:w="3749"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jc w:val="both"/>
              <w:rPr>
                <w:bCs/>
                <w:sz w:val="22"/>
                <w:szCs w:val="22"/>
              </w:rPr>
            </w:pPr>
            <w:r w:rsidRPr="00617EC9">
              <w:rPr>
                <w:bCs/>
                <w:sz w:val="22"/>
                <w:szCs w:val="22"/>
              </w:rPr>
              <w:t>Соблюдено ли требование об обязательности использования (освоения) земельного участка в сроки, установленные законодательством?</w:t>
            </w:r>
          </w:p>
        </w:tc>
        <w:tc>
          <w:tcPr>
            <w:tcW w:w="2211" w:type="dxa"/>
            <w:tcBorders>
              <w:top w:val="single" w:sz="4" w:space="0" w:color="auto"/>
              <w:left w:val="single" w:sz="4" w:space="0" w:color="auto"/>
              <w:bottom w:val="single" w:sz="4" w:space="0" w:color="auto"/>
              <w:right w:val="single" w:sz="4" w:space="0" w:color="auto"/>
            </w:tcBorders>
          </w:tcPr>
          <w:p w:rsidR="00833FBA" w:rsidRPr="00617EC9" w:rsidRDefault="0060393F" w:rsidP="00161A14">
            <w:pPr>
              <w:autoSpaceDE w:val="0"/>
              <w:autoSpaceDN w:val="0"/>
              <w:adjustRightInd w:val="0"/>
              <w:jc w:val="center"/>
              <w:rPr>
                <w:bCs/>
                <w:sz w:val="22"/>
                <w:szCs w:val="22"/>
              </w:rPr>
            </w:pPr>
            <w:hyperlink r:id="rId26" w:history="1">
              <w:r w:rsidR="00833FBA" w:rsidRPr="00617EC9">
                <w:rPr>
                  <w:bCs/>
                  <w:sz w:val="22"/>
                  <w:szCs w:val="22"/>
                </w:rPr>
                <w:t>Статья 42</w:t>
              </w:r>
            </w:hyperlink>
            <w:r w:rsidR="00833FBA" w:rsidRPr="00617EC9">
              <w:rPr>
                <w:bCs/>
                <w:sz w:val="22"/>
                <w:szCs w:val="22"/>
              </w:rPr>
              <w:t xml:space="preserve"> Земельного кодекса Российской Федерации, </w:t>
            </w:r>
            <w:hyperlink r:id="rId27" w:history="1">
              <w:r w:rsidR="00833FBA" w:rsidRPr="00617EC9">
                <w:rPr>
                  <w:bCs/>
                  <w:sz w:val="22"/>
                  <w:szCs w:val="22"/>
                </w:rPr>
                <w:t>статья 284</w:t>
              </w:r>
            </w:hyperlink>
            <w:r w:rsidR="00833FBA" w:rsidRPr="00617EC9">
              <w:rPr>
                <w:bCs/>
                <w:sz w:val="22"/>
                <w:szCs w:val="22"/>
              </w:rPr>
              <w:t xml:space="preserve"> Гражданского кодекса Российской Федерации, </w:t>
            </w:r>
            <w:hyperlink r:id="rId28" w:history="1">
              <w:r w:rsidR="00833FBA" w:rsidRPr="00617EC9">
                <w:rPr>
                  <w:bCs/>
                  <w:sz w:val="22"/>
                  <w:szCs w:val="22"/>
                </w:rPr>
                <w:t>пункт 2 статьи 45</w:t>
              </w:r>
            </w:hyperlink>
            <w:r w:rsidR="00833FBA" w:rsidRPr="00617EC9">
              <w:rPr>
                <w:bCs/>
                <w:sz w:val="22"/>
                <w:szCs w:val="22"/>
              </w:rPr>
              <w:t xml:space="preserve"> Земельного </w:t>
            </w:r>
            <w:r>
              <w:rPr>
                <w:bCs/>
                <w:noProof/>
                <w:sz w:val="22"/>
                <w:szCs w:val="22"/>
              </w:rPr>
              <w:lastRenderedPageBreak/>
              <w:pict>
                <v:rect id="_x0000_s1029" style="position:absolute;left:0;text-align:left;margin-left:9.45pt;margin-top:-43.2pt;width:1in;height:27.75pt;z-index:251662336;mso-position-horizontal-relative:text;mso-position-vertical-relative:text" strokecolor="white [3212]">
                  <v:textbox>
                    <w:txbxContent>
                      <w:p w:rsidR="00A37F2E" w:rsidRDefault="00A37F2E">
                        <w:r>
                          <w:t>4</w:t>
                        </w:r>
                      </w:p>
                    </w:txbxContent>
                  </v:textbox>
                </v:rect>
              </w:pict>
            </w:r>
            <w:r w:rsidR="00833FBA" w:rsidRPr="00617EC9">
              <w:rPr>
                <w:bCs/>
                <w:sz w:val="22"/>
                <w:szCs w:val="22"/>
              </w:rPr>
              <w:t xml:space="preserve">кодекса Российской Федерации, </w:t>
            </w:r>
            <w:hyperlink r:id="rId29" w:history="1">
              <w:r w:rsidR="00833FBA" w:rsidRPr="00617EC9">
                <w:rPr>
                  <w:bCs/>
                  <w:sz w:val="22"/>
                  <w:szCs w:val="22"/>
                </w:rPr>
                <w:t>пункт 7 части 2 статьи 19</w:t>
              </w:r>
            </w:hyperlink>
            <w:r w:rsidR="00833FBA" w:rsidRPr="00617EC9">
              <w:rPr>
                <w:bCs/>
                <w:sz w:val="22"/>
                <w:szCs w:val="22"/>
              </w:rPr>
              <w:t xml:space="preserve"> Федерального закона от 15 апреля 1998 года № 66-ФЗ «О садоводческих, огороднических и дачных некоммерческих объединениях граждан» </w:t>
            </w:r>
          </w:p>
        </w:tc>
        <w:tc>
          <w:tcPr>
            <w:tcW w:w="737"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79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c>
          <w:tcPr>
            <w:tcW w:w="1133" w:type="dxa"/>
            <w:tcBorders>
              <w:top w:val="single" w:sz="4" w:space="0" w:color="auto"/>
              <w:left w:val="single" w:sz="4" w:space="0" w:color="auto"/>
              <w:bottom w:val="single" w:sz="4" w:space="0" w:color="auto"/>
              <w:right w:val="single" w:sz="4" w:space="0" w:color="auto"/>
            </w:tcBorders>
          </w:tcPr>
          <w:p w:rsidR="00833FBA" w:rsidRPr="00617EC9" w:rsidRDefault="00833FBA" w:rsidP="00161A14">
            <w:pPr>
              <w:autoSpaceDE w:val="0"/>
              <w:autoSpaceDN w:val="0"/>
              <w:adjustRightInd w:val="0"/>
              <w:rPr>
                <w:bCs/>
                <w:sz w:val="22"/>
                <w:szCs w:val="22"/>
              </w:rPr>
            </w:pPr>
          </w:p>
        </w:tc>
      </w:tr>
    </w:tbl>
    <w:p w:rsidR="00833FBA" w:rsidRPr="00617EC9" w:rsidRDefault="00833FBA" w:rsidP="00833FBA">
      <w:pPr>
        <w:autoSpaceDE w:val="0"/>
        <w:autoSpaceDN w:val="0"/>
        <w:adjustRightInd w:val="0"/>
        <w:jc w:val="both"/>
        <w:rPr>
          <w:bCs/>
          <w:sz w:val="22"/>
          <w:szCs w:val="22"/>
        </w:rPr>
      </w:pPr>
    </w:p>
    <w:p w:rsidR="00833FBA" w:rsidRPr="00A37F2E" w:rsidRDefault="00833FBA" w:rsidP="00833FBA">
      <w:pPr>
        <w:autoSpaceDE w:val="0"/>
        <w:autoSpaceDN w:val="0"/>
        <w:adjustRightInd w:val="0"/>
        <w:jc w:val="both"/>
        <w:outlineLvl w:val="0"/>
        <w:rPr>
          <w:sz w:val="28"/>
          <w:szCs w:val="28"/>
        </w:rPr>
      </w:pPr>
      <w:r w:rsidRPr="00A37F2E">
        <w:rPr>
          <w:sz w:val="28"/>
          <w:szCs w:val="28"/>
        </w:rPr>
        <w:t>«__» ________ 20__ г.</w:t>
      </w:r>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  </w:t>
      </w:r>
      <w:proofErr w:type="gramStart"/>
      <w:r w:rsidRPr="00617EC9">
        <w:rPr>
          <w:sz w:val="22"/>
          <w:szCs w:val="22"/>
        </w:rPr>
        <w:t>(указывается дата</w:t>
      </w:r>
      <w:proofErr w:type="gramEnd"/>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     заполнения</w:t>
      </w:r>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 проверочного листа)</w:t>
      </w:r>
    </w:p>
    <w:p w:rsidR="00833FBA" w:rsidRPr="00617EC9" w:rsidRDefault="00833FBA" w:rsidP="00833FBA">
      <w:pPr>
        <w:autoSpaceDE w:val="0"/>
        <w:autoSpaceDN w:val="0"/>
        <w:adjustRightInd w:val="0"/>
        <w:jc w:val="both"/>
        <w:outlineLvl w:val="0"/>
        <w:rPr>
          <w:sz w:val="22"/>
          <w:szCs w:val="22"/>
        </w:rPr>
      </w:pPr>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________________________  </w:t>
      </w:r>
      <w:r>
        <w:rPr>
          <w:sz w:val="22"/>
          <w:szCs w:val="22"/>
        </w:rPr>
        <w:t xml:space="preserve">             </w:t>
      </w:r>
      <w:r w:rsidRPr="00617EC9">
        <w:rPr>
          <w:sz w:val="22"/>
          <w:szCs w:val="22"/>
        </w:rPr>
        <w:t xml:space="preserve">_____________   </w:t>
      </w:r>
      <w:r>
        <w:rPr>
          <w:sz w:val="22"/>
          <w:szCs w:val="22"/>
        </w:rPr>
        <w:t xml:space="preserve">          </w:t>
      </w:r>
      <w:r w:rsidRPr="00617EC9">
        <w:rPr>
          <w:sz w:val="22"/>
          <w:szCs w:val="22"/>
        </w:rPr>
        <w:t xml:space="preserve"> _______________________________</w:t>
      </w:r>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    </w:t>
      </w:r>
      <w:proofErr w:type="gramStart"/>
      <w:r w:rsidRPr="00617EC9">
        <w:rPr>
          <w:sz w:val="22"/>
          <w:szCs w:val="22"/>
        </w:rPr>
        <w:t xml:space="preserve">(должность лица,                 </w:t>
      </w:r>
      <w:r>
        <w:rPr>
          <w:sz w:val="22"/>
          <w:szCs w:val="22"/>
        </w:rPr>
        <w:t xml:space="preserve">    </w:t>
      </w:r>
      <w:r w:rsidRPr="00617EC9">
        <w:rPr>
          <w:sz w:val="22"/>
          <w:szCs w:val="22"/>
        </w:rPr>
        <w:t xml:space="preserve"> </w:t>
      </w:r>
      <w:r>
        <w:rPr>
          <w:sz w:val="22"/>
          <w:szCs w:val="22"/>
        </w:rPr>
        <w:t xml:space="preserve">         </w:t>
      </w:r>
      <w:r w:rsidRPr="00617EC9">
        <w:rPr>
          <w:sz w:val="22"/>
          <w:szCs w:val="22"/>
        </w:rPr>
        <w:t xml:space="preserve">      (подпись)           </w:t>
      </w:r>
      <w:r>
        <w:rPr>
          <w:sz w:val="22"/>
          <w:szCs w:val="22"/>
        </w:rPr>
        <w:t xml:space="preserve">           </w:t>
      </w:r>
      <w:r w:rsidRPr="00617EC9">
        <w:rPr>
          <w:sz w:val="22"/>
          <w:szCs w:val="22"/>
        </w:rPr>
        <w:t xml:space="preserve">  (фамилия, имя, отчество (при</w:t>
      </w:r>
      <w:proofErr w:type="gramEnd"/>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заполнившего </w:t>
      </w:r>
      <w:proofErr w:type="gramStart"/>
      <w:r w:rsidRPr="00617EC9">
        <w:rPr>
          <w:sz w:val="22"/>
          <w:szCs w:val="22"/>
        </w:rPr>
        <w:t>проверочный</w:t>
      </w:r>
      <w:proofErr w:type="gramEnd"/>
      <w:r w:rsidRPr="00617EC9">
        <w:rPr>
          <w:sz w:val="22"/>
          <w:szCs w:val="22"/>
        </w:rPr>
        <w:t xml:space="preserve">                                        </w:t>
      </w:r>
      <w:r>
        <w:rPr>
          <w:sz w:val="22"/>
          <w:szCs w:val="22"/>
        </w:rPr>
        <w:t xml:space="preserve">                       </w:t>
      </w:r>
      <w:r w:rsidRPr="00617EC9">
        <w:rPr>
          <w:sz w:val="22"/>
          <w:szCs w:val="22"/>
        </w:rPr>
        <w:t>наличии) лица, заполнившего</w:t>
      </w:r>
    </w:p>
    <w:p w:rsidR="00833FBA" w:rsidRPr="00617EC9" w:rsidRDefault="00833FBA" w:rsidP="00833FBA">
      <w:pPr>
        <w:autoSpaceDE w:val="0"/>
        <w:autoSpaceDN w:val="0"/>
        <w:adjustRightInd w:val="0"/>
        <w:jc w:val="both"/>
        <w:outlineLvl w:val="0"/>
        <w:rPr>
          <w:sz w:val="22"/>
          <w:szCs w:val="22"/>
        </w:rPr>
      </w:pPr>
      <w:r w:rsidRPr="00617EC9">
        <w:rPr>
          <w:sz w:val="22"/>
          <w:szCs w:val="22"/>
        </w:rPr>
        <w:t xml:space="preserve">          лист)                                                                              </w:t>
      </w:r>
      <w:r>
        <w:rPr>
          <w:sz w:val="22"/>
          <w:szCs w:val="22"/>
        </w:rPr>
        <w:t xml:space="preserve">                    </w:t>
      </w:r>
      <w:r w:rsidRPr="00617EC9">
        <w:rPr>
          <w:sz w:val="22"/>
          <w:szCs w:val="22"/>
        </w:rPr>
        <w:t xml:space="preserve"> проверочный лист</w:t>
      </w:r>
    </w:p>
    <w:p w:rsidR="00833FBA" w:rsidRPr="00617EC9" w:rsidRDefault="00833FBA" w:rsidP="00833FBA">
      <w:pPr>
        <w:rPr>
          <w:b/>
          <w:sz w:val="22"/>
          <w:szCs w:val="22"/>
        </w:rPr>
      </w:pPr>
    </w:p>
    <w:p w:rsidR="00CF609A" w:rsidRPr="001A737D" w:rsidRDefault="00CF609A" w:rsidP="00604B9D">
      <w:pPr>
        <w:ind w:left="5103"/>
        <w:jc w:val="right"/>
      </w:pPr>
      <w:bookmarkStart w:id="0" w:name="_GoBack"/>
      <w:bookmarkEnd w:id="0"/>
    </w:p>
    <w:sectPr w:rsidR="00CF609A" w:rsidRPr="001A737D" w:rsidSect="00DC5D1A">
      <w:headerReference w:type="first" r:id="rId30"/>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AC" w:rsidRDefault="004813AC">
      <w:r>
        <w:separator/>
      </w:r>
    </w:p>
  </w:endnote>
  <w:endnote w:type="continuationSeparator" w:id="0">
    <w:p w:rsidR="004813AC" w:rsidRDefault="00481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AC" w:rsidRDefault="004813AC">
      <w:r>
        <w:separator/>
      </w:r>
    </w:p>
  </w:footnote>
  <w:footnote w:type="continuationSeparator" w:id="0">
    <w:p w:rsidR="004813AC" w:rsidRDefault="00481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10" w:rsidRDefault="0060393F" w:rsidP="007B38F1">
    <w:pPr>
      <w:pStyle w:val="a7"/>
      <w:framePr w:wrap="around" w:vAnchor="text" w:hAnchor="margin" w:xAlign="center" w:y="1"/>
      <w:rPr>
        <w:rStyle w:val="a9"/>
      </w:rPr>
    </w:pPr>
    <w:r>
      <w:rPr>
        <w:rStyle w:val="a9"/>
      </w:rPr>
      <w:fldChar w:fldCharType="begin"/>
    </w:r>
    <w:r w:rsidR="002B0110">
      <w:rPr>
        <w:rStyle w:val="a9"/>
      </w:rPr>
      <w:instrText xml:space="preserve">PAGE  </w:instrText>
    </w:r>
    <w:r>
      <w:rPr>
        <w:rStyle w:val="a9"/>
      </w:rPr>
      <w:fldChar w:fldCharType="end"/>
    </w:r>
  </w:p>
  <w:p w:rsidR="002B0110" w:rsidRDefault="002B01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10" w:rsidRDefault="002B0110" w:rsidP="007B38F1">
    <w:pPr>
      <w:pStyle w:val="a7"/>
      <w:framePr w:wrap="around" w:vAnchor="text" w:hAnchor="margin" w:xAlign="center" w:y="1"/>
      <w:rPr>
        <w:rStyle w:val="a9"/>
      </w:rPr>
    </w:pPr>
  </w:p>
  <w:p w:rsidR="00833FBA" w:rsidRDefault="00833FBA" w:rsidP="007B38F1">
    <w:pPr>
      <w:pStyle w:val="a7"/>
      <w:framePr w:wrap="around" w:vAnchor="text" w:hAnchor="margin" w:xAlign="center" w:y="1"/>
      <w:rPr>
        <w:rStyle w:val="a9"/>
      </w:rPr>
    </w:pPr>
  </w:p>
  <w:p w:rsidR="001A737D" w:rsidRDefault="001A737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1A" w:rsidRDefault="00DC5D1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6E89"/>
    <w:multiLevelType w:val="hybridMultilevel"/>
    <w:tmpl w:val="4410A630"/>
    <w:lvl w:ilvl="0" w:tplc="78FA8C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C556AF"/>
    <w:multiLevelType w:val="hybridMultilevel"/>
    <w:tmpl w:val="384C1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755"/>
    <w:rsid w:val="00004257"/>
    <w:rsid w:val="00005A0B"/>
    <w:rsid w:val="00005C7A"/>
    <w:rsid w:val="000160C8"/>
    <w:rsid w:val="00020C3A"/>
    <w:rsid w:val="00031D7E"/>
    <w:rsid w:val="0003267C"/>
    <w:rsid w:val="0003367D"/>
    <w:rsid w:val="00033B6D"/>
    <w:rsid w:val="000359EE"/>
    <w:rsid w:val="000403C9"/>
    <w:rsid w:val="00045B37"/>
    <w:rsid w:val="00047746"/>
    <w:rsid w:val="00047DD8"/>
    <w:rsid w:val="00052776"/>
    <w:rsid w:val="00054479"/>
    <w:rsid w:val="00055BE1"/>
    <w:rsid w:val="00064970"/>
    <w:rsid w:val="00073369"/>
    <w:rsid w:val="0007635A"/>
    <w:rsid w:val="000835E5"/>
    <w:rsid w:val="00086031"/>
    <w:rsid w:val="000905AD"/>
    <w:rsid w:val="000A0C1A"/>
    <w:rsid w:val="000A3915"/>
    <w:rsid w:val="000A4F6E"/>
    <w:rsid w:val="000A601B"/>
    <w:rsid w:val="000A7074"/>
    <w:rsid w:val="000C0E2D"/>
    <w:rsid w:val="000C1609"/>
    <w:rsid w:val="000C1A46"/>
    <w:rsid w:val="000C4A48"/>
    <w:rsid w:val="000C4ABF"/>
    <w:rsid w:val="000C7F6D"/>
    <w:rsid w:val="000D0FE1"/>
    <w:rsid w:val="000E1712"/>
    <w:rsid w:val="000E5A0A"/>
    <w:rsid w:val="000F2A65"/>
    <w:rsid w:val="001016B4"/>
    <w:rsid w:val="00102822"/>
    <w:rsid w:val="00104DF1"/>
    <w:rsid w:val="00106D75"/>
    <w:rsid w:val="0011196F"/>
    <w:rsid w:val="00112CEB"/>
    <w:rsid w:val="0011761C"/>
    <w:rsid w:val="001210BA"/>
    <w:rsid w:val="00131EF9"/>
    <w:rsid w:val="0013340F"/>
    <w:rsid w:val="00141E67"/>
    <w:rsid w:val="00141FF4"/>
    <w:rsid w:val="00151DC1"/>
    <w:rsid w:val="00153C9F"/>
    <w:rsid w:val="00153E54"/>
    <w:rsid w:val="0015571D"/>
    <w:rsid w:val="00156119"/>
    <w:rsid w:val="00157105"/>
    <w:rsid w:val="00162DF7"/>
    <w:rsid w:val="00163170"/>
    <w:rsid w:val="001641DC"/>
    <w:rsid w:val="001668AF"/>
    <w:rsid w:val="00172ECA"/>
    <w:rsid w:val="0017335F"/>
    <w:rsid w:val="001742F2"/>
    <w:rsid w:val="00177219"/>
    <w:rsid w:val="00184777"/>
    <w:rsid w:val="001878D3"/>
    <w:rsid w:val="00193700"/>
    <w:rsid w:val="001A4212"/>
    <w:rsid w:val="001A737D"/>
    <w:rsid w:val="001B21D3"/>
    <w:rsid w:val="001B486E"/>
    <w:rsid w:val="001B75FF"/>
    <w:rsid w:val="001C2DCE"/>
    <w:rsid w:val="001C2DE8"/>
    <w:rsid w:val="001C3642"/>
    <w:rsid w:val="001C7CFB"/>
    <w:rsid w:val="001D0581"/>
    <w:rsid w:val="001E5203"/>
    <w:rsid w:val="001F0E98"/>
    <w:rsid w:val="001F146C"/>
    <w:rsid w:val="001F167E"/>
    <w:rsid w:val="001F1768"/>
    <w:rsid w:val="001F22FE"/>
    <w:rsid w:val="001F41F4"/>
    <w:rsid w:val="001F70D4"/>
    <w:rsid w:val="001F7B40"/>
    <w:rsid w:val="00200F57"/>
    <w:rsid w:val="00201DC9"/>
    <w:rsid w:val="00202347"/>
    <w:rsid w:val="002125B9"/>
    <w:rsid w:val="00213E42"/>
    <w:rsid w:val="0022276F"/>
    <w:rsid w:val="0022509E"/>
    <w:rsid w:val="00225250"/>
    <w:rsid w:val="00231874"/>
    <w:rsid w:val="00235E76"/>
    <w:rsid w:val="00242BD3"/>
    <w:rsid w:val="00243755"/>
    <w:rsid w:val="00246277"/>
    <w:rsid w:val="00246A7E"/>
    <w:rsid w:val="00247775"/>
    <w:rsid w:val="0025203A"/>
    <w:rsid w:val="00260E1C"/>
    <w:rsid w:val="0027095F"/>
    <w:rsid w:val="00275E94"/>
    <w:rsid w:val="002773D1"/>
    <w:rsid w:val="00277CEC"/>
    <w:rsid w:val="00287AE6"/>
    <w:rsid w:val="00291C65"/>
    <w:rsid w:val="00291E96"/>
    <w:rsid w:val="0029341B"/>
    <w:rsid w:val="00293D2C"/>
    <w:rsid w:val="00294445"/>
    <w:rsid w:val="00295044"/>
    <w:rsid w:val="002A1726"/>
    <w:rsid w:val="002B0110"/>
    <w:rsid w:val="002B552A"/>
    <w:rsid w:val="002B6FD9"/>
    <w:rsid w:val="002B71C3"/>
    <w:rsid w:val="002C1255"/>
    <w:rsid w:val="002C1A4A"/>
    <w:rsid w:val="002C232D"/>
    <w:rsid w:val="002C236D"/>
    <w:rsid w:val="002C3DC9"/>
    <w:rsid w:val="002C6644"/>
    <w:rsid w:val="002C77FD"/>
    <w:rsid w:val="002D24E7"/>
    <w:rsid w:val="002D4DA4"/>
    <w:rsid w:val="002D7A39"/>
    <w:rsid w:val="002E119A"/>
    <w:rsid w:val="002E2DD1"/>
    <w:rsid w:val="002E49B5"/>
    <w:rsid w:val="002E511E"/>
    <w:rsid w:val="002F024D"/>
    <w:rsid w:val="002F0956"/>
    <w:rsid w:val="002F178C"/>
    <w:rsid w:val="002F1F01"/>
    <w:rsid w:val="002F381A"/>
    <w:rsid w:val="002F65D6"/>
    <w:rsid w:val="002F66D1"/>
    <w:rsid w:val="00300744"/>
    <w:rsid w:val="00313A62"/>
    <w:rsid w:val="00313AFA"/>
    <w:rsid w:val="00316602"/>
    <w:rsid w:val="0032453B"/>
    <w:rsid w:val="00325582"/>
    <w:rsid w:val="0032615C"/>
    <w:rsid w:val="00326AD7"/>
    <w:rsid w:val="00331A95"/>
    <w:rsid w:val="0033576E"/>
    <w:rsid w:val="0033582F"/>
    <w:rsid w:val="003364AA"/>
    <w:rsid w:val="00350716"/>
    <w:rsid w:val="00351DB1"/>
    <w:rsid w:val="0035297F"/>
    <w:rsid w:val="00352A71"/>
    <w:rsid w:val="003550F0"/>
    <w:rsid w:val="0037322B"/>
    <w:rsid w:val="00374227"/>
    <w:rsid w:val="00377A57"/>
    <w:rsid w:val="00387AC6"/>
    <w:rsid w:val="0039133F"/>
    <w:rsid w:val="003921C0"/>
    <w:rsid w:val="003A138A"/>
    <w:rsid w:val="003A6B32"/>
    <w:rsid w:val="003B1437"/>
    <w:rsid w:val="003B2E0F"/>
    <w:rsid w:val="003B35F9"/>
    <w:rsid w:val="003B3D80"/>
    <w:rsid w:val="003B581C"/>
    <w:rsid w:val="003C0C3B"/>
    <w:rsid w:val="003C2B9D"/>
    <w:rsid w:val="003C60F0"/>
    <w:rsid w:val="003D033F"/>
    <w:rsid w:val="003D640C"/>
    <w:rsid w:val="003D7014"/>
    <w:rsid w:val="003E3EA3"/>
    <w:rsid w:val="003E6C6F"/>
    <w:rsid w:val="003F0338"/>
    <w:rsid w:val="003F470B"/>
    <w:rsid w:val="003F531E"/>
    <w:rsid w:val="003F7807"/>
    <w:rsid w:val="00402CA7"/>
    <w:rsid w:val="0040401C"/>
    <w:rsid w:val="00407CC0"/>
    <w:rsid w:val="00411586"/>
    <w:rsid w:val="0041183A"/>
    <w:rsid w:val="00420C9B"/>
    <w:rsid w:val="00423C0F"/>
    <w:rsid w:val="00425062"/>
    <w:rsid w:val="00427682"/>
    <w:rsid w:val="00427B88"/>
    <w:rsid w:val="00431DC4"/>
    <w:rsid w:val="004351C2"/>
    <w:rsid w:val="004355E5"/>
    <w:rsid w:val="004537DF"/>
    <w:rsid w:val="00453C57"/>
    <w:rsid w:val="00454A53"/>
    <w:rsid w:val="004624AD"/>
    <w:rsid w:val="00462823"/>
    <w:rsid w:val="004647A8"/>
    <w:rsid w:val="00471EA6"/>
    <w:rsid w:val="004748E0"/>
    <w:rsid w:val="004813AC"/>
    <w:rsid w:val="00484596"/>
    <w:rsid w:val="00485924"/>
    <w:rsid w:val="004952D7"/>
    <w:rsid w:val="00495BE6"/>
    <w:rsid w:val="004A249F"/>
    <w:rsid w:val="004A27B5"/>
    <w:rsid w:val="004A4645"/>
    <w:rsid w:val="004A4C31"/>
    <w:rsid w:val="004A5917"/>
    <w:rsid w:val="004A60B4"/>
    <w:rsid w:val="004A65EA"/>
    <w:rsid w:val="004B2C02"/>
    <w:rsid w:val="004B3A35"/>
    <w:rsid w:val="004D33DC"/>
    <w:rsid w:val="004D583F"/>
    <w:rsid w:val="004D670B"/>
    <w:rsid w:val="004D6D28"/>
    <w:rsid w:val="004E173C"/>
    <w:rsid w:val="004E2E23"/>
    <w:rsid w:val="004E73CC"/>
    <w:rsid w:val="004E7577"/>
    <w:rsid w:val="005049D2"/>
    <w:rsid w:val="00504B69"/>
    <w:rsid w:val="00505882"/>
    <w:rsid w:val="0050649A"/>
    <w:rsid w:val="00511EC1"/>
    <w:rsid w:val="00511F78"/>
    <w:rsid w:val="00512211"/>
    <w:rsid w:val="005154A7"/>
    <w:rsid w:val="00517249"/>
    <w:rsid w:val="005266CB"/>
    <w:rsid w:val="005272DA"/>
    <w:rsid w:val="00527B14"/>
    <w:rsid w:val="005312C7"/>
    <w:rsid w:val="00541FD2"/>
    <w:rsid w:val="00543389"/>
    <w:rsid w:val="0055334A"/>
    <w:rsid w:val="0055526C"/>
    <w:rsid w:val="005559FE"/>
    <w:rsid w:val="00555A84"/>
    <w:rsid w:val="0055795C"/>
    <w:rsid w:val="00560115"/>
    <w:rsid w:val="00566944"/>
    <w:rsid w:val="00566FF8"/>
    <w:rsid w:val="005707E1"/>
    <w:rsid w:val="0057158B"/>
    <w:rsid w:val="0057763C"/>
    <w:rsid w:val="005806C8"/>
    <w:rsid w:val="00585494"/>
    <w:rsid w:val="005874CF"/>
    <w:rsid w:val="00590203"/>
    <w:rsid w:val="00591A16"/>
    <w:rsid w:val="005959C4"/>
    <w:rsid w:val="005A098B"/>
    <w:rsid w:val="005A3385"/>
    <w:rsid w:val="005A3C1F"/>
    <w:rsid w:val="005A547D"/>
    <w:rsid w:val="005C01AA"/>
    <w:rsid w:val="005C3614"/>
    <w:rsid w:val="005D41C9"/>
    <w:rsid w:val="005D5A3D"/>
    <w:rsid w:val="005D7001"/>
    <w:rsid w:val="005E27D4"/>
    <w:rsid w:val="005E2D56"/>
    <w:rsid w:val="005E30CF"/>
    <w:rsid w:val="006017F5"/>
    <w:rsid w:val="0060393F"/>
    <w:rsid w:val="00604B9D"/>
    <w:rsid w:val="00606B10"/>
    <w:rsid w:val="00613E8B"/>
    <w:rsid w:val="00614B7E"/>
    <w:rsid w:val="00616055"/>
    <w:rsid w:val="006224D4"/>
    <w:rsid w:val="00622BD3"/>
    <w:rsid w:val="00627E86"/>
    <w:rsid w:val="00630314"/>
    <w:rsid w:val="00633D94"/>
    <w:rsid w:val="00637585"/>
    <w:rsid w:val="00640FAA"/>
    <w:rsid w:val="00641C9C"/>
    <w:rsid w:val="00643B51"/>
    <w:rsid w:val="006472AE"/>
    <w:rsid w:val="0065177B"/>
    <w:rsid w:val="00655F00"/>
    <w:rsid w:val="006565DE"/>
    <w:rsid w:val="00657F24"/>
    <w:rsid w:val="00661070"/>
    <w:rsid w:val="00663D30"/>
    <w:rsid w:val="00666BF6"/>
    <w:rsid w:val="006825FF"/>
    <w:rsid w:val="00682DC5"/>
    <w:rsid w:val="006833E3"/>
    <w:rsid w:val="0069248F"/>
    <w:rsid w:val="00693B10"/>
    <w:rsid w:val="006965B4"/>
    <w:rsid w:val="006A07FA"/>
    <w:rsid w:val="006A2BDB"/>
    <w:rsid w:val="006A75DE"/>
    <w:rsid w:val="006B69B5"/>
    <w:rsid w:val="006C1AD7"/>
    <w:rsid w:val="006C3B20"/>
    <w:rsid w:val="006C4A3B"/>
    <w:rsid w:val="006D26C2"/>
    <w:rsid w:val="006D50EF"/>
    <w:rsid w:val="006D55E5"/>
    <w:rsid w:val="006E0F73"/>
    <w:rsid w:val="007028C7"/>
    <w:rsid w:val="00710C80"/>
    <w:rsid w:val="0071152A"/>
    <w:rsid w:val="00711551"/>
    <w:rsid w:val="00731C7E"/>
    <w:rsid w:val="007378FC"/>
    <w:rsid w:val="007402A0"/>
    <w:rsid w:val="007471F8"/>
    <w:rsid w:val="007500B4"/>
    <w:rsid w:val="007573B9"/>
    <w:rsid w:val="00760DE9"/>
    <w:rsid w:val="00762FA3"/>
    <w:rsid w:val="00770204"/>
    <w:rsid w:val="00771AAC"/>
    <w:rsid w:val="00771D99"/>
    <w:rsid w:val="007720A1"/>
    <w:rsid w:val="00772B27"/>
    <w:rsid w:val="00777AEB"/>
    <w:rsid w:val="00780B16"/>
    <w:rsid w:val="00782A3B"/>
    <w:rsid w:val="00796A44"/>
    <w:rsid w:val="0079733E"/>
    <w:rsid w:val="007A2A6E"/>
    <w:rsid w:val="007A38F2"/>
    <w:rsid w:val="007A5323"/>
    <w:rsid w:val="007A56E2"/>
    <w:rsid w:val="007A6471"/>
    <w:rsid w:val="007A6D11"/>
    <w:rsid w:val="007B38F1"/>
    <w:rsid w:val="007B5851"/>
    <w:rsid w:val="007C0087"/>
    <w:rsid w:val="007C7BC2"/>
    <w:rsid w:val="007E2D86"/>
    <w:rsid w:val="007E44E1"/>
    <w:rsid w:val="007E4C93"/>
    <w:rsid w:val="007E5322"/>
    <w:rsid w:val="007E651E"/>
    <w:rsid w:val="007F1379"/>
    <w:rsid w:val="007F206F"/>
    <w:rsid w:val="007F3011"/>
    <w:rsid w:val="007F60C1"/>
    <w:rsid w:val="007F6A25"/>
    <w:rsid w:val="008004AE"/>
    <w:rsid w:val="00800DEC"/>
    <w:rsid w:val="0081164E"/>
    <w:rsid w:val="00811829"/>
    <w:rsid w:val="00812D5F"/>
    <w:rsid w:val="0082269F"/>
    <w:rsid w:val="00822A46"/>
    <w:rsid w:val="00826752"/>
    <w:rsid w:val="00827ED2"/>
    <w:rsid w:val="00830BA4"/>
    <w:rsid w:val="00833FBA"/>
    <w:rsid w:val="0083447E"/>
    <w:rsid w:val="00835D4C"/>
    <w:rsid w:val="00843011"/>
    <w:rsid w:val="00843D19"/>
    <w:rsid w:val="0084401C"/>
    <w:rsid w:val="00844A3A"/>
    <w:rsid w:val="00844E20"/>
    <w:rsid w:val="008462F0"/>
    <w:rsid w:val="00847D4F"/>
    <w:rsid w:val="00851DB9"/>
    <w:rsid w:val="0086105F"/>
    <w:rsid w:val="00861943"/>
    <w:rsid w:val="00862ED2"/>
    <w:rsid w:val="00865589"/>
    <w:rsid w:val="008800BC"/>
    <w:rsid w:val="00885D84"/>
    <w:rsid w:val="00891067"/>
    <w:rsid w:val="00893370"/>
    <w:rsid w:val="00893B58"/>
    <w:rsid w:val="00895EEA"/>
    <w:rsid w:val="0089678E"/>
    <w:rsid w:val="008A284F"/>
    <w:rsid w:val="008B3D99"/>
    <w:rsid w:val="008B619D"/>
    <w:rsid w:val="008C0EF0"/>
    <w:rsid w:val="008C24FE"/>
    <w:rsid w:val="008C32B1"/>
    <w:rsid w:val="008C46F5"/>
    <w:rsid w:val="008C6AE7"/>
    <w:rsid w:val="008D7E90"/>
    <w:rsid w:val="008E23FF"/>
    <w:rsid w:val="008E4688"/>
    <w:rsid w:val="008F2230"/>
    <w:rsid w:val="009032AE"/>
    <w:rsid w:val="009111EC"/>
    <w:rsid w:val="009153D6"/>
    <w:rsid w:val="0091589D"/>
    <w:rsid w:val="00921A0B"/>
    <w:rsid w:val="009413C6"/>
    <w:rsid w:val="00942BFB"/>
    <w:rsid w:val="00950D31"/>
    <w:rsid w:val="00952E67"/>
    <w:rsid w:val="00954BC9"/>
    <w:rsid w:val="0096267F"/>
    <w:rsid w:val="00972388"/>
    <w:rsid w:val="00974CF9"/>
    <w:rsid w:val="009817DC"/>
    <w:rsid w:val="00981928"/>
    <w:rsid w:val="00983C2D"/>
    <w:rsid w:val="00986E1B"/>
    <w:rsid w:val="00990611"/>
    <w:rsid w:val="0099535C"/>
    <w:rsid w:val="009A0C59"/>
    <w:rsid w:val="009A14A7"/>
    <w:rsid w:val="009A61E1"/>
    <w:rsid w:val="009B16CC"/>
    <w:rsid w:val="009B2787"/>
    <w:rsid w:val="009B301D"/>
    <w:rsid w:val="009B4B24"/>
    <w:rsid w:val="009C6B85"/>
    <w:rsid w:val="009C6F94"/>
    <w:rsid w:val="009D3433"/>
    <w:rsid w:val="009D4B60"/>
    <w:rsid w:val="009E16A0"/>
    <w:rsid w:val="009E6088"/>
    <w:rsid w:val="00A03FA9"/>
    <w:rsid w:val="00A054BC"/>
    <w:rsid w:val="00A11B19"/>
    <w:rsid w:val="00A11CF6"/>
    <w:rsid w:val="00A1201A"/>
    <w:rsid w:val="00A16309"/>
    <w:rsid w:val="00A168E5"/>
    <w:rsid w:val="00A2220B"/>
    <w:rsid w:val="00A24ECF"/>
    <w:rsid w:val="00A30F93"/>
    <w:rsid w:val="00A335D5"/>
    <w:rsid w:val="00A37F2E"/>
    <w:rsid w:val="00A47381"/>
    <w:rsid w:val="00A476A3"/>
    <w:rsid w:val="00A504C2"/>
    <w:rsid w:val="00A539DE"/>
    <w:rsid w:val="00A54AC8"/>
    <w:rsid w:val="00A55705"/>
    <w:rsid w:val="00A64389"/>
    <w:rsid w:val="00A65713"/>
    <w:rsid w:val="00A80A9D"/>
    <w:rsid w:val="00A90C64"/>
    <w:rsid w:val="00A94020"/>
    <w:rsid w:val="00A94BDD"/>
    <w:rsid w:val="00A95E43"/>
    <w:rsid w:val="00A9603B"/>
    <w:rsid w:val="00AA230C"/>
    <w:rsid w:val="00AA696E"/>
    <w:rsid w:val="00AC2250"/>
    <w:rsid w:val="00AE04AE"/>
    <w:rsid w:val="00AE0A33"/>
    <w:rsid w:val="00AF2D34"/>
    <w:rsid w:val="00AF34CE"/>
    <w:rsid w:val="00AF7BD8"/>
    <w:rsid w:val="00B0024B"/>
    <w:rsid w:val="00B14060"/>
    <w:rsid w:val="00B1462C"/>
    <w:rsid w:val="00B22359"/>
    <w:rsid w:val="00B23E54"/>
    <w:rsid w:val="00B3405C"/>
    <w:rsid w:val="00B364DC"/>
    <w:rsid w:val="00B474AE"/>
    <w:rsid w:val="00B501B7"/>
    <w:rsid w:val="00B61D8D"/>
    <w:rsid w:val="00B6207A"/>
    <w:rsid w:val="00B65A7E"/>
    <w:rsid w:val="00B67F1C"/>
    <w:rsid w:val="00B72A90"/>
    <w:rsid w:val="00B75196"/>
    <w:rsid w:val="00B8220B"/>
    <w:rsid w:val="00B91E08"/>
    <w:rsid w:val="00BA4BBA"/>
    <w:rsid w:val="00BB3687"/>
    <w:rsid w:val="00BB4284"/>
    <w:rsid w:val="00BB6204"/>
    <w:rsid w:val="00BC0777"/>
    <w:rsid w:val="00BC50B9"/>
    <w:rsid w:val="00BD2E75"/>
    <w:rsid w:val="00BD58B8"/>
    <w:rsid w:val="00BD7D83"/>
    <w:rsid w:val="00BE0A24"/>
    <w:rsid w:val="00BE722C"/>
    <w:rsid w:val="00BF1088"/>
    <w:rsid w:val="00BF12FA"/>
    <w:rsid w:val="00BF162E"/>
    <w:rsid w:val="00BF631A"/>
    <w:rsid w:val="00C02CFA"/>
    <w:rsid w:val="00C03A09"/>
    <w:rsid w:val="00C055B2"/>
    <w:rsid w:val="00C0664A"/>
    <w:rsid w:val="00C119A7"/>
    <w:rsid w:val="00C16769"/>
    <w:rsid w:val="00C20474"/>
    <w:rsid w:val="00C24E18"/>
    <w:rsid w:val="00C273CF"/>
    <w:rsid w:val="00C3096C"/>
    <w:rsid w:val="00C353DB"/>
    <w:rsid w:val="00C40B3C"/>
    <w:rsid w:val="00C42F23"/>
    <w:rsid w:val="00C45861"/>
    <w:rsid w:val="00C46F2C"/>
    <w:rsid w:val="00C4738F"/>
    <w:rsid w:val="00C51288"/>
    <w:rsid w:val="00C5713C"/>
    <w:rsid w:val="00C708E8"/>
    <w:rsid w:val="00C74B32"/>
    <w:rsid w:val="00C75F35"/>
    <w:rsid w:val="00C8031C"/>
    <w:rsid w:val="00C821FD"/>
    <w:rsid w:val="00C831A4"/>
    <w:rsid w:val="00C83767"/>
    <w:rsid w:val="00C93097"/>
    <w:rsid w:val="00CA2BE8"/>
    <w:rsid w:val="00CA4D7A"/>
    <w:rsid w:val="00CA62C9"/>
    <w:rsid w:val="00CB086A"/>
    <w:rsid w:val="00CB4411"/>
    <w:rsid w:val="00CB5440"/>
    <w:rsid w:val="00CB6D75"/>
    <w:rsid w:val="00CC3C4E"/>
    <w:rsid w:val="00CC5CAB"/>
    <w:rsid w:val="00CD0DA9"/>
    <w:rsid w:val="00CD199A"/>
    <w:rsid w:val="00CE00D6"/>
    <w:rsid w:val="00CE2651"/>
    <w:rsid w:val="00CE564E"/>
    <w:rsid w:val="00CE5AEC"/>
    <w:rsid w:val="00CE6DE7"/>
    <w:rsid w:val="00CF0EAE"/>
    <w:rsid w:val="00CF36EF"/>
    <w:rsid w:val="00CF4057"/>
    <w:rsid w:val="00CF507C"/>
    <w:rsid w:val="00CF609A"/>
    <w:rsid w:val="00D10A90"/>
    <w:rsid w:val="00D10BC0"/>
    <w:rsid w:val="00D13ABD"/>
    <w:rsid w:val="00D146EB"/>
    <w:rsid w:val="00D15E0E"/>
    <w:rsid w:val="00D32C40"/>
    <w:rsid w:val="00D43FCE"/>
    <w:rsid w:val="00D474DD"/>
    <w:rsid w:val="00D51AD1"/>
    <w:rsid w:val="00D5664B"/>
    <w:rsid w:val="00D641FB"/>
    <w:rsid w:val="00D64F58"/>
    <w:rsid w:val="00D71653"/>
    <w:rsid w:val="00D726EE"/>
    <w:rsid w:val="00D73B2E"/>
    <w:rsid w:val="00D74B20"/>
    <w:rsid w:val="00D81685"/>
    <w:rsid w:val="00D82B25"/>
    <w:rsid w:val="00D8512D"/>
    <w:rsid w:val="00D853E8"/>
    <w:rsid w:val="00D86A1E"/>
    <w:rsid w:val="00D9393A"/>
    <w:rsid w:val="00DA71A7"/>
    <w:rsid w:val="00DB08AC"/>
    <w:rsid w:val="00DC5D1A"/>
    <w:rsid w:val="00DC5F1E"/>
    <w:rsid w:val="00DD6D26"/>
    <w:rsid w:val="00DE2279"/>
    <w:rsid w:val="00DE4F67"/>
    <w:rsid w:val="00DE5837"/>
    <w:rsid w:val="00DF5442"/>
    <w:rsid w:val="00E022A7"/>
    <w:rsid w:val="00E0631C"/>
    <w:rsid w:val="00E07FD3"/>
    <w:rsid w:val="00E25270"/>
    <w:rsid w:val="00E27B57"/>
    <w:rsid w:val="00E300CC"/>
    <w:rsid w:val="00E34EF4"/>
    <w:rsid w:val="00E371F5"/>
    <w:rsid w:val="00E3791B"/>
    <w:rsid w:val="00E40478"/>
    <w:rsid w:val="00E43AEF"/>
    <w:rsid w:val="00E51AA1"/>
    <w:rsid w:val="00E52734"/>
    <w:rsid w:val="00E539E6"/>
    <w:rsid w:val="00E5639F"/>
    <w:rsid w:val="00E6399A"/>
    <w:rsid w:val="00E63BD9"/>
    <w:rsid w:val="00E64A60"/>
    <w:rsid w:val="00E64F25"/>
    <w:rsid w:val="00E73A38"/>
    <w:rsid w:val="00E77061"/>
    <w:rsid w:val="00E804AC"/>
    <w:rsid w:val="00E81A6A"/>
    <w:rsid w:val="00E83BD3"/>
    <w:rsid w:val="00E92E81"/>
    <w:rsid w:val="00EA1BC9"/>
    <w:rsid w:val="00EB19E5"/>
    <w:rsid w:val="00EB3A6E"/>
    <w:rsid w:val="00EB64AE"/>
    <w:rsid w:val="00EC72F3"/>
    <w:rsid w:val="00ED0D02"/>
    <w:rsid w:val="00ED15CD"/>
    <w:rsid w:val="00ED2691"/>
    <w:rsid w:val="00ED4EF9"/>
    <w:rsid w:val="00EE088C"/>
    <w:rsid w:val="00EE2E7C"/>
    <w:rsid w:val="00EE44FE"/>
    <w:rsid w:val="00EE5D46"/>
    <w:rsid w:val="00EF2EB7"/>
    <w:rsid w:val="00EF35F6"/>
    <w:rsid w:val="00EF5ABD"/>
    <w:rsid w:val="00EF5D24"/>
    <w:rsid w:val="00F00C1D"/>
    <w:rsid w:val="00F01755"/>
    <w:rsid w:val="00F0388E"/>
    <w:rsid w:val="00F17D79"/>
    <w:rsid w:val="00F2035E"/>
    <w:rsid w:val="00F2124E"/>
    <w:rsid w:val="00F30E8D"/>
    <w:rsid w:val="00F310BE"/>
    <w:rsid w:val="00F37A1F"/>
    <w:rsid w:val="00F4085E"/>
    <w:rsid w:val="00F42BFD"/>
    <w:rsid w:val="00F500FD"/>
    <w:rsid w:val="00F6027E"/>
    <w:rsid w:val="00F64639"/>
    <w:rsid w:val="00F72BA9"/>
    <w:rsid w:val="00F72FCA"/>
    <w:rsid w:val="00F77EAD"/>
    <w:rsid w:val="00F80589"/>
    <w:rsid w:val="00F86403"/>
    <w:rsid w:val="00F865F2"/>
    <w:rsid w:val="00F8689F"/>
    <w:rsid w:val="00F91F64"/>
    <w:rsid w:val="00F940A0"/>
    <w:rsid w:val="00F977FE"/>
    <w:rsid w:val="00FA23FA"/>
    <w:rsid w:val="00FA2ADA"/>
    <w:rsid w:val="00FA5E05"/>
    <w:rsid w:val="00FB2F66"/>
    <w:rsid w:val="00FB3B06"/>
    <w:rsid w:val="00FB6B65"/>
    <w:rsid w:val="00FC6803"/>
    <w:rsid w:val="00FD1537"/>
    <w:rsid w:val="00FD68C4"/>
    <w:rsid w:val="00FD7947"/>
    <w:rsid w:val="00FE1F2E"/>
    <w:rsid w:val="00FE35B8"/>
    <w:rsid w:val="00FE611D"/>
    <w:rsid w:val="00FE64CA"/>
    <w:rsid w:val="00FE747B"/>
    <w:rsid w:val="00FF1468"/>
    <w:rsid w:val="00FF3C86"/>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755"/>
    <w:rPr>
      <w:sz w:val="24"/>
      <w:szCs w:val="24"/>
    </w:rPr>
  </w:style>
  <w:style w:type="paragraph" w:styleId="1">
    <w:name w:val="heading 1"/>
    <w:basedOn w:val="a"/>
    <w:next w:val="a"/>
    <w:qFormat/>
    <w:rsid w:val="00243755"/>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43755"/>
    <w:pPr>
      <w:jc w:val="center"/>
    </w:pPr>
    <w:rPr>
      <w:rFonts w:ascii="Udmurt Academy" w:hAnsi="Udmurt Academy"/>
      <w:spacing w:val="50"/>
      <w:szCs w:val="20"/>
    </w:rPr>
  </w:style>
  <w:style w:type="paragraph" w:styleId="a5">
    <w:name w:val="Body Text Indent"/>
    <w:basedOn w:val="a"/>
    <w:rsid w:val="00243755"/>
    <w:pPr>
      <w:spacing w:after="120"/>
      <w:ind w:left="283"/>
    </w:pPr>
  </w:style>
  <w:style w:type="table" w:styleId="a6">
    <w:name w:val="Table Grid"/>
    <w:basedOn w:val="a1"/>
    <w:rsid w:val="00243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614B7E"/>
    <w:pPr>
      <w:tabs>
        <w:tab w:val="center" w:pos="4677"/>
        <w:tab w:val="right" w:pos="9355"/>
      </w:tabs>
    </w:pPr>
  </w:style>
  <w:style w:type="character" w:styleId="a9">
    <w:name w:val="page number"/>
    <w:basedOn w:val="a0"/>
    <w:rsid w:val="00614B7E"/>
  </w:style>
  <w:style w:type="paragraph" w:styleId="aa">
    <w:name w:val="Balloon Text"/>
    <w:basedOn w:val="a"/>
    <w:semiHidden/>
    <w:rsid w:val="002B0110"/>
    <w:rPr>
      <w:rFonts w:ascii="Tahoma" w:hAnsi="Tahoma" w:cs="Tahoma"/>
      <w:sz w:val="16"/>
      <w:szCs w:val="16"/>
    </w:rPr>
  </w:style>
  <w:style w:type="table" w:customStyle="1" w:styleId="10">
    <w:name w:val="Сетка таблицы1"/>
    <w:basedOn w:val="a1"/>
    <w:next w:val="a6"/>
    <w:uiPriority w:val="59"/>
    <w:rsid w:val="00DB08A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uiPriority w:val="99"/>
    <w:rsid w:val="00DD6D26"/>
    <w:rPr>
      <w:rFonts w:ascii="Udmurt Academy" w:hAnsi="Udmurt Academy"/>
      <w:spacing w:val="50"/>
      <w:sz w:val="24"/>
    </w:rPr>
  </w:style>
  <w:style w:type="paragraph" w:styleId="ab">
    <w:name w:val="footer"/>
    <w:basedOn w:val="a"/>
    <w:link w:val="ac"/>
    <w:rsid w:val="001A737D"/>
    <w:pPr>
      <w:tabs>
        <w:tab w:val="center" w:pos="4677"/>
        <w:tab w:val="right" w:pos="9355"/>
      </w:tabs>
    </w:pPr>
  </w:style>
  <w:style w:type="character" w:customStyle="1" w:styleId="ac">
    <w:name w:val="Нижний колонтитул Знак"/>
    <w:basedOn w:val="a0"/>
    <w:link w:val="ab"/>
    <w:rsid w:val="001A737D"/>
    <w:rPr>
      <w:sz w:val="24"/>
      <w:szCs w:val="24"/>
    </w:rPr>
  </w:style>
  <w:style w:type="character" w:customStyle="1" w:styleId="a8">
    <w:name w:val="Верхний колонтитул Знак"/>
    <w:basedOn w:val="a0"/>
    <w:link w:val="a7"/>
    <w:uiPriority w:val="99"/>
    <w:rsid w:val="00833F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755"/>
    <w:rPr>
      <w:sz w:val="24"/>
      <w:szCs w:val="24"/>
    </w:rPr>
  </w:style>
  <w:style w:type="paragraph" w:styleId="1">
    <w:name w:val="heading 1"/>
    <w:basedOn w:val="a"/>
    <w:next w:val="a"/>
    <w:qFormat/>
    <w:rsid w:val="00243755"/>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43755"/>
    <w:pPr>
      <w:jc w:val="center"/>
    </w:pPr>
    <w:rPr>
      <w:rFonts w:ascii="Udmurt Academy" w:hAnsi="Udmurt Academy"/>
      <w:spacing w:val="50"/>
      <w:szCs w:val="20"/>
    </w:rPr>
  </w:style>
  <w:style w:type="paragraph" w:styleId="a5">
    <w:name w:val="Body Text Indent"/>
    <w:basedOn w:val="a"/>
    <w:rsid w:val="00243755"/>
    <w:pPr>
      <w:spacing w:after="120"/>
      <w:ind w:left="283"/>
    </w:pPr>
  </w:style>
  <w:style w:type="table" w:styleId="a6">
    <w:name w:val="Table Grid"/>
    <w:basedOn w:val="a1"/>
    <w:rsid w:val="002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14B7E"/>
    <w:pPr>
      <w:tabs>
        <w:tab w:val="center" w:pos="4677"/>
        <w:tab w:val="right" w:pos="9355"/>
      </w:tabs>
    </w:pPr>
  </w:style>
  <w:style w:type="character" w:styleId="a9">
    <w:name w:val="page number"/>
    <w:basedOn w:val="a0"/>
    <w:rsid w:val="00614B7E"/>
  </w:style>
  <w:style w:type="paragraph" w:styleId="aa">
    <w:name w:val="Balloon Text"/>
    <w:basedOn w:val="a"/>
    <w:semiHidden/>
    <w:rsid w:val="002B0110"/>
    <w:rPr>
      <w:rFonts w:ascii="Tahoma" w:hAnsi="Tahoma" w:cs="Tahoma"/>
      <w:sz w:val="16"/>
      <w:szCs w:val="16"/>
    </w:rPr>
  </w:style>
  <w:style w:type="table" w:customStyle="1" w:styleId="10">
    <w:name w:val="Сетка таблицы1"/>
    <w:basedOn w:val="a1"/>
    <w:next w:val="a6"/>
    <w:uiPriority w:val="59"/>
    <w:rsid w:val="00DB08A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 Знак"/>
    <w:basedOn w:val="a0"/>
    <w:link w:val="a3"/>
    <w:uiPriority w:val="99"/>
    <w:rsid w:val="00DD6D26"/>
    <w:rPr>
      <w:rFonts w:ascii="Udmurt Academy" w:hAnsi="Udmurt Academy"/>
      <w:spacing w:val="50"/>
      <w:sz w:val="24"/>
    </w:rPr>
  </w:style>
  <w:style w:type="paragraph" w:styleId="ab">
    <w:name w:val="footer"/>
    <w:basedOn w:val="a"/>
    <w:link w:val="ac"/>
    <w:rsid w:val="001A737D"/>
    <w:pPr>
      <w:tabs>
        <w:tab w:val="center" w:pos="4677"/>
        <w:tab w:val="right" w:pos="9355"/>
      </w:tabs>
    </w:pPr>
  </w:style>
  <w:style w:type="character" w:customStyle="1" w:styleId="ac">
    <w:name w:val="Нижний колонтитул Знак"/>
    <w:basedOn w:val="a0"/>
    <w:link w:val="ab"/>
    <w:rsid w:val="001A737D"/>
    <w:rPr>
      <w:sz w:val="24"/>
      <w:szCs w:val="24"/>
    </w:rPr>
  </w:style>
  <w:style w:type="character" w:customStyle="1" w:styleId="a8">
    <w:name w:val="Верхний колонтитул Знак"/>
    <w:basedOn w:val="a0"/>
    <w:link w:val="a7"/>
    <w:uiPriority w:val="99"/>
    <w:rsid w:val="00833FBA"/>
    <w:rPr>
      <w:sz w:val="24"/>
      <w:szCs w:val="24"/>
    </w:rPr>
  </w:style>
</w:styles>
</file>

<file path=word/webSettings.xml><?xml version="1.0" encoding="utf-8"?>
<w:webSettings xmlns:r="http://schemas.openxmlformats.org/officeDocument/2006/relationships" xmlns:w="http://schemas.openxmlformats.org/wordprocessingml/2006/main">
  <w:divs>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5EED3AD7A19AEBBCFDF2114F81E9D1516F75897D7560808DCAA637C72575BBAC6421F3C9E0AEE6C7DF4902F2D466FABBC57A4065C08102SCSEF" TargetMode="External"/><Relationship Id="rId13" Type="http://schemas.openxmlformats.org/officeDocument/2006/relationships/hyperlink" Target="consultantplus://offline/ref=7E80D713D77853DB4BA9D58E9B2FCBEF5FB37FC84B7029C70D1D523B73F2819A8EBDF05F89A00D77A26BB3DD631385F2CA164697473C55K3I" TargetMode="External"/><Relationship Id="rId18" Type="http://schemas.openxmlformats.org/officeDocument/2006/relationships/hyperlink" Target="consultantplus://offline/ref=7E80D713D77853DB4BA9D58E9B2FCBEF5FB37FC84B7029C70D1D523B73F2819A8EBDF05F89A00C77A26BB3DD631385F2CA164697473C55K3I" TargetMode="External"/><Relationship Id="rId26" Type="http://schemas.openxmlformats.org/officeDocument/2006/relationships/hyperlink" Target="consultantplus://offline/ref=7E80D713D77853DB4BA9D58E9B2FCBEF5FB37FC84B7029C70D1D523B73F2819A8EBDF05F8CA90A75F731A3D92A4481EEC2085995593C525F52K7I" TargetMode="External"/><Relationship Id="rId3" Type="http://schemas.openxmlformats.org/officeDocument/2006/relationships/settings" Target="settings.xml"/><Relationship Id="rId21" Type="http://schemas.openxmlformats.org/officeDocument/2006/relationships/hyperlink" Target="consultantplus://offline/ref=7E80D713D77853DB4BA9D58E9B2FCBEF5FB37FC84B7029C70D1D523B73F2819A8EBDF05F89AC0077A26BB3DD631385F2CA164697473C55K3I" TargetMode="External"/><Relationship Id="rId7" Type="http://schemas.openxmlformats.org/officeDocument/2006/relationships/image" Target="media/image1.png"/><Relationship Id="rId12" Type="http://schemas.openxmlformats.org/officeDocument/2006/relationships/hyperlink" Target="consultantplus://offline/ref=7E80D713D77853DB4BA9D58E9B2FCBEF5FB37FC84B7029C70D1D523B73F2819A8EBDF05F8CA90A75F731A3D92A4481EEC2085995593C525F52K7I" TargetMode="External"/><Relationship Id="rId17" Type="http://schemas.openxmlformats.org/officeDocument/2006/relationships/hyperlink" Target="consultantplus://offline/ref=7E80D713D77853DB4BA9D58E9B2FCBEF5FB37FC84B7029C70D1D523B73F2819A8EBDF05F89A00D77A26BB3DD631385F2CA164697473C55K3I" TargetMode="External"/><Relationship Id="rId25" Type="http://schemas.openxmlformats.org/officeDocument/2006/relationships/hyperlink" Target="consultantplus://offline/ref=7E80D713D77853DB4BA9D58E9B2FCBEF5FB37FC84B7E29C70D1D523B73F2819A8EBDF05789A25D2DB26FFA8A670F8DECD514589754K6I"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7E80D713D77853DB4BA9D58E9B2FCBEF5FB376C9407229C70D1D523B73F2819A8EBDF05C88AB0228A77EA2856C1892EDCB085A954553KFI" TargetMode="External"/><Relationship Id="rId20" Type="http://schemas.openxmlformats.org/officeDocument/2006/relationships/hyperlink" Target="consultantplus://offline/ref=7E80D713D77853DB4BA9D58E9B2FCBEF5FB37FC84B7029C70D1D523B73F2819A8EBDF05F89A00D77A26BB3DD631385F2CA164697473C55K3I" TargetMode="External"/><Relationship Id="rId29" Type="http://schemas.openxmlformats.org/officeDocument/2006/relationships/hyperlink" Target="consultantplus://offline/ref=7E80D713D77853DB4BA9D58E9B2FCBEF5EBB7EC5407729C70D1D523B73F2819A8EBDF05F8CA90874F131A3D92A4481EEC2085995593C525F52K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80D713D77853DB4BA9D58E9B2FCBEF5FB37FC84B7029C70D1D523B73F2819A8EBDF05F8CA9097AF431A3D92A4481EEC2085995593C525F52K7I" TargetMode="External"/><Relationship Id="rId24" Type="http://schemas.openxmlformats.org/officeDocument/2006/relationships/hyperlink" Target="consultantplus://offline/ref=7E80D713D77853DB4BA9D58E9B2FCBEF5FB37FC84B7029C70D1D523B73F2819A8EBDF0578FAC0228A77EA2856C1892EDCB085A954553KF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E80D713D77853DB4BA9D58E9B2FCBEF5FB37FC84B7029C70D1D523B73F2819A8EBDF05F89A00C77A26BB3DD631385F2CA164697473C55K3I" TargetMode="External"/><Relationship Id="rId23" Type="http://schemas.openxmlformats.org/officeDocument/2006/relationships/hyperlink" Target="consultantplus://offline/ref=7E80D713D77853DB4BA9D58E9B2FCBEF5FB37FC84B7029C70D1D523B73F2819A8EBDF05F89AC0077A26BB3DD631385F2CA164697473C55K3I" TargetMode="External"/><Relationship Id="rId28" Type="http://schemas.openxmlformats.org/officeDocument/2006/relationships/hyperlink" Target="consultantplus://offline/ref=7E80D713D77853DB4BA9D58E9B2FCBEF5FB37FC84B7029C70D1D523B73F2819A8EBDF05C8AA10228A77EA2856C1892EDCB085A954553KFI" TargetMode="External"/><Relationship Id="rId10" Type="http://schemas.openxmlformats.org/officeDocument/2006/relationships/header" Target="header2.xml"/><Relationship Id="rId19" Type="http://schemas.openxmlformats.org/officeDocument/2006/relationships/hyperlink" Target="consultantplus://offline/ref=7E80D713D77853DB4BA9D58E9B2FCBEF5FB37FC84B7029C70D1D523B73F2819A8EBDF05D8EA90228A77EA2856C1892EDCB085A954553KF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E80D713D77853DB4BA9D58E9B2FCBEF5FB37DCA427F29C70D1D523B73F2819A9CBDA8538EA0177DF624F5886C51K0I" TargetMode="External"/><Relationship Id="rId22" Type="http://schemas.openxmlformats.org/officeDocument/2006/relationships/hyperlink" Target="consultantplus://offline/ref=7E80D713D77853DB4BA9D58E9B2FCBEF5FB37FC84B7029C70D1D523B73F2819A8EBDF05F8CA00A77A26BB3DD631385F2CA164697473C55K3I" TargetMode="External"/><Relationship Id="rId27" Type="http://schemas.openxmlformats.org/officeDocument/2006/relationships/hyperlink" Target="consultantplus://offline/ref=7E80D713D77853DB4BA9D58E9B2FCBEF5FB376C9407229C70D1D523B73F2819A8EBDF05F8CA00B75FD6EA6CC3B1C8EE5D517588B453E5055KCI"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AR</cp:lastModifiedBy>
  <cp:revision>2</cp:revision>
  <cp:lastPrinted>2021-10-22T03:25:00Z</cp:lastPrinted>
  <dcterms:created xsi:type="dcterms:W3CDTF">2022-01-19T05:28:00Z</dcterms:created>
  <dcterms:modified xsi:type="dcterms:W3CDTF">2022-01-19T05:28:00Z</dcterms:modified>
</cp:coreProperties>
</file>