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6D6AE3" w:rsidRPr="00FB58C2" w:rsidTr="007E0C1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FB58C2" w:rsidRDefault="006D6AE3" w:rsidP="001161FE">
            <w:pPr>
              <w:jc w:val="center"/>
              <w:rPr>
                <w:spacing w:val="50"/>
              </w:rPr>
            </w:pPr>
            <w:r w:rsidRPr="00FB58C2">
              <w:rPr>
                <w:spacing w:val="50"/>
              </w:rPr>
              <w:t xml:space="preserve">Администрация </w:t>
            </w:r>
            <w:r w:rsidRPr="00FB58C2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6D6AE3" w:rsidRPr="00FB58C2" w:rsidRDefault="006D6AE3" w:rsidP="001161FE">
            <w:pPr>
              <w:jc w:val="center"/>
              <w:rPr>
                <w:spacing w:val="50"/>
              </w:rPr>
            </w:pPr>
            <w:proofErr w:type="spellStart"/>
            <w:r w:rsidRPr="00FB58C2">
              <w:rPr>
                <w:spacing w:val="50"/>
              </w:rPr>
              <w:t>Сюмсинский</w:t>
            </w:r>
            <w:proofErr w:type="spellEnd"/>
            <w:r w:rsidRPr="00FB58C2">
              <w:rPr>
                <w:spacing w:val="50"/>
              </w:rPr>
              <w:t xml:space="preserve"> район</w:t>
            </w:r>
          </w:p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FB58C2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FB58C2" w:rsidRDefault="006D6AE3" w:rsidP="001161FE">
            <w:pPr>
              <w:jc w:val="center"/>
              <w:rPr>
                <w:spacing w:val="20"/>
              </w:rPr>
            </w:pPr>
            <w:r w:rsidRPr="00FB58C2"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zCs w:val="24"/>
              </w:rPr>
            </w:pPr>
            <w:r w:rsidRPr="00FB58C2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FB58C2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zCs w:val="24"/>
              </w:rPr>
            </w:pPr>
            <w:r w:rsidRPr="00FB58C2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FB58C2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FB58C2">
              <w:rPr>
                <w:rFonts w:ascii="Times New Roman" w:hAnsi="Times New Roman"/>
                <w:szCs w:val="24"/>
              </w:rPr>
              <w:t xml:space="preserve"> </w:t>
            </w:r>
          </w:p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zCs w:val="24"/>
              </w:rPr>
            </w:pPr>
            <w:r w:rsidRPr="00FB58C2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D6AE3" w:rsidRPr="00FB58C2" w:rsidRDefault="006D6AE3" w:rsidP="001161F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FB58C2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FB58C2">
              <w:rPr>
                <w:rFonts w:cs="Udmurt Academy"/>
                <w:szCs w:val="24"/>
              </w:rPr>
              <w:t>кылдытэтлэн</w:t>
            </w:r>
            <w:proofErr w:type="spellEnd"/>
            <w:r w:rsidRPr="00FB58C2">
              <w:rPr>
                <w:rFonts w:cs="Udmurt Academy"/>
                <w:szCs w:val="24"/>
              </w:rPr>
              <w:t xml:space="preserve"> </w:t>
            </w:r>
            <w:proofErr w:type="spellStart"/>
            <w:r w:rsidRPr="00FB58C2">
              <w:rPr>
                <w:rFonts w:ascii="Times New Roman" w:hAnsi="Times New Roman"/>
                <w:szCs w:val="24"/>
              </w:rPr>
              <w:t>А</w:t>
            </w:r>
            <w:r w:rsidRPr="00FB58C2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FB58C2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0798E" w:rsidRDefault="0020798E" w:rsidP="0020798E">
      <w:pPr>
        <w:keepNext/>
        <w:jc w:val="center"/>
        <w:outlineLvl w:val="0"/>
        <w:rPr>
          <w:b/>
          <w:spacing w:val="20"/>
          <w:sz w:val="40"/>
          <w:szCs w:val="40"/>
        </w:rPr>
      </w:pPr>
    </w:p>
    <w:p w:rsidR="0020798E" w:rsidRPr="003B159A" w:rsidRDefault="0020798E" w:rsidP="0020798E">
      <w:pPr>
        <w:keepNext/>
        <w:jc w:val="center"/>
        <w:outlineLvl w:val="0"/>
        <w:rPr>
          <w:b/>
          <w:spacing w:val="20"/>
          <w:sz w:val="40"/>
          <w:szCs w:val="40"/>
        </w:rPr>
      </w:pPr>
      <w:r w:rsidRPr="003B159A">
        <w:rPr>
          <w:b/>
          <w:spacing w:val="20"/>
          <w:sz w:val="40"/>
          <w:szCs w:val="40"/>
        </w:rPr>
        <w:t>ПОСТАНОВЛЕНИЕ</w:t>
      </w:r>
    </w:p>
    <w:p w:rsidR="006D6AE3" w:rsidRPr="00FB58C2" w:rsidRDefault="006D6AE3" w:rsidP="006D6AE3">
      <w:pPr>
        <w:rPr>
          <w:sz w:val="28"/>
          <w:szCs w:val="28"/>
        </w:rPr>
      </w:pPr>
    </w:p>
    <w:p w:rsidR="006D6AE3" w:rsidRPr="00FB58C2" w:rsidRDefault="0020798E" w:rsidP="006D6AE3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21 октября </w:t>
      </w:r>
      <w:r w:rsidR="006D6AE3" w:rsidRPr="00FB58C2">
        <w:rPr>
          <w:sz w:val="28"/>
          <w:szCs w:val="28"/>
        </w:rPr>
        <w:t xml:space="preserve"> 2022 года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9108F1">
        <w:rPr>
          <w:sz w:val="28"/>
          <w:szCs w:val="28"/>
        </w:rPr>
        <w:t xml:space="preserve"> </w:t>
      </w:r>
      <w:r>
        <w:rPr>
          <w:sz w:val="28"/>
          <w:szCs w:val="28"/>
        </w:rPr>
        <w:t>№ 698</w:t>
      </w:r>
    </w:p>
    <w:p w:rsidR="006D6AE3" w:rsidRPr="00FB58C2" w:rsidRDefault="006D6AE3" w:rsidP="006D6AE3">
      <w:pPr>
        <w:jc w:val="center"/>
        <w:rPr>
          <w:sz w:val="28"/>
          <w:szCs w:val="28"/>
        </w:rPr>
      </w:pPr>
      <w:r w:rsidRPr="00FB58C2">
        <w:rPr>
          <w:sz w:val="28"/>
          <w:szCs w:val="28"/>
        </w:rPr>
        <w:t>с. Сюмси</w:t>
      </w:r>
    </w:p>
    <w:p w:rsidR="006D6AE3" w:rsidRPr="00FB58C2" w:rsidRDefault="006D6AE3" w:rsidP="006D6AE3">
      <w:pPr>
        <w:jc w:val="center"/>
        <w:rPr>
          <w:sz w:val="28"/>
          <w:szCs w:val="28"/>
        </w:rPr>
      </w:pPr>
    </w:p>
    <w:p w:rsidR="006D6AE3" w:rsidRPr="00FB58C2" w:rsidRDefault="006D6AE3" w:rsidP="006D6AE3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22CD9" w:rsidRPr="00FB58C2" w:rsidTr="00322CD9">
        <w:tc>
          <w:tcPr>
            <w:tcW w:w="10705" w:type="dxa"/>
          </w:tcPr>
          <w:p w:rsidR="00322CD9" w:rsidRPr="00FB58C2" w:rsidRDefault="00322CD9" w:rsidP="00322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 w:rsidRPr="00FB58C2">
              <w:rPr>
                <w:bCs/>
                <w:sz w:val="28"/>
                <w:szCs w:val="28"/>
              </w:rPr>
              <w:t>Об утверждении муниципальной программы</w:t>
            </w:r>
            <w:r w:rsidR="00D720D8" w:rsidRPr="00FB58C2">
              <w:rPr>
                <w:bCs/>
                <w:sz w:val="28"/>
                <w:szCs w:val="28"/>
              </w:rPr>
              <w:t xml:space="preserve"> </w:t>
            </w:r>
            <w:r w:rsidRPr="00FB58C2">
              <w:rPr>
                <w:bCs/>
                <w:sz w:val="28"/>
                <w:szCs w:val="28"/>
              </w:rPr>
              <w:t>«Формирование законопослушного поведения участников дорожного движения в муниципальном образовании</w:t>
            </w:r>
            <w:r w:rsidRPr="00FB58C2">
              <w:rPr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FB58C2">
              <w:rPr>
                <w:sz w:val="28"/>
                <w:szCs w:val="28"/>
              </w:rPr>
              <w:t>Сюмсинский</w:t>
            </w:r>
            <w:proofErr w:type="spellEnd"/>
            <w:r w:rsidRPr="00FB58C2"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322CD9" w:rsidRPr="00FB58C2" w:rsidRDefault="00322CD9" w:rsidP="00322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58C2">
              <w:rPr>
                <w:bCs/>
                <w:sz w:val="28"/>
                <w:szCs w:val="28"/>
              </w:rPr>
              <w:t>на 2022-2024 годы</w:t>
            </w:r>
            <w:r w:rsidR="009108F1"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322CD9" w:rsidRPr="00FB58C2" w:rsidRDefault="00322CD9" w:rsidP="0032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20D8" w:rsidRPr="00FB58C2" w:rsidRDefault="00322CD9" w:rsidP="00D720D8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 xml:space="preserve">В </w:t>
      </w:r>
      <w:r w:rsidR="0020798E">
        <w:rPr>
          <w:rFonts w:eastAsia="TimesNewRomanPSMT"/>
          <w:sz w:val="28"/>
          <w:szCs w:val="28"/>
        </w:rPr>
        <w:t>соответствии с Федеральным законом</w:t>
      </w:r>
      <w:r w:rsidRPr="00FB58C2">
        <w:rPr>
          <w:rFonts w:eastAsia="TimesNewRomanPSMT"/>
          <w:sz w:val="28"/>
          <w:szCs w:val="28"/>
        </w:rPr>
        <w:t xml:space="preserve"> от 10</w:t>
      </w:r>
      <w:r w:rsidR="0020798E">
        <w:rPr>
          <w:rFonts w:eastAsia="TimesNewRomanPSMT"/>
          <w:sz w:val="28"/>
          <w:szCs w:val="28"/>
        </w:rPr>
        <w:t xml:space="preserve"> декабря </w:t>
      </w:r>
      <w:r w:rsidRPr="00FB58C2">
        <w:rPr>
          <w:rFonts w:eastAsia="TimesNewRomanPSMT"/>
          <w:sz w:val="28"/>
          <w:szCs w:val="28"/>
        </w:rPr>
        <w:t>1995</w:t>
      </w:r>
      <w:r w:rsidR="007E0C16">
        <w:rPr>
          <w:rFonts w:eastAsia="TimesNewRomanPSMT"/>
          <w:sz w:val="28"/>
          <w:szCs w:val="28"/>
        </w:rPr>
        <w:t xml:space="preserve"> </w:t>
      </w:r>
      <w:r w:rsidR="00D720D8" w:rsidRPr="00FB58C2">
        <w:rPr>
          <w:rFonts w:eastAsia="TimesNewRomanPSMT"/>
          <w:sz w:val="28"/>
          <w:szCs w:val="28"/>
        </w:rPr>
        <w:t xml:space="preserve"> года</w:t>
      </w:r>
      <w:r w:rsidR="009108F1">
        <w:rPr>
          <w:rFonts w:eastAsia="TimesNewRomanPSMT"/>
          <w:sz w:val="28"/>
          <w:szCs w:val="28"/>
        </w:rPr>
        <w:t xml:space="preserve">        </w:t>
      </w:r>
      <w:r w:rsidRPr="00FB58C2">
        <w:rPr>
          <w:rFonts w:eastAsia="TimesNewRomanPSMT"/>
          <w:sz w:val="28"/>
          <w:szCs w:val="28"/>
        </w:rPr>
        <w:t xml:space="preserve"> </w:t>
      </w:r>
      <w:r w:rsidR="009108F1" w:rsidRPr="00FB58C2">
        <w:rPr>
          <w:rFonts w:eastAsia="TimesNewRomanPSMT"/>
          <w:sz w:val="28"/>
          <w:szCs w:val="28"/>
        </w:rPr>
        <w:t xml:space="preserve">№ 196-ФЗ </w:t>
      </w:r>
      <w:r w:rsidRPr="00FB58C2">
        <w:rPr>
          <w:rFonts w:eastAsia="TimesNewRomanPSMT"/>
          <w:sz w:val="28"/>
          <w:szCs w:val="28"/>
        </w:rPr>
        <w:t>«О безопасности дорожного движения», Федеральным законом от 06</w:t>
      </w:r>
      <w:r w:rsidR="00FB58C2" w:rsidRPr="00FB58C2">
        <w:rPr>
          <w:rFonts w:eastAsia="TimesNewRomanPSMT"/>
          <w:sz w:val="28"/>
          <w:szCs w:val="28"/>
        </w:rPr>
        <w:t xml:space="preserve"> октября </w:t>
      </w:r>
      <w:r w:rsidRPr="00FB58C2">
        <w:rPr>
          <w:rFonts w:eastAsia="TimesNewRomanPSMT"/>
          <w:sz w:val="28"/>
          <w:szCs w:val="28"/>
        </w:rPr>
        <w:t>2003</w:t>
      </w:r>
      <w:r w:rsidR="00D720D8" w:rsidRPr="00FB58C2">
        <w:rPr>
          <w:rFonts w:eastAsia="TimesNewRomanPSMT"/>
          <w:sz w:val="28"/>
          <w:szCs w:val="28"/>
        </w:rPr>
        <w:t xml:space="preserve"> </w:t>
      </w:r>
      <w:r w:rsidRPr="00FB58C2">
        <w:rPr>
          <w:rFonts w:eastAsia="TimesNewRomanPSMT"/>
          <w:sz w:val="28"/>
          <w:szCs w:val="28"/>
        </w:rPr>
        <w:t>г</w:t>
      </w:r>
      <w:r w:rsidR="00FB58C2" w:rsidRPr="00FB58C2">
        <w:rPr>
          <w:rFonts w:eastAsia="TimesNewRomanPSMT"/>
          <w:sz w:val="28"/>
          <w:szCs w:val="28"/>
        </w:rPr>
        <w:t>ода</w:t>
      </w:r>
      <w:r w:rsidRPr="00FB58C2">
        <w:rPr>
          <w:rFonts w:eastAsia="TimesNewRomanPSMT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0798E" w:rsidRPr="0020798E">
        <w:rPr>
          <w:rFonts w:eastAsia="TimesNewRomanPSMT"/>
          <w:sz w:val="28"/>
          <w:szCs w:val="28"/>
        </w:rPr>
        <w:t xml:space="preserve"> </w:t>
      </w:r>
      <w:r w:rsidR="0020798E" w:rsidRPr="00FB58C2">
        <w:rPr>
          <w:rFonts w:eastAsia="TimesNewRomanPSMT"/>
          <w:sz w:val="28"/>
          <w:szCs w:val="28"/>
        </w:rPr>
        <w:t>распоряжением Правительства Российской Федерации от 27 октября 2012 года  № 1995-р «О</w:t>
      </w:r>
      <w:r w:rsidR="0020798E">
        <w:rPr>
          <w:rFonts w:eastAsia="TimesNewRomanPSMT"/>
          <w:sz w:val="28"/>
          <w:szCs w:val="28"/>
        </w:rPr>
        <w:t>б утверждении  К</w:t>
      </w:r>
      <w:r w:rsidR="0020798E" w:rsidRPr="00FB58C2">
        <w:rPr>
          <w:rFonts w:eastAsia="TimesNewRomanPSMT"/>
          <w:sz w:val="28"/>
          <w:szCs w:val="28"/>
        </w:rPr>
        <w:t>онцепции федеральной целевой программы «Повышение безопасности дорожно</w:t>
      </w:r>
      <w:r w:rsidR="0020798E">
        <w:rPr>
          <w:rFonts w:eastAsia="TimesNewRomanPSMT"/>
          <w:sz w:val="28"/>
          <w:szCs w:val="28"/>
        </w:rPr>
        <w:t xml:space="preserve">го движения в 2013-2020 годах», руководствуясь </w:t>
      </w:r>
      <w:r w:rsidR="0020798E">
        <w:rPr>
          <w:sz w:val="28"/>
          <w:szCs w:val="28"/>
        </w:rPr>
        <w:t>Уставом</w:t>
      </w:r>
      <w:r w:rsidRPr="00FB58C2">
        <w:rPr>
          <w:sz w:val="28"/>
          <w:szCs w:val="28"/>
        </w:rPr>
        <w:t xml:space="preserve"> </w:t>
      </w:r>
      <w:r w:rsidRPr="00FB58C2">
        <w:rPr>
          <w:bCs/>
          <w:sz w:val="28"/>
          <w:szCs w:val="28"/>
        </w:rPr>
        <w:t>муниципального образования</w:t>
      </w:r>
      <w:r w:rsidRPr="00FB58C2">
        <w:rPr>
          <w:sz w:val="28"/>
          <w:szCs w:val="28"/>
        </w:rPr>
        <w:t xml:space="preserve"> «Муниципальный округ </w:t>
      </w:r>
      <w:proofErr w:type="spellStart"/>
      <w:r w:rsidRPr="00FB58C2">
        <w:rPr>
          <w:sz w:val="28"/>
          <w:szCs w:val="28"/>
        </w:rPr>
        <w:t>Сюмсинский</w:t>
      </w:r>
      <w:proofErr w:type="spellEnd"/>
      <w:r w:rsidRPr="00FB58C2">
        <w:rPr>
          <w:sz w:val="28"/>
          <w:szCs w:val="28"/>
        </w:rPr>
        <w:t xml:space="preserve"> район Удмуртской Республики», </w:t>
      </w:r>
      <w:r w:rsidR="00D720D8" w:rsidRPr="00FB58C2">
        <w:rPr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D720D8" w:rsidRPr="00FB58C2">
        <w:rPr>
          <w:b/>
          <w:sz w:val="28"/>
          <w:szCs w:val="28"/>
        </w:rPr>
        <w:t>Сюмсинский</w:t>
      </w:r>
      <w:proofErr w:type="spellEnd"/>
      <w:r w:rsidR="00D720D8" w:rsidRPr="00FB58C2">
        <w:rPr>
          <w:b/>
          <w:sz w:val="28"/>
          <w:szCs w:val="28"/>
        </w:rPr>
        <w:t xml:space="preserve"> район Удмуртской Республики» </w:t>
      </w:r>
      <w:r w:rsidR="00D720D8" w:rsidRPr="00FB58C2">
        <w:rPr>
          <w:b/>
          <w:spacing w:val="24"/>
          <w:sz w:val="28"/>
          <w:szCs w:val="28"/>
        </w:rPr>
        <w:t>постановляет:</w:t>
      </w:r>
    </w:p>
    <w:p w:rsidR="00322CD9" w:rsidRPr="00FB58C2" w:rsidRDefault="00322CD9" w:rsidP="00C41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8C2">
        <w:rPr>
          <w:sz w:val="28"/>
          <w:szCs w:val="28"/>
        </w:rPr>
        <w:t xml:space="preserve">1. Утвердить </w:t>
      </w:r>
      <w:r w:rsidR="009150FE">
        <w:rPr>
          <w:sz w:val="28"/>
          <w:szCs w:val="28"/>
        </w:rPr>
        <w:t xml:space="preserve">прилагаемую </w:t>
      </w:r>
      <w:r w:rsidR="009108F1">
        <w:rPr>
          <w:rFonts w:eastAsia="TimesNewRomanPSMT"/>
          <w:sz w:val="28"/>
          <w:szCs w:val="28"/>
        </w:rPr>
        <w:t>М</w:t>
      </w:r>
      <w:r w:rsidRPr="00FB58C2">
        <w:rPr>
          <w:rFonts w:eastAsia="TimesNewRomanPSMT"/>
          <w:sz w:val="28"/>
          <w:szCs w:val="28"/>
        </w:rPr>
        <w:t xml:space="preserve">униципальную программу «Формирование законопослушного поведения участников дорожного движения в </w:t>
      </w:r>
      <w:r w:rsidRPr="00FB58C2">
        <w:rPr>
          <w:bCs/>
          <w:sz w:val="28"/>
          <w:szCs w:val="28"/>
        </w:rPr>
        <w:t>муниципальном образовании</w:t>
      </w:r>
      <w:r w:rsidRPr="00FB58C2">
        <w:rPr>
          <w:sz w:val="28"/>
          <w:szCs w:val="28"/>
        </w:rPr>
        <w:t xml:space="preserve"> «Муниципальный округ </w:t>
      </w:r>
      <w:proofErr w:type="spellStart"/>
      <w:r w:rsidRPr="00FB58C2">
        <w:rPr>
          <w:sz w:val="28"/>
          <w:szCs w:val="28"/>
        </w:rPr>
        <w:t>Сюмсинский</w:t>
      </w:r>
      <w:proofErr w:type="spellEnd"/>
      <w:r w:rsidRPr="00FB58C2">
        <w:rPr>
          <w:sz w:val="28"/>
          <w:szCs w:val="28"/>
        </w:rPr>
        <w:t xml:space="preserve"> район Удмуртской Республики» на </w:t>
      </w:r>
      <w:r w:rsidRPr="00FB58C2">
        <w:rPr>
          <w:rFonts w:eastAsia="TimesNewRomanPSMT"/>
          <w:sz w:val="28"/>
          <w:szCs w:val="28"/>
        </w:rPr>
        <w:t>2022-2024 годы»</w:t>
      </w:r>
      <w:r w:rsidR="009150FE">
        <w:rPr>
          <w:rFonts w:eastAsia="TimesNewRomanPSMT"/>
          <w:sz w:val="28"/>
          <w:szCs w:val="28"/>
        </w:rPr>
        <w:t>.</w:t>
      </w:r>
    </w:p>
    <w:p w:rsidR="00322CD9" w:rsidRPr="00FB58C2" w:rsidRDefault="009150FE" w:rsidP="00C41139">
      <w:pPr>
        <w:widowControl w:val="0"/>
        <w:tabs>
          <w:tab w:val="left" w:pos="4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2CD9" w:rsidRPr="00FB58C2">
        <w:rPr>
          <w:sz w:val="28"/>
          <w:szCs w:val="28"/>
        </w:rPr>
        <w:t xml:space="preserve">. </w:t>
      </w:r>
      <w:r w:rsidR="00322CD9" w:rsidRPr="00FB58C2">
        <w:rPr>
          <w:spacing w:val="-4"/>
          <w:sz w:val="28"/>
          <w:szCs w:val="28"/>
        </w:rPr>
        <w:t>Настоящее постановление вступает в силу после официального опубликования</w:t>
      </w:r>
      <w:r w:rsidR="00322CD9" w:rsidRPr="00FB58C2">
        <w:rPr>
          <w:sz w:val="28"/>
          <w:szCs w:val="28"/>
        </w:rPr>
        <w:t>.</w:t>
      </w:r>
    </w:p>
    <w:p w:rsidR="00322CD9" w:rsidRPr="00FB58C2" w:rsidRDefault="009150FE" w:rsidP="00C41139">
      <w:pPr>
        <w:widowControl w:val="0"/>
        <w:tabs>
          <w:tab w:val="left" w:pos="4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CD9" w:rsidRPr="00FB58C2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D720D8" w:rsidRPr="00FB58C2">
        <w:rPr>
          <w:sz w:val="28"/>
          <w:szCs w:val="28"/>
        </w:rPr>
        <w:t>г</w:t>
      </w:r>
      <w:r w:rsidR="00322CD9" w:rsidRPr="00FB58C2">
        <w:rPr>
          <w:sz w:val="28"/>
          <w:szCs w:val="28"/>
        </w:rPr>
        <w:t xml:space="preserve">лавы Администрации </w:t>
      </w:r>
      <w:r w:rsidR="009108F1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9108F1">
        <w:rPr>
          <w:sz w:val="28"/>
          <w:szCs w:val="28"/>
        </w:rPr>
        <w:t>Сюмсинский</w:t>
      </w:r>
      <w:proofErr w:type="spellEnd"/>
      <w:r w:rsidR="009108F1">
        <w:rPr>
          <w:sz w:val="28"/>
          <w:szCs w:val="28"/>
        </w:rPr>
        <w:t xml:space="preserve"> район Удмуртской Республики»</w:t>
      </w:r>
      <w:r w:rsidR="00322CD9" w:rsidRPr="00FB58C2">
        <w:rPr>
          <w:sz w:val="28"/>
          <w:szCs w:val="28"/>
        </w:rPr>
        <w:t xml:space="preserve"> Сидорову </w:t>
      </w:r>
      <w:r>
        <w:rPr>
          <w:sz w:val="28"/>
          <w:szCs w:val="28"/>
        </w:rPr>
        <w:t>А.П.</w:t>
      </w:r>
    </w:p>
    <w:p w:rsidR="00322CD9" w:rsidRPr="00FB58C2" w:rsidRDefault="00322CD9" w:rsidP="00322CD9">
      <w:pPr>
        <w:jc w:val="both"/>
        <w:rPr>
          <w:sz w:val="28"/>
          <w:szCs w:val="28"/>
        </w:rPr>
      </w:pPr>
    </w:p>
    <w:p w:rsidR="00322CD9" w:rsidRPr="00FB58C2" w:rsidRDefault="00322CD9" w:rsidP="00322CD9">
      <w:pPr>
        <w:jc w:val="both"/>
        <w:rPr>
          <w:sz w:val="28"/>
          <w:szCs w:val="28"/>
        </w:rPr>
      </w:pPr>
    </w:p>
    <w:p w:rsidR="00D720D8" w:rsidRPr="00FB58C2" w:rsidRDefault="00322CD9" w:rsidP="00322CD9">
      <w:pPr>
        <w:pStyle w:val="3"/>
        <w:spacing w:after="0"/>
        <w:ind w:hanging="283"/>
        <w:rPr>
          <w:sz w:val="28"/>
          <w:szCs w:val="28"/>
        </w:rPr>
      </w:pPr>
      <w:r w:rsidRPr="00FB58C2">
        <w:rPr>
          <w:sz w:val="28"/>
          <w:szCs w:val="28"/>
        </w:rPr>
        <w:t xml:space="preserve">Первый заместитель </w:t>
      </w:r>
      <w:r w:rsidR="00D720D8" w:rsidRPr="00FB58C2">
        <w:rPr>
          <w:sz w:val="28"/>
          <w:szCs w:val="28"/>
        </w:rPr>
        <w:t>г</w:t>
      </w:r>
      <w:r w:rsidRPr="00FB58C2">
        <w:rPr>
          <w:sz w:val="28"/>
          <w:szCs w:val="28"/>
        </w:rPr>
        <w:t xml:space="preserve">лавы </w:t>
      </w:r>
    </w:p>
    <w:p w:rsidR="00322CD9" w:rsidRPr="00FB58C2" w:rsidRDefault="00322CD9" w:rsidP="00322CD9">
      <w:pPr>
        <w:pStyle w:val="3"/>
        <w:spacing w:after="0"/>
        <w:ind w:hanging="283"/>
        <w:rPr>
          <w:sz w:val="28"/>
          <w:szCs w:val="28"/>
        </w:rPr>
      </w:pPr>
      <w:r w:rsidRPr="00FB58C2">
        <w:rPr>
          <w:sz w:val="28"/>
          <w:szCs w:val="28"/>
        </w:rPr>
        <w:t xml:space="preserve">Администрации района </w:t>
      </w:r>
      <w:r w:rsidRPr="00FB58C2">
        <w:rPr>
          <w:sz w:val="28"/>
          <w:szCs w:val="28"/>
        </w:rPr>
        <w:tab/>
      </w:r>
      <w:r w:rsidRPr="00FB58C2">
        <w:rPr>
          <w:sz w:val="28"/>
          <w:szCs w:val="28"/>
        </w:rPr>
        <w:tab/>
      </w:r>
      <w:r w:rsidRPr="00FB58C2">
        <w:rPr>
          <w:sz w:val="28"/>
          <w:szCs w:val="28"/>
        </w:rPr>
        <w:tab/>
      </w:r>
      <w:r w:rsidRPr="00FB58C2">
        <w:rPr>
          <w:sz w:val="28"/>
          <w:szCs w:val="28"/>
        </w:rPr>
        <w:tab/>
      </w:r>
      <w:r w:rsidRPr="00FB58C2">
        <w:rPr>
          <w:sz w:val="28"/>
          <w:szCs w:val="28"/>
        </w:rPr>
        <w:tab/>
      </w:r>
      <w:r w:rsidR="00FB58C2" w:rsidRPr="00FB58C2">
        <w:rPr>
          <w:sz w:val="28"/>
          <w:szCs w:val="28"/>
        </w:rPr>
        <w:t xml:space="preserve">        </w:t>
      </w:r>
      <w:r w:rsidR="009150FE">
        <w:rPr>
          <w:sz w:val="28"/>
          <w:szCs w:val="28"/>
        </w:rPr>
        <w:t xml:space="preserve">   </w:t>
      </w:r>
      <w:r w:rsidR="00FB58C2" w:rsidRPr="00FB58C2">
        <w:rPr>
          <w:sz w:val="28"/>
          <w:szCs w:val="28"/>
        </w:rPr>
        <w:t xml:space="preserve">   </w:t>
      </w:r>
      <w:r w:rsidRPr="00FB58C2">
        <w:rPr>
          <w:sz w:val="28"/>
          <w:szCs w:val="28"/>
        </w:rPr>
        <w:t xml:space="preserve"> А. А </w:t>
      </w:r>
      <w:proofErr w:type="spellStart"/>
      <w:r w:rsidRPr="00FB58C2">
        <w:rPr>
          <w:sz w:val="28"/>
          <w:szCs w:val="28"/>
        </w:rPr>
        <w:t>Альматов</w:t>
      </w:r>
      <w:proofErr w:type="spellEnd"/>
    </w:p>
    <w:p w:rsidR="009150FE" w:rsidRDefault="009150FE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50FE" w:rsidRDefault="009150FE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9108F1" w:rsidRDefault="009108F1" w:rsidP="00C41139">
      <w:pPr>
        <w:autoSpaceDE w:val="0"/>
        <w:autoSpaceDN w:val="0"/>
        <w:adjustRightInd w:val="0"/>
        <w:ind w:left="6237"/>
        <w:jc w:val="center"/>
        <w:rPr>
          <w:rFonts w:ascii="TimesNewRomanPS-BoldMT" w:hAnsi="TimesNewRomanPS-BoldMT" w:cs="TimesNewRomanPS-BoldMT"/>
          <w:bCs/>
        </w:rPr>
      </w:pPr>
    </w:p>
    <w:p w:rsidR="0020798E" w:rsidRPr="000F5AEF" w:rsidRDefault="0020798E" w:rsidP="00207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798E" w:rsidRPr="000F5AEF" w:rsidRDefault="0020798E" w:rsidP="0020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798E" w:rsidRPr="000F5AEF" w:rsidRDefault="0020798E" w:rsidP="0020798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20798E" w:rsidRPr="000F5AEF" w:rsidRDefault="0020798E" w:rsidP="0020798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«Муниципальный округ </w:t>
      </w:r>
      <w:proofErr w:type="spellStart"/>
      <w:r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</w:p>
    <w:p w:rsidR="0020798E" w:rsidRPr="000F5AEF" w:rsidRDefault="0020798E" w:rsidP="0020798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 район  Удмуртской Республики»</w:t>
      </w:r>
    </w:p>
    <w:p w:rsidR="0020798E" w:rsidRPr="000F5AEF" w:rsidRDefault="0020798E" w:rsidP="0020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октября  2022 года  № 698</w:t>
      </w:r>
    </w:p>
    <w:p w:rsidR="0020798E" w:rsidRPr="000F5AEF" w:rsidRDefault="0020798E" w:rsidP="002079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2CD9" w:rsidRPr="00FB58C2" w:rsidRDefault="00322CD9" w:rsidP="002079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B58C2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Муниципальная программа</w:t>
      </w: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B58C2">
        <w:rPr>
          <w:rFonts w:ascii="TimesNewRomanPS-BoldMT" w:hAnsi="TimesNewRomanPS-BoldMT" w:cs="TimesNewRomanPS-BoldMT"/>
          <w:b/>
          <w:bCs/>
          <w:sz w:val="28"/>
          <w:szCs w:val="28"/>
        </w:rPr>
        <w:t>«Формирование законопослушного поведения</w:t>
      </w: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8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участников дорожного движения </w:t>
      </w:r>
      <w:r w:rsidR="00ED187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 </w:t>
      </w:r>
      <w:r w:rsidRPr="00FB58C2">
        <w:rPr>
          <w:b/>
          <w:bCs/>
          <w:sz w:val="28"/>
          <w:szCs w:val="28"/>
        </w:rPr>
        <w:t>муниципальном образовании</w:t>
      </w:r>
      <w:r w:rsidRPr="00FB58C2">
        <w:rPr>
          <w:b/>
          <w:sz w:val="28"/>
          <w:szCs w:val="28"/>
        </w:rPr>
        <w:t xml:space="preserve"> «Муниципальный округ </w:t>
      </w:r>
      <w:proofErr w:type="spellStart"/>
      <w:r w:rsidRPr="00FB58C2">
        <w:rPr>
          <w:b/>
          <w:sz w:val="28"/>
          <w:szCs w:val="28"/>
        </w:rPr>
        <w:t>Сюмсинский</w:t>
      </w:r>
      <w:proofErr w:type="spellEnd"/>
      <w:r w:rsidRPr="00FB58C2">
        <w:rPr>
          <w:b/>
          <w:sz w:val="28"/>
          <w:szCs w:val="28"/>
        </w:rPr>
        <w:t xml:space="preserve"> район Удмуртской Республики»</w:t>
      </w:r>
    </w:p>
    <w:p w:rsidR="00322CD9" w:rsidRPr="0020798E" w:rsidRDefault="00322CD9" w:rsidP="0020798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B58C2">
        <w:rPr>
          <w:rFonts w:ascii="TimesNewRomanPS-BoldMT" w:hAnsi="TimesNewRomanPS-BoldMT" w:cs="TimesNewRomanPS-BoldMT"/>
          <w:b/>
          <w:bCs/>
          <w:sz w:val="28"/>
          <w:szCs w:val="28"/>
        </w:rPr>
        <w:t>на 2022-2024 годы</w:t>
      </w:r>
      <w:r w:rsidR="009108F1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1D7767" w:rsidRDefault="001D7767" w:rsidP="0020798E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1D7767" w:rsidRDefault="001D7767" w:rsidP="00322C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Паспорт муниципальной программы</w:t>
      </w: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r w:rsidRPr="00FB58C2">
        <w:rPr>
          <w:bCs/>
          <w:sz w:val="28"/>
          <w:szCs w:val="28"/>
        </w:rPr>
        <w:t>муниципальном образовании</w:t>
      </w:r>
      <w:r w:rsidRPr="00FB58C2">
        <w:rPr>
          <w:sz w:val="28"/>
          <w:szCs w:val="28"/>
        </w:rPr>
        <w:t xml:space="preserve"> «Муниципальный округ </w:t>
      </w:r>
      <w:proofErr w:type="spellStart"/>
      <w:r w:rsidRPr="00FB58C2">
        <w:rPr>
          <w:sz w:val="28"/>
          <w:szCs w:val="28"/>
        </w:rPr>
        <w:t>Сюмсинский</w:t>
      </w:r>
      <w:proofErr w:type="spellEnd"/>
      <w:r w:rsidRPr="00FB58C2">
        <w:rPr>
          <w:sz w:val="28"/>
          <w:szCs w:val="28"/>
        </w:rPr>
        <w:t xml:space="preserve"> район Удмуртской Республики» на </w:t>
      </w:r>
      <w:r w:rsidRPr="00FB58C2">
        <w:rPr>
          <w:rFonts w:eastAsia="TimesNewRomanPSMT"/>
          <w:sz w:val="28"/>
          <w:szCs w:val="28"/>
        </w:rPr>
        <w:t>2022-2024 годы»</w:t>
      </w:r>
    </w:p>
    <w:p w:rsidR="00322CD9" w:rsidRPr="00FB58C2" w:rsidRDefault="00322CD9" w:rsidP="00322C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29"/>
      </w:tblGrid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Наименование</w:t>
            </w:r>
          </w:p>
        </w:tc>
        <w:tc>
          <w:tcPr>
            <w:tcW w:w="6729" w:type="dxa"/>
          </w:tcPr>
          <w:p w:rsidR="00322CD9" w:rsidRPr="00FB58C2" w:rsidRDefault="00322CD9" w:rsidP="00C411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в </w:t>
            </w:r>
            <w:r w:rsidRPr="00FB58C2">
              <w:rPr>
                <w:bCs/>
                <w:sz w:val="28"/>
                <w:szCs w:val="28"/>
              </w:rPr>
              <w:t>муниципальном образовании</w:t>
            </w:r>
            <w:r w:rsidRPr="00FB58C2">
              <w:rPr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FB58C2">
              <w:rPr>
                <w:sz w:val="28"/>
                <w:szCs w:val="28"/>
              </w:rPr>
              <w:t>Сюмсинский</w:t>
            </w:r>
            <w:proofErr w:type="spellEnd"/>
            <w:r w:rsidRPr="00FB58C2">
              <w:rPr>
                <w:sz w:val="28"/>
                <w:szCs w:val="28"/>
              </w:rPr>
              <w:t xml:space="preserve"> район Удмуртской Республики» на </w:t>
            </w:r>
            <w:r w:rsidRPr="00FB58C2">
              <w:rPr>
                <w:rFonts w:eastAsia="TimesNewRomanPSMT"/>
                <w:sz w:val="28"/>
                <w:szCs w:val="28"/>
              </w:rPr>
              <w:t>2022-2024 годы» (далее – Программа).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05523E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Координатор</w:t>
            </w:r>
          </w:p>
        </w:tc>
        <w:tc>
          <w:tcPr>
            <w:tcW w:w="6729" w:type="dxa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sz w:val="28"/>
                <w:szCs w:val="28"/>
              </w:rPr>
              <w:t xml:space="preserve">Администрация </w:t>
            </w:r>
            <w:r w:rsidR="0005523E">
              <w:rPr>
                <w:bCs/>
                <w:sz w:val="28"/>
                <w:szCs w:val="28"/>
              </w:rPr>
              <w:t>муниципального</w:t>
            </w:r>
            <w:r w:rsidRPr="00FB58C2">
              <w:rPr>
                <w:bCs/>
                <w:sz w:val="28"/>
                <w:szCs w:val="28"/>
              </w:rPr>
              <w:t xml:space="preserve"> образования</w:t>
            </w:r>
            <w:r w:rsidRPr="00FB58C2">
              <w:rPr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FB58C2">
              <w:rPr>
                <w:sz w:val="28"/>
                <w:szCs w:val="28"/>
              </w:rPr>
              <w:t>Сюмсинский</w:t>
            </w:r>
            <w:proofErr w:type="spellEnd"/>
            <w:r w:rsidRPr="00FB58C2">
              <w:rPr>
                <w:sz w:val="28"/>
                <w:szCs w:val="28"/>
              </w:rPr>
              <w:t xml:space="preserve"> район Удмуртской Республики»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05523E" w:rsidP="0005523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9" w:type="dxa"/>
          </w:tcPr>
          <w:p w:rsidR="00322CD9" w:rsidRPr="00FB58C2" w:rsidRDefault="00322CD9" w:rsidP="009108F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sz w:val="28"/>
                <w:szCs w:val="28"/>
              </w:rPr>
              <w:t>Управление по работе с территориями Администраци</w:t>
            </w:r>
            <w:r w:rsidR="009108F1">
              <w:rPr>
                <w:sz w:val="28"/>
                <w:szCs w:val="28"/>
              </w:rPr>
              <w:t>и</w:t>
            </w:r>
            <w:r w:rsidRPr="00FB58C2">
              <w:rPr>
                <w:sz w:val="28"/>
                <w:szCs w:val="28"/>
              </w:rPr>
              <w:t xml:space="preserve"> </w:t>
            </w:r>
            <w:r w:rsidR="00543250">
              <w:rPr>
                <w:bCs/>
                <w:sz w:val="28"/>
                <w:szCs w:val="28"/>
              </w:rPr>
              <w:t>муниципального</w:t>
            </w:r>
            <w:r w:rsidRPr="00FB58C2">
              <w:rPr>
                <w:bCs/>
                <w:sz w:val="28"/>
                <w:szCs w:val="28"/>
              </w:rPr>
              <w:t xml:space="preserve"> образования</w:t>
            </w:r>
            <w:r w:rsidRPr="00FB58C2">
              <w:rPr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FB58C2">
              <w:rPr>
                <w:sz w:val="28"/>
                <w:szCs w:val="28"/>
              </w:rPr>
              <w:t>Сюмсинский</w:t>
            </w:r>
            <w:proofErr w:type="spellEnd"/>
            <w:r w:rsidRPr="00FB58C2">
              <w:rPr>
                <w:sz w:val="28"/>
                <w:szCs w:val="28"/>
              </w:rPr>
              <w:t xml:space="preserve"> район Удмуртской Республики»</w:t>
            </w:r>
          </w:p>
        </w:tc>
      </w:tr>
      <w:tr w:rsidR="0005523E" w:rsidRPr="00FB58C2" w:rsidTr="00C41139">
        <w:tc>
          <w:tcPr>
            <w:tcW w:w="0" w:type="auto"/>
            <w:vAlign w:val="center"/>
          </w:tcPr>
          <w:p w:rsidR="0005523E" w:rsidRDefault="0005523E" w:rsidP="0005523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Соисполнители</w:t>
            </w:r>
          </w:p>
        </w:tc>
        <w:tc>
          <w:tcPr>
            <w:tcW w:w="6729" w:type="dxa"/>
          </w:tcPr>
          <w:p w:rsidR="0005523E" w:rsidRPr="00FB58C2" w:rsidRDefault="0005523E" w:rsidP="001161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 xml:space="preserve">Руководители образовательных учреждений, </w:t>
            </w:r>
            <w:r w:rsidRPr="00FB58C2">
              <w:rPr>
                <w:sz w:val="28"/>
                <w:szCs w:val="28"/>
              </w:rPr>
              <w:t xml:space="preserve">Администрация </w:t>
            </w:r>
            <w:r w:rsidRPr="00FB58C2">
              <w:rPr>
                <w:bCs/>
                <w:sz w:val="28"/>
                <w:szCs w:val="28"/>
              </w:rPr>
              <w:t>муниципального образования</w:t>
            </w:r>
            <w:r w:rsidRPr="00FB58C2">
              <w:rPr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FB58C2">
              <w:rPr>
                <w:sz w:val="28"/>
                <w:szCs w:val="28"/>
              </w:rPr>
              <w:t>Сюмсинский</w:t>
            </w:r>
            <w:proofErr w:type="spellEnd"/>
            <w:r w:rsidRPr="00FB58C2">
              <w:rPr>
                <w:sz w:val="28"/>
                <w:szCs w:val="28"/>
              </w:rPr>
              <w:t xml:space="preserve"> район Удмуртской Республики»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496D6B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Цель</w:t>
            </w:r>
          </w:p>
        </w:tc>
        <w:tc>
          <w:tcPr>
            <w:tcW w:w="6729" w:type="dxa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1.Сокращение количества дорожно-транспортных происшествий, в том числе и с пострадавшими.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2.Повышение уровня воспитания правовой культуры и законопослушного поведения участников дорожного движения.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 xml:space="preserve">3.Профилактика детского дорожно-транспортного </w:t>
            </w:r>
            <w:r w:rsidRPr="00FB58C2">
              <w:rPr>
                <w:rFonts w:eastAsia="TimesNewRomanPSMT"/>
                <w:sz w:val="28"/>
                <w:szCs w:val="28"/>
              </w:rPr>
              <w:lastRenderedPageBreak/>
              <w:t>травматизма.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496D6B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З</w:t>
            </w:r>
            <w:r w:rsidR="00322CD9" w:rsidRPr="00FB58C2">
              <w:rPr>
                <w:rFonts w:eastAsia="TimesNewRomanPSMT"/>
                <w:sz w:val="28"/>
                <w:szCs w:val="28"/>
              </w:rPr>
              <w:t>адачи Программы</w:t>
            </w:r>
          </w:p>
        </w:tc>
        <w:tc>
          <w:tcPr>
            <w:tcW w:w="6729" w:type="dxa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4. Снижение количества дорожно-транспортных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происшествий, в том числе с участием пешеходов.</w:t>
            </w:r>
          </w:p>
        </w:tc>
      </w:tr>
      <w:tr w:rsidR="00543250" w:rsidRPr="00FB58C2" w:rsidTr="00C41139">
        <w:tc>
          <w:tcPr>
            <w:tcW w:w="0" w:type="auto"/>
            <w:vAlign w:val="center"/>
          </w:tcPr>
          <w:p w:rsidR="00543250" w:rsidRPr="00FB58C2" w:rsidRDefault="00543250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6729" w:type="dxa"/>
          </w:tcPr>
          <w:p w:rsidR="00134167" w:rsidRPr="00134167" w:rsidRDefault="00134167" w:rsidP="0013416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- </w:t>
            </w:r>
            <w:r w:rsidRPr="00134167">
              <w:rPr>
                <w:rFonts w:eastAsia="TimesNewRomanPSMT"/>
                <w:sz w:val="28"/>
                <w:szCs w:val="28"/>
              </w:rPr>
              <w:t>Количество  проведенных уроков правовых знаний в образовательных учреждениях в рамках Всероссийской акции «Внимание – дети»</w:t>
            </w:r>
          </w:p>
          <w:p w:rsidR="00134167" w:rsidRPr="00134167" w:rsidRDefault="00134167" w:rsidP="0013416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- </w:t>
            </w:r>
            <w:r w:rsidRPr="00134167">
              <w:rPr>
                <w:rFonts w:eastAsia="TimesNewRomanPSMT"/>
                <w:sz w:val="28"/>
                <w:szCs w:val="28"/>
              </w:rPr>
              <w:t>Количество дорожно-транспортных происшествий, в том числе с участием несовершеннолетних и пешеходов</w:t>
            </w:r>
          </w:p>
          <w:p w:rsidR="00134167" w:rsidRPr="00134167" w:rsidRDefault="00134167" w:rsidP="0013416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- </w:t>
            </w:r>
            <w:r w:rsidRPr="00134167">
              <w:rPr>
                <w:rFonts w:eastAsia="TimesNewRomanPSMT"/>
                <w:sz w:val="28"/>
                <w:szCs w:val="28"/>
              </w:rPr>
              <w:t>Количество соревнований, игр, конкурсов творческих работ среди детей по безопасности дорожного движения</w:t>
            </w:r>
          </w:p>
          <w:p w:rsidR="00543250" w:rsidRPr="00FB58C2" w:rsidRDefault="00134167" w:rsidP="0013416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- </w:t>
            </w:r>
            <w:r w:rsidRPr="00134167">
              <w:rPr>
                <w:rFonts w:eastAsia="TimesNewRomanPSMT"/>
                <w:sz w:val="28"/>
                <w:szCs w:val="28"/>
              </w:rPr>
              <w:t>Доля образовательных учреждений, принявших участие в акции «Неделя безопасности» в рамках Международной недели безопасности на дорогах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322CD9" w:rsidP="00496D6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 xml:space="preserve">Сроки </w:t>
            </w:r>
            <w:r w:rsidR="00496D6B">
              <w:rPr>
                <w:rFonts w:eastAsia="TimesNewRomanPSMT"/>
                <w:sz w:val="28"/>
                <w:szCs w:val="28"/>
              </w:rPr>
              <w:t xml:space="preserve"> и этапы </w:t>
            </w:r>
            <w:r w:rsidRPr="00FB58C2">
              <w:rPr>
                <w:rFonts w:eastAsia="TimesNewRomanPSMT"/>
                <w:sz w:val="28"/>
                <w:szCs w:val="28"/>
              </w:rPr>
              <w:t xml:space="preserve">реализации </w:t>
            </w:r>
          </w:p>
        </w:tc>
        <w:tc>
          <w:tcPr>
            <w:tcW w:w="6729" w:type="dxa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2022 – 2024 годы</w:t>
            </w: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05523E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6729" w:type="dxa"/>
          </w:tcPr>
          <w:p w:rsidR="00322CD9" w:rsidRDefault="00FC3C7F" w:rsidP="001161FE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C3C7F">
              <w:rPr>
                <w:rFonts w:eastAsia="TimesNewRomanPSMT"/>
                <w:sz w:val="28"/>
                <w:szCs w:val="28"/>
              </w:rPr>
              <w:t xml:space="preserve">Объем бюджетных ассигнований на реализацию муниципальной программы утверждается решением Совета депутатов муниципального образования «Муниципальный округ </w:t>
            </w:r>
            <w:proofErr w:type="spellStart"/>
            <w:r w:rsidRPr="00FC3C7F">
              <w:rPr>
                <w:rFonts w:eastAsia="TimesNewRomanPSMT"/>
                <w:sz w:val="28"/>
                <w:szCs w:val="28"/>
              </w:rPr>
              <w:t>Сюмсинский</w:t>
            </w:r>
            <w:proofErr w:type="spellEnd"/>
            <w:r w:rsidRPr="00FC3C7F">
              <w:rPr>
                <w:rFonts w:eastAsia="TimesNewRomanPSMT"/>
                <w:sz w:val="28"/>
                <w:szCs w:val="28"/>
              </w:rPr>
              <w:t xml:space="preserve"> район» о бюджете муниципального образования «Муниципальный округ </w:t>
            </w:r>
            <w:proofErr w:type="spellStart"/>
            <w:r w:rsidRPr="00FC3C7F">
              <w:rPr>
                <w:rFonts w:eastAsia="TimesNewRomanPSMT"/>
                <w:sz w:val="28"/>
                <w:szCs w:val="28"/>
              </w:rPr>
              <w:t>Сюмсинский</w:t>
            </w:r>
            <w:proofErr w:type="spellEnd"/>
            <w:r w:rsidRPr="00FC3C7F">
              <w:rPr>
                <w:rFonts w:eastAsia="TimesNewRomanPSMT"/>
                <w:sz w:val="28"/>
                <w:szCs w:val="28"/>
              </w:rPr>
              <w:t xml:space="preserve"> район»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      </w:r>
          </w:p>
          <w:p w:rsidR="009108F1" w:rsidRPr="00FB58C2" w:rsidRDefault="009108F1" w:rsidP="001161FE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</w:tr>
      <w:tr w:rsidR="00322CD9" w:rsidRPr="00FB58C2" w:rsidTr="00C41139">
        <w:tc>
          <w:tcPr>
            <w:tcW w:w="0" w:type="auto"/>
            <w:vAlign w:val="center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lastRenderedPageBreak/>
              <w:t>Ожидаемые конечные</w:t>
            </w:r>
          </w:p>
          <w:p w:rsidR="00322CD9" w:rsidRPr="00FB58C2" w:rsidRDefault="00496D6B" w:rsidP="00496D6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Р</w:t>
            </w:r>
            <w:r w:rsidR="00322CD9" w:rsidRPr="00FB58C2">
              <w:rPr>
                <w:rFonts w:eastAsia="TimesNewRomanPSMT"/>
                <w:sz w:val="28"/>
                <w:szCs w:val="28"/>
              </w:rPr>
              <w:t>езультаты</w:t>
            </w:r>
            <w:r>
              <w:rPr>
                <w:rFonts w:eastAsia="TimesNewRomanPSMT"/>
                <w:sz w:val="28"/>
                <w:szCs w:val="28"/>
              </w:rPr>
              <w:t>, оценка планируемой эффективности</w:t>
            </w:r>
          </w:p>
        </w:tc>
        <w:tc>
          <w:tcPr>
            <w:tcW w:w="6729" w:type="dxa"/>
          </w:tcPr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- ежегодное снижение количества дорожно-транспортных происшествий, в том числе с участием</w:t>
            </w:r>
            <w:r w:rsidR="00C41139" w:rsidRPr="00FB58C2">
              <w:rPr>
                <w:rFonts w:eastAsia="TimesNewRomanPSMT"/>
                <w:sz w:val="28"/>
                <w:szCs w:val="28"/>
              </w:rPr>
              <w:t xml:space="preserve"> </w:t>
            </w:r>
            <w:r w:rsidRPr="00FB58C2">
              <w:rPr>
                <w:rFonts w:eastAsia="TimesNewRomanPSMT"/>
                <w:sz w:val="28"/>
                <w:szCs w:val="28"/>
              </w:rPr>
              <w:t>несовершеннолетних, пешеходов;</w:t>
            </w:r>
          </w:p>
          <w:p w:rsidR="00322CD9" w:rsidRPr="00FB58C2" w:rsidRDefault="00322CD9" w:rsidP="001161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- увеличение доли учащихся, задействованных в</w:t>
            </w:r>
            <w:r w:rsidR="00C41139" w:rsidRPr="00FB58C2">
              <w:rPr>
                <w:rFonts w:eastAsia="TimesNewRomanPSMT"/>
                <w:sz w:val="28"/>
                <w:szCs w:val="28"/>
              </w:rPr>
              <w:t xml:space="preserve"> </w:t>
            </w:r>
            <w:r w:rsidRPr="00FB58C2">
              <w:rPr>
                <w:rFonts w:eastAsia="TimesNewRomanPSMT"/>
                <w:sz w:val="28"/>
                <w:szCs w:val="28"/>
              </w:rPr>
              <w:t>мероприятиях по профилактике дорожно-транспортных</w:t>
            </w:r>
            <w:r w:rsidR="00C41139" w:rsidRPr="00FB58C2">
              <w:rPr>
                <w:rFonts w:eastAsia="TimesNewRomanPSMT"/>
                <w:sz w:val="28"/>
                <w:szCs w:val="28"/>
              </w:rPr>
              <w:t xml:space="preserve"> </w:t>
            </w:r>
            <w:r w:rsidRPr="00FB58C2">
              <w:rPr>
                <w:rFonts w:eastAsia="TimesNewRomanPSMT"/>
                <w:sz w:val="28"/>
                <w:szCs w:val="28"/>
              </w:rPr>
              <w:t>происшествий;</w:t>
            </w:r>
          </w:p>
          <w:p w:rsidR="00322CD9" w:rsidRPr="00FB58C2" w:rsidRDefault="00322CD9" w:rsidP="00C411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FB58C2">
              <w:rPr>
                <w:rFonts w:eastAsia="TimesNewRomanPSMT"/>
                <w:sz w:val="28"/>
                <w:szCs w:val="28"/>
              </w:rPr>
              <w:t>- ежегодное повышение уровня законопослушного</w:t>
            </w:r>
            <w:r w:rsidR="00C41139" w:rsidRPr="00FB58C2">
              <w:rPr>
                <w:rFonts w:eastAsia="TimesNewRomanPSMT"/>
                <w:sz w:val="28"/>
                <w:szCs w:val="28"/>
              </w:rPr>
              <w:t xml:space="preserve"> </w:t>
            </w:r>
            <w:r w:rsidRPr="00FB58C2">
              <w:rPr>
                <w:rFonts w:eastAsia="TimesNewRomanPSMT"/>
                <w:sz w:val="28"/>
                <w:szCs w:val="28"/>
              </w:rPr>
              <w:t>поведения участников дорожного движения.</w:t>
            </w:r>
          </w:p>
        </w:tc>
      </w:tr>
    </w:tbl>
    <w:p w:rsidR="00995DE6" w:rsidRDefault="00995DE6" w:rsidP="00B32F5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95DE6" w:rsidRDefault="00995DE6" w:rsidP="00AB6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3250" w:rsidRPr="00B32F5D" w:rsidRDefault="00543250" w:rsidP="00543250">
      <w:pPr>
        <w:pStyle w:val="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5D">
        <w:rPr>
          <w:rFonts w:ascii="Times New Roman" w:hAnsi="Times New Roman" w:cs="Times New Roman"/>
          <w:b/>
          <w:sz w:val="28"/>
          <w:szCs w:val="28"/>
        </w:rPr>
        <w:t>Характеристика сферы деятельности</w:t>
      </w:r>
    </w:p>
    <w:p w:rsidR="00B32F5D" w:rsidRPr="003070FA" w:rsidRDefault="00B32F5D" w:rsidP="00B32F5D">
      <w:pPr>
        <w:pStyle w:val="af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322CD9" w:rsidRPr="00FB58C2" w:rsidRDefault="009108F1" w:rsidP="009B05B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B32F5D">
        <w:rPr>
          <w:sz w:val="28"/>
          <w:szCs w:val="28"/>
        </w:rPr>
        <w:t xml:space="preserve"> </w:t>
      </w:r>
      <w:r w:rsidR="007E0C16">
        <w:rPr>
          <w:sz w:val="28"/>
          <w:szCs w:val="28"/>
        </w:rPr>
        <w:t>«</w:t>
      </w:r>
      <w:r w:rsidR="00B32F5D">
        <w:rPr>
          <w:sz w:val="28"/>
          <w:szCs w:val="28"/>
        </w:rPr>
        <w:t xml:space="preserve">Муниципальный округ </w:t>
      </w:r>
      <w:proofErr w:type="spellStart"/>
      <w:r w:rsidR="00322CD9" w:rsidRPr="00FB58C2">
        <w:rPr>
          <w:sz w:val="28"/>
          <w:szCs w:val="28"/>
        </w:rPr>
        <w:t>Сюмсинский</w:t>
      </w:r>
      <w:proofErr w:type="spellEnd"/>
      <w:r w:rsidR="00322CD9" w:rsidRPr="00FB58C2">
        <w:rPr>
          <w:sz w:val="28"/>
          <w:szCs w:val="28"/>
        </w:rPr>
        <w:t xml:space="preserve"> район</w:t>
      </w:r>
      <w:r w:rsidR="00B32F5D">
        <w:rPr>
          <w:sz w:val="28"/>
          <w:szCs w:val="28"/>
        </w:rPr>
        <w:t xml:space="preserve"> Удмуртской Республики»</w:t>
      </w:r>
      <w:r w:rsidR="00322CD9" w:rsidRPr="00FB58C2">
        <w:rPr>
          <w:sz w:val="28"/>
          <w:szCs w:val="28"/>
        </w:rPr>
        <w:t xml:space="preserve"> находится в западной части Удмуртской Республики, граничит с</w:t>
      </w:r>
      <w:r w:rsidR="00B32F5D">
        <w:rPr>
          <w:sz w:val="28"/>
          <w:szCs w:val="28"/>
        </w:rPr>
        <w:t xml:space="preserve"> муниципальным образованием</w:t>
      </w:r>
      <w:r w:rsidR="00C41139" w:rsidRPr="00FB58C2">
        <w:rPr>
          <w:sz w:val="28"/>
          <w:szCs w:val="28"/>
        </w:rPr>
        <w:t xml:space="preserve"> </w:t>
      </w:r>
      <w:r w:rsidR="00B32F5D">
        <w:rPr>
          <w:sz w:val="28"/>
          <w:szCs w:val="28"/>
        </w:rPr>
        <w:t xml:space="preserve">«Муниципальный округ </w:t>
      </w:r>
      <w:hyperlink r:id="rId9" w:tooltip="Увинский район" w:history="1">
        <w:proofErr w:type="spellStart"/>
        <w:r w:rsidR="00B32F5D">
          <w:rPr>
            <w:rStyle w:val="a8"/>
            <w:color w:val="auto"/>
            <w:sz w:val="28"/>
            <w:szCs w:val="28"/>
            <w:u w:val="none"/>
          </w:rPr>
          <w:t>Увинский</w:t>
        </w:r>
        <w:proofErr w:type="spellEnd"/>
      </w:hyperlink>
      <w:r w:rsidR="00B32F5D">
        <w:t xml:space="preserve"> </w:t>
      </w:r>
      <w:r w:rsidR="00B32F5D">
        <w:rPr>
          <w:sz w:val="28"/>
          <w:szCs w:val="28"/>
        </w:rPr>
        <w:t>район Удмуртской Республики»</w:t>
      </w:r>
      <w:r w:rsidR="00322CD9" w:rsidRPr="00FB58C2">
        <w:rPr>
          <w:sz w:val="28"/>
          <w:szCs w:val="28"/>
        </w:rPr>
        <w:t>,</w:t>
      </w:r>
      <w:r w:rsidR="00B32F5D">
        <w:rPr>
          <w:sz w:val="28"/>
          <w:szCs w:val="28"/>
        </w:rPr>
        <w:t xml:space="preserve"> с муниципальным образованием</w:t>
      </w:r>
      <w:r w:rsidR="00C41139" w:rsidRPr="00FB58C2">
        <w:rPr>
          <w:sz w:val="28"/>
          <w:szCs w:val="28"/>
        </w:rPr>
        <w:t xml:space="preserve"> </w:t>
      </w:r>
      <w:r w:rsidR="00B32F5D">
        <w:rPr>
          <w:sz w:val="28"/>
          <w:szCs w:val="28"/>
        </w:rPr>
        <w:t xml:space="preserve">«Муниципальный округ </w:t>
      </w:r>
      <w:hyperlink r:id="rId10" w:tooltip="Селтинский район" w:history="1">
        <w:proofErr w:type="spellStart"/>
        <w:r w:rsidR="00B32F5D">
          <w:rPr>
            <w:rStyle w:val="a8"/>
            <w:color w:val="auto"/>
            <w:sz w:val="28"/>
            <w:szCs w:val="28"/>
            <w:u w:val="none"/>
          </w:rPr>
          <w:t>Селтинский</w:t>
        </w:r>
        <w:proofErr w:type="spellEnd"/>
      </w:hyperlink>
      <w:r w:rsidR="00B32F5D">
        <w:t xml:space="preserve"> </w:t>
      </w:r>
      <w:r w:rsidR="00B32F5D">
        <w:rPr>
          <w:sz w:val="28"/>
          <w:szCs w:val="28"/>
        </w:rPr>
        <w:t>район Удмуртской Республики»</w:t>
      </w:r>
      <w:r w:rsidR="00C41139" w:rsidRPr="00FB58C2">
        <w:t xml:space="preserve"> </w:t>
      </w:r>
      <w:r w:rsidR="00322CD9" w:rsidRPr="00FB58C2">
        <w:rPr>
          <w:sz w:val="28"/>
          <w:szCs w:val="28"/>
        </w:rPr>
        <w:t>и</w:t>
      </w:r>
      <w:r w:rsidR="00B32F5D">
        <w:rPr>
          <w:sz w:val="28"/>
          <w:szCs w:val="28"/>
        </w:rPr>
        <w:t xml:space="preserve"> муниципальное образование</w:t>
      </w:r>
      <w:r w:rsidR="007E0C16">
        <w:rPr>
          <w:sz w:val="28"/>
          <w:szCs w:val="28"/>
        </w:rPr>
        <w:t>м</w:t>
      </w:r>
      <w:r w:rsidR="00B32F5D">
        <w:rPr>
          <w:sz w:val="28"/>
          <w:szCs w:val="28"/>
        </w:rPr>
        <w:t xml:space="preserve"> «Муниципальный округ</w:t>
      </w:r>
      <w:r w:rsidR="00C41139" w:rsidRPr="00FB58C2">
        <w:rPr>
          <w:sz w:val="28"/>
          <w:szCs w:val="28"/>
        </w:rPr>
        <w:t xml:space="preserve"> </w:t>
      </w:r>
      <w:hyperlink r:id="rId11" w:tooltip="Вавожский район" w:history="1">
        <w:proofErr w:type="spellStart"/>
        <w:r w:rsidR="00B32F5D">
          <w:rPr>
            <w:rStyle w:val="a8"/>
            <w:color w:val="auto"/>
            <w:sz w:val="28"/>
            <w:szCs w:val="28"/>
            <w:u w:val="none"/>
          </w:rPr>
          <w:t>Вавожский</w:t>
        </w:r>
        <w:proofErr w:type="spellEnd"/>
      </w:hyperlink>
      <w:r w:rsidR="00B32F5D">
        <w:t xml:space="preserve"> </w:t>
      </w:r>
      <w:r w:rsidR="00B32F5D" w:rsidRPr="009B05BF">
        <w:rPr>
          <w:sz w:val="28"/>
          <w:szCs w:val="28"/>
        </w:rPr>
        <w:t>район Удмуртской Республики»</w:t>
      </w:r>
      <w:r w:rsidR="00322CD9" w:rsidRPr="00FB58C2">
        <w:rPr>
          <w:sz w:val="28"/>
          <w:szCs w:val="28"/>
        </w:rPr>
        <w:t xml:space="preserve"> </w:t>
      </w:r>
      <w:r w:rsidR="009B05BF">
        <w:rPr>
          <w:sz w:val="28"/>
          <w:szCs w:val="28"/>
        </w:rPr>
        <w:t xml:space="preserve"> </w:t>
      </w:r>
      <w:r w:rsidR="00322CD9" w:rsidRPr="00FB58C2">
        <w:rPr>
          <w:sz w:val="28"/>
          <w:szCs w:val="28"/>
        </w:rPr>
        <w:t>и</w:t>
      </w:r>
      <w:r w:rsidR="00C41139" w:rsidRPr="00FB58C2">
        <w:rPr>
          <w:sz w:val="28"/>
          <w:szCs w:val="28"/>
        </w:rPr>
        <w:t xml:space="preserve"> </w:t>
      </w:r>
      <w:hyperlink r:id="rId12" w:history="1">
        <w:r w:rsidR="00322CD9" w:rsidRPr="00FB58C2">
          <w:rPr>
            <w:rStyle w:val="a8"/>
            <w:color w:val="auto"/>
            <w:sz w:val="28"/>
            <w:szCs w:val="28"/>
            <w:u w:val="none"/>
          </w:rPr>
          <w:t>Кировской областью</w:t>
        </w:r>
      </w:hyperlink>
      <w:r w:rsidR="00322CD9" w:rsidRPr="00FB58C2">
        <w:rPr>
          <w:sz w:val="28"/>
          <w:szCs w:val="28"/>
        </w:rPr>
        <w:t>. Северная часть района расположена в</w:t>
      </w:r>
      <w:r w:rsidR="00C41139" w:rsidRPr="00FB58C2">
        <w:rPr>
          <w:sz w:val="28"/>
          <w:szCs w:val="28"/>
        </w:rPr>
        <w:t xml:space="preserve"> </w:t>
      </w:r>
      <w:hyperlink r:id="rId13" w:tooltip="Кильмезская низменность" w:history="1">
        <w:proofErr w:type="spellStart"/>
        <w:r w:rsidR="00322CD9" w:rsidRPr="00FB58C2">
          <w:rPr>
            <w:rStyle w:val="a8"/>
            <w:color w:val="auto"/>
            <w:sz w:val="28"/>
            <w:szCs w:val="28"/>
            <w:u w:val="none"/>
          </w:rPr>
          <w:t>Кильмезской</w:t>
        </w:r>
        <w:proofErr w:type="spellEnd"/>
        <w:r w:rsidR="00322CD9" w:rsidRPr="00FB58C2">
          <w:rPr>
            <w:rStyle w:val="a8"/>
            <w:color w:val="auto"/>
            <w:sz w:val="28"/>
            <w:szCs w:val="28"/>
            <w:u w:val="none"/>
          </w:rPr>
          <w:t xml:space="preserve"> низменности</w:t>
        </w:r>
      </w:hyperlink>
      <w:r w:rsidR="00322CD9" w:rsidRPr="00FB58C2">
        <w:rPr>
          <w:sz w:val="28"/>
          <w:szCs w:val="28"/>
        </w:rPr>
        <w:t>, а южная</w:t>
      </w:r>
      <w:r w:rsidR="00C41139" w:rsidRPr="00FB58C2">
        <w:rPr>
          <w:sz w:val="28"/>
          <w:szCs w:val="28"/>
        </w:rPr>
        <w:t xml:space="preserve"> </w:t>
      </w:r>
      <w:r w:rsidR="00322CD9" w:rsidRPr="00FB58C2">
        <w:rPr>
          <w:sz w:val="28"/>
          <w:szCs w:val="28"/>
        </w:rPr>
        <w:t>— на</w:t>
      </w:r>
      <w:r w:rsidR="00C41139" w:rsidRPr="00FB58C2">
        <w:rPr>
          <w:sz w:val="28"/>
          <w:szCs w:val="28"/>
        </w:rPr>
        <w:t xml:space="preserve"> </w:t>
      </w:r>
      <w:hyperlink r:id="rId14" w:tooltip="Тыловайская возвышенность" w:history="1">
        <w:proofErr w:type="spellStart"/>
        <w:r w:rsidR="00322CD9" w:rsidRPr="00FB58C2">
          <w:rPr>
            <w:rStyle w:val="a8"/>
            <w:color w:val="auto"/>
            <w:sz w:val="28"/>
            <w:szCs w:val="28"/>
            <w:u w:val="none"/>
          </w:rPr>
          <w:t>Тыловайской</w:t>
        </w:r>
        <w:proofErr w:type="spellEnd"/>
        <w:r w:rsidR="00322CD9" w:rsidRPr="00FB58C2">
          <w:rPr>
            <w:rStyle w:val="a8"/>
            <w:color w:val="auto"/>
            <w:sz w:val="28"/>
            <w:szCs w:val="28"/>
            <w:u w:val="none"/>
          </w:rPr>
          <w:t xml:space="preserve"> возвышенности</w:t>
        </w:r>
      </w:hyperlink>
      <w:r w:rsidR="00322CD9" w:rsidRPr="00FB58C2">
        <w:rPr>
          <w:sz w:val="28"/>
          <w:szCs w:val="28"/>
          <w:vertAlign w:val="superscript"/>
        </w:rPr>
        <w:t>.</w:t>
      </w:r>
      <w:r w:rsidR="00322CD9" w:rsidRPr="00FB58C2">
        <w:rPr>
          <w:sz w:val="28"/>
          <w:szCs w:val="28"/>
        </w:rPr>
        <w:t xml:space="preserve"> В районе имеетс</w:t>
      </w:r>
      <w:r w:rsidR="00C41139" w:rsidRPr="00FB58C2">
        <w:rPr>
          <w:sz w:val="28"/>
          <w:szCs w:val="28"/>
        </w:rPr>
        <w:t xml:space="preserve">я 114 рек, самая крупная из них - </w:t>
      </w:r>
      <w:hyperlink r:id="rId15" w:tooltip="Кильмезь (река)" w:history="1">
        <w:proofErr w:type="spellStart"/>
        <w:r w:rsidR="00322CD9" w:rsidRPr="00FB58C2">
          <w:rPr>
            <w:rStyle w:val="a8"/>
            <w:color w:val="auto"/>
            <w:sz w:val="28"/>
            <w:szCs w:val="28"/>
            <w:u w:val="none"/>
          </w:rPr>
          <w:t>Кильмезь</w:t>
        </w:r>
        <w:proofErr w:type="spellEnd"/>
      </w:hyperlink>
      <w:r w:rsidR="00322CD9" w:rsidRPr="00FB58C2">
        <w:rPr>
          <w:sz w:val="28"/>
          <w:szCs w:val="28"/>
        </w:rPr>
        <w:t>, левый приток</w:t>
      </w:r>
      <w:r w:rsidR="00C41139" w:rsidRPr="00FB58C2">
        <w:rPr>
          <w:sz w:val="28"/>
          <w:szCs w:val="28"/>
        </w:rPr>
        <w:t xml:space="preserve"> </w:t>
      </w:r>
      <w:hyperlink r:id="rId16" w:tooltip="Вятка (река)" w:history="1">
        <w:r w:rsidR="00322CD9" w:rsidRPr="00FB58C2">
          <w:rPr>
            <w:rStyle w:val="a8"/>
            <w:color w:val="auto"/>
            <w:sz w:val="28"/>
            <w:szCs w:val="28"/>
            <w:u w:val="none"/>
          </w:rPr>
          <w:t>Вятки</w:t>
        </w:r>
      </w:hyperlink>
      <w:r w:rsidR="00322CD9" w:rsidRPr="00FB58C2">
        <w:rPr>
          <w:sz w:val="28"/>
          <w:szCs w:val="28"/>
        </w:rPr>
        <w:t>.</w:t>
      </w:r>
    </w:p>
    <w:p w:rsidR="00322CD9" w:rsidRPr="00FB58C2" w:rsidRDefault="00B32F5D" w:rsidP="009B05B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2CD9" w:rsidRPr="00FB58C2">
        <w:rPr>
          <w:sz w:val="28"/>
          <w:szCs w:val="28"/>
        </w:rPr>
        <w:t>Площадь района</w:t>
      </w:r>
      <w:r w:rsidR="00C41139" w:rsidRPr="00FB58C2">
        <w:rPr>
          <w:sz w:val="28"/>
          <w:szCs w:val="28"/>
        </w:rPr>
        <w:t xml:space="preserve"> -</w:t>
      </w:r>
      <w:r w:rsidR="00322CD9" w:rsidRPr="00FB58C2">
        <w:rPr>
          <w:sz w:val="28"/>
          <w:szCs w:val="28"/>
        </w:rPr>
        <w:t xml:space="preserve"> 1789,72 км².</w:t>
      </w:r>
      <w:r w:rsidR="00C41139" w:rsidRPr="00FB58C2">
        <w:rPr>
          <w:sz w:val="28"/>
          <w:szCs w:val="28"/>
        </w:rPr>
        <w:t xml:space="preserve"> </w:t>
      </w:r>
      <w:hyperlink r:id="rId17" w:tooltip="Лесистость" w:history="1">
        <w:r w:rsidR="00322CD9" w:rsidRPr="00FB58C2">
          <w:rPr>
            <w:rStyle w:val="a8"/>
            <w:color w:val="auto"/>
            <w:sz w:val="28"/>
            <w:szCs w:val="28"/>
            <w:u w:val="none"/>
          </w:rPr>
          <w:t>Лесистость</w:t>
        </w:r>
      </w:hyperlink>
      <w:r w:rsidR="00C41139" w:rsidRPr="00FB58C2">
        <w:t xml:space="preserve"> </w:t>
      </w:r>
      <w:r w:rsidR="00322CD9" w:rsidRPr="00FB58C2">
        <w:rPr>
          <w:sz w:val="28"/>
          <w:szCs w:val="28"/>
        </w:rPr>
        <w:t>района 72,7</w:t>
      </w:r>
      <w:r w:rsidR="00C41139" w:rsidRPr="00FB58C2">
        <w:rPr>
          <w:sz w:val="28"/>
          <w:szCs w:val="28"/>
        </w:rPr>
        <w:t>%, при средней по Удмуртии -</w:t>
      </w:r>
      <w:r w:rsidR="00322CD9" w:rsidRPr="00FB58C2">
        <w:rPr>
          <w:sz w:val="28"/>
          <w:szCs w:val="28"/>
        </w:rPr>
        <w:t xml:space="preserve"> 46,8%</w:t>
      </w:r>
      <w:r w:rsidR="00C41139" w:rsidRPr="00FB58C2">
        <w:rPr>
          <w:sz w:val="28"/>
          <w:szCs w:val="28"/>
        </w:rPr>
        <w:t xml:space="preserve"> </w:t>
      </w:r>
    </w:p>
    <w:p w:rsidR="00322CD9" w:rsidRPr="00FB58C2" w:rsidRDefault="00B32F5D" w:rsidP="009B05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B05BF">
        <w:rPr>
          <w:bCs/>
          <w:sz w:val="28"/>
          <w:szCs w:val="28"/>
        </w:rPr>
        <w:t xml:space="preserve"> </w:t>
      </w:r>
      <w:r w:rsidR="00543250">
        <w:rPr>
          <w:bCs/>
          <w:sz w:val="28"/>
          <w:szCs w:val="28"/>
        </w:rPr>
        <w:t>П</w:t>
      </w:r>
      <w:r w:rsidR="00322CD9" w:rsidRPr="00FB58C2">
        <w:rPr>
          <w:bCs/>
          <w:sz w:val="28"/>
          <w:szCs w:val="28"/>
        </w:rPr>
        <w:t xml:space="preserve">ротяженность автомобильных дорог местного значения составляет </w:t>
      </w:r>
      <w:r w:rsidR="00FB58C2" w:rsidRPr="00FB58C2">
        <w:rPr>
          <w:bCs/>
          <w:sz w:val="28"/>
          <w:szCs w:val="28"/>
        </w:rPr>
        <w:t>270 км.</w:t>
      </w:r>
    </w:p>
    <w:p w:rsidR="00322CD9" w:rsidRPr="00FB58C2" w:rsidRDefault="00A548CE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</w:t>
      </w:r>
      <w:r w:rsidR="009B05BF">
        <w:rPr>
          <w:rFonts w:eastAsia="TimesNewRomanPSMT"/>
          <w:sz w:val="28"/>
          <w:szCs w:val="28"/>
        </w:rPr>
        <w:t xml:space="preserve">  </w:t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Основными</w:t>
      </w:r>
      <w:r w:rsidR="00F74E9A"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 xml:space="preserve"> недостаткам</w:t>
      </w:r>
      <w:r w:rsidR="00B32F5D">
        <w:rPr>
          <w:rFonts w:eastAsia="TimesNewRomanPSMT"/>
          <w:sz w:val="28"/>
          <w:szCs w:val="28"/>
        </w:rPr>
        <w:t xml:space="preserve">и улично-дорожной сети </w:t>
      </w:r>
      <w:r w:rsidR="00322CD9" w:rsidRPr="00FB58C2">
        <w:rPr>
          <w:rFonts w:eastAsia="TimesNewRomanPSMT"/>
          <w:sz w:val="28"/>
          <w:szCs w:val="28"/>
        </w:rPr>
        <w:t xml:space="preserve"> являются:</w:t>
      </w:r>
    </w:p>
    <w:p w:rsidR="00322CD9" w:rsidRPr="00FB58C2" w:rsidRDefault="009B05BF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плохое качество дорог</w:t>
      </w:r>
      <w:r w:rsidR="00322CD9" w:rsidRPr="00FB58C2">
        <w:rPr>
          <w:rFonts w:eastAsia="TimesNewRomanPSMT"/>
          <w:sz w:val="28"/>
          <w:szCs w:val="28"/>
        </w:rPr>
        <w:t>;</w:t>
      </w:r>
    </w:p>
    <w:p w:rsidR="00322CD9" w:rsidRPr="00FB58C2" w:rsidRDefault="00322CD9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отсутствие необходимого количества автостоянок у объектов массового посещения.</w:t>
      </w:r>
    </w:p>
    <w:p w:rsidR="00322CD9" w:rsidRPr="00FB58C2" w:rsidRDefault="00A548CE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F74E9A">
        <w:rPr>
          <w:rFonts w:eastAsia="TimesNewRomanPSMT"/>
          <w:sz w:val="28"/>
          <w:szCs w:val="28"/>
        </w:rPr>
        <w:t xml:space="preserve">    </w:t>
      </w:r>
      <w:r w:rsidR="00322CD9" w:rsidRPr="00FB58C2">
        <w:rPr>
          <w:rFonts w:eastAsia="TimesNewRomanPSMT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322CD9" w:rsidRPr="00FB58C2" w:rsidRDefault="00A548CE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322CD9" w:rsidRPr="00FB58C2">
        <w:rPr>
          <w:rFonts w:eastAsia="TimesNewRomanPSMT"/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322CD9" w:rsidRPr="00FB58C2" w:rsidRDefault="00322CD9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lastRenderedPageBreak/>
        <w:t>- пренебрежение требованиями безопасности дорожного движения со стороны участников движения;</w:t>
      </w:r>
    </w:p>
    <w:p w:rsidR="00322CD9" w:rsidRPr="00FB58C2" w:rsidRDefault="00322CD9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низкий уровень подготовки водителей транспортных средств;</w:t>
      </w:r>
    </w:p>
    <w:p w:rsidR="00322CD9" w:rsidRPr="00FB58C2" w:rsidRDefault="00322CD9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недостаточный технический уровень дорожного хозяйства;</w:t>
      </w:r>
    </w:p>
    <w:p w:rsidR="00322CD9" w:rsidRPr="00FB58C2" w:rsidRDefault="00322CD9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несовершенство технических средств организации дорожного движения;</w:t>
      </w:r>
    </w:p>
    <w:p w:rsidR="00322CD9" w:rsidRPr="00FB58C2" w:rsidRDefault="00A548CE" w:rsidP="009B05B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="00F74E9A">
        <w:rPr>
          <w:rFonts w:eastAsia="TimesNewRomanPSMT"/>
          <w:sz w:val="28"/>
          <w:szCs w:val="28"/>
        </w:rPr>
        <w:t xml:space="preserve">     </w:t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:rsidR="00322CD9" w:rsidRPr="00FB58C2" w:rsidRDefault="00A548CE" w:rsidP="00F74E9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7E0C16">
        <w:rPr>
          <w:rFonts w:eastAsia="TimesNewRomanPSMT"/>
          <w:sz w:val="28"/>
          <w:szCs w:val="28"/>
        </w:rPr>
        <w:t xml:space="preserve">     </w:t>
      </w:r>
      <w:r>
        <w:rPr>
          <w:rFonts w:eastAsia="TimesNewRomanPSMT"/>
          <w:sz w:val="28"/>
          <w:szCs w:val="28"/>
        </w:rPr>
        <w:t xml:space="preserve">   </w:t>
      </w:r>
      <w:r w:rsidR="00322CD9" w:rsidRPr="00FB58C2">
        <w:rPr>
          <w:rFonts w:eastAsia="TimesNewRomanPSMT"/>
          <w:sz w:val="28"/>
          <w:szCs w:val="28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322CD9" w:rsidRPr="00FB58C2" w:rsidRDefault="00A548CE" w:rsidP="00F74E9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7E0C16">
        <w:rPr>
          <w:rFonts w:eastAsia="TimesNewRomanPSMT"/>
          <w:sz w:val="28"/>
          <w:szCs w:val="28"/>
        </w:rPr>
        <w:t xml:space="preserve">     </w:t>
      </w:r>
      <w:r w:rsidR="00322CD9" w:rsidRPr="00FB58C2">
        <w:rPr>
          <w:rFonts w:eastAsia="TimesNewRomanPSMT"/>
          <w:sz w:val="28"/>
          <w:szCs w:val="28"/>
        </w:rPr>
        <w:t>Настоящая Программа позволит обеспечить комплексное и системное решение вопросов и решения конкретных проблем на основе:</w:t>
      </w:r>
    </w:p>
    <w:p w:rsidR="00322CD9" w:rsidRPr="00FB58C2" w:rsidRDefault="00322CD9" w:rsidP="009B05BF">
      <w:pPr>
        <w:autoSpaceDE w:val="0"/>
        <w:autoSpaceDN w:val="0"/>
        <w:adjustRightInd w:val="0"/>
        <w:ind w:left="284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определения конкретных целей, задач и мероприятий;</w:t>
      </w:r>
    </w:p>
    <w:p w:rsidR="00322CD9" w:rsidRPr="00FB58C2" w:rsidRDefault="00F74E9A" w:rsidP="00F74E9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322CD9" w:rsidRPr="00FB58C2">
        <w:rPr>
          <w:rFonts w:eastAsia="TimesNewRomanPSMT"/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322CD9" w:rsidRPr="00FB58C2" w:rsidRDefault="00322CD9" w:rsidP="00F74E9A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322CD9" w:rsidRPr="00FB58C2" w:rsidRDefault="00322CD9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322CD9" w:rsidRDefault="00543250" w:rsidP="00322CD9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</w:t>
      </w:r>
      <w:r w:rsidR="00322CD9" w:rsidRPr="00FB58C2">
        <w:rPr>
          <w:rFonts w:eastAsia="TimesNewRomanPSMT"/>
          <w:b/>
          <w:bCs/>
          <w:sz w:val="28"/>
          <w:szCs w:val="28"/>
        </w:rPr>
        <w:t xml:space="preserve">. </w:t>
      </w:r>
      <w:r w:rsidR="001B7055">
        <w:rPr>
          <w:rFonts w:eastAsia="TimesNewRomanPSMT"/>
          <w:b/>
          <w:bCs/>
          <w:sz w:val="28"/>
          <w:szCs w:val="28"/>
        </w:rPr>
        <w:t xml:space="preserve">Приоритеты, </w:t>
      </w:r>
      <w:r w:rsidR="00322CD9" w:rsidRPr="00FB58C2">
        <w:rPr>
          <w:rFonts w:eastAsia="TimesNewRomanPSMT"/>
          <w:b/>
          <w:bCs/>
          <w:sz w:val="28"/>
          <w:szCs w:val="28"/>
        </w:rPr>
        <w:t>цели и задачи</w:t>
      </w:r>
      <w:r w:rsidR="001B7055">
        <w:rPr>
          <w:rFonts w:eastAsia="TimesNewRomanPSMT"/>
          <w:b/>
          <w:bCs/>
          <w:sz w:val="28"/>
          <w:szCs w:val="28"/>
        </w:rPr>
        <w:t xml:space="preserve"> в сфере деятельности</w:t>
      </w:r>
    </w:p>
    <w:p w:rsidR="00F74E9A" w:rsidRPr="00FB58C2" w:rsidRDefault="00F74E9A" w:rsidP="00322CD9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322CD9" w:rsidRPr="00FB58C2" w:rsidRDefault="007E0C16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</w:t>
      </w:r>
      <w:r w:rsidR="00A548CE">
        <w:rPr>
          <w:rFonts w:eastAsia="TimesNewRomanPSMT"/>
          <w:sz w:val="28"/>
          <w:szCs w:val="28"/>
        </w:rPr>
        <w:t xml:space="preserve">    </w:t>
      </w:r>
      <w:r w:rsidR="00322CD9" w:rsidRPr="00FB58C2">
        <w:rPr>
          <w:rFonts w:eastAsia="TimesNewRomanPSMT"/>
          <w:sz w:val="28"/>
          <w:szCs w:val="28"/>
        </w:rPr>
        <w:t>Целями муниципальной программы являются: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1.</w:t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Сокращение количества дорожно-транспортных происшествий, в том числе и с пострадавшими;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2.</w:t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Повышение уровня воспитания правовой культуры и законопослушного поведения участников дорожного движения;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3.</w:t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Профилактика детского дорожно-транспортного травматизма.</w:t>
      </w:r>
    </w:p>
    <w:p w:rsidR="00322CD9" w:rsidRPr="00FB58C2" w:rsidRDefault="00A548CE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="00322CD9" w:rsidRPr="00FB58C2">
        <w:rPr>
          <w:rFonts w:eastAsia="TimesNewRomanPSMT"/>
          <w:sz w:val="28"/>
          <w:szCs w:val="28"/>
        </w:rPr>
        <w:t>Для достижения этих цели необходимо решения следующих задач: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1. Предупреждение опасного поведения детей дошкольного и школьного возраста, участников дорожного движения.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322CD9" w:rsidRPr="00FB58C2" w:rsidRDefault="001B705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ab/>
      </w:r>
      <w:r w:rsidR="00322CD9" w:rsidRPr="00FB58C2">
        <w:rPr>
          <w:rFonts w:eastAsia="TimesNewRomanPSMT"/>
          <w:sz w:val="28"/>
          <w:szCs w:val="28"/>
        </w:rPr>
        <w:t>4. Снижение количества дорожно-транспортных происшествий, в том числе с участием пешеходов.</w:t>
      </w:r>
    </w:p>
    <w:p w:rsidR="00322CD9" w:rsidRPr="00FB58C2" w:rsidRDefault="00322CD9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353A68" w:rsidRDefault="001B7055" w:rsidP="001B7055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353A68" w:rsidRPr="001B7055">
        <w:rPr>
          <w:b/>
          <w:bCs/>
          <w:sz w:val="28"/>
          <w:szCs w:val="28"/>
        </w:rPr>
        <w:t xml:space="preserve"> Целевые показатели</w:t>
      </w:r>
      <w:r w:rsidR="00FB0575">
        <w:rPr>
          <w:b/>
          <w:bCs/>
          <w:sz w:val="28"/>
          <w:szCs w:val="28"/>
        </w:rPr>
        <w:t xml:space="preserve"> </w:t>
      </w:r>
      <w:r w:rsidRPr="001B7055">
        <w:rPr>
          <w:b/>
          <w:bCs/>
          <w:sz w:val="28"/>
          <w:szCs w:val="28"/>
        </w:rPr>
        <w:t>(индикаторы)</w:t>
      </w:r>
    </w:p>
    <w:p w:rsidR="00F74E9A" w:rsidRPr="001B7055" w:rsidRDefault="00F74E9A" w:rsidP="001B7055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353A68" w:rsidRPr="00FB58C2" w:rsidRDefault="001B7055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53A68" w:rsidRPr="00FB58C2">
        <w:rPr>
          <w:rFonts w:eastAsia="TimesNewRomanPSMT"/>
          <w:sz w:val="28"/>
          <w:szCs w:val="28"/>
        </w:rPr>
        <w:t>Для оценки эффективности и результативности решения задач, определенных Программой предполагается использование системы целевых показателей.</w:t>
      </w:r>
    </w:p>
    <w:p w:rsidR="00353A68" w:rsidRPr="00FB58C2" w:rsidRDefault="001B7055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53A68" w:rsidRPr="00FB58C2">
        <w:rPr>
          <w:rFonts w:eastAsia="TimesNewRomanPSMT"/>
          <w:sz w:val="28"/>
          <w:szCs w:val="28"/>
        </w:rPr>
        <w:t>Ожидаемый эффект от реализации Программы:</w:t>
      </w:r>
    </w:p>
    <w:p w:rsidR="00353A68" w:rsidRPr="00FB58C2" w:rsidRDefault="00353A68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:rsidR="00353A68" w:rsidRPr="00FB58C2" w:rsidRDefault="00353A68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 xml:space="preserve">- увеличение доли учащихся, до 80%, задействованных </w:t>
      </w:r>
      <w:r w:rsidRPr="00FB58C2">
        <w:rPr>
          <w:sz w:val="28"/>
          <w:szCs w:val="28"/>
        </w:rPr>
        <w:t>в мероприятиях по профилактике дорожно</w:t>
      </w:r>
      <w:r w:rsidRPr="00FB58C2">
        <w:rPr>
          <w:rFonts w:eastAsia="TimesNewRomanPSMT"/>
          <w:sz w:val="28"/>
          <w:szCs w:val="28"/>
        </w:rPr>
        <w:t>-транспортных происшествий;</w:t>
      </w:r>
    </w:p>
    <w:p w:rsidR="00353A68" w:rsidRPr="00FB58C2" w:rsidRDefault="00A548CE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="001B7055">
        <w:rPr>
          <w:rFonts w:eastAsia="TimesNewRomanPSMT"/>
          <w:sz w:val="28"/>
          <w:szCs w:val="28"/>
        </w:rPr>
        <w:tab/>
      </w:r>
      <w:r>
        <w:rPr>
          <w:rFonts w:eastAsia="TimesNewRomanPSMT"/>
          <w:sz w:val="28"/>
          <w:szCs w:val="28"/>
        </w:rPr>
        <w:t xml:space="preserve"> </w:t>
      </w:r>
      <w:r w:rsidR="00353A68" w:rsidRPr="00FB58C2">
        <w:rPr>
          <w:rFonts w:eastAsia="TimesNewRomanPSMT"/>
          <w:sz w:val="28"/>
          <w:szCs w:val="28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:rsidR="00353A68" w:rsidRDefault="00353A68" w:rsidP="00FB0575">
      <w:pPr>
        <w:pStyle w:val="af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8CE">
        <w:rPr>
          <w:rFonts w:ascii="Times New Roman" w:hAnsi="Times New Roman" w:cs="Times New Roman"/>
          <w:b/>
          <w:sz w:val="28"/>
          <w:szCs w:val="28"/>
        </w:rPr>
        <w:t>4. Сроки и этапы реализации</w:t>
      </w:r>
    </w:p>
    <w:p w:rsidR="00F74E9A" w:rsidRDefault="00F74E9A" w:rsidP="00FB0575">
      <w:pPr>
        <w:pStyle w:val="af"/>
        <w:ind w:firstLine="567"/>
        <w:jc w:val="center"/>
        <w:outlineLvl w:val="0"/>
        <w:rPr>
          <w:rFonts w:eastAsia="TimesNewRomanPSMT"/>
          <w:sz w:val="28"/>
          <w:szCs w:val="28"/>
        </w:rPr>
      </w:pPr>
    </w:p>
    <w:p w:rsidR="00353A68" w:rsidRPr="00FB58C2" w:rsidRDefault="00353A68" w:rsidP="00353A6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B58C2">
        <w:rPr>
          <w:rFonts w:eastAsia="TimesNewRomanPSMT"/>
          <w:sz w:val="28"/>
          <w:szCs w:val="28"/>
        </w:rPr>
        <w:t>Срок реализации Программы 2022 - 2024 годы.</w:t>
      </w:r>
    </w:p>
    <w:p w:rsidR="00353A68" w:rsidRDefault="00353A68" w:rsidP="00322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3A68" w:rsidRDefault="00A548CE" w:rsidP="00A548CE">
      <w:pPr>
        <w:pStyle w:val="af"/>
        <w:ind w:left="128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8CE">
        <w:rPr>
          <w:rFonts w:ascii="Times New Roman" w:hAnsi="Times New Roman" w:cs="Times New Roman"/>
          <w:b/>
          <w:sz w:val="28"/>
          <w:szCs w:val="28"/>
        </w:rPr>
        <w:t>5.</w:t>
      </w:r>
      <w:r w:rsidR="00FB0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68" w:rsidRPr="00A548CE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F74E9A" w:rsidRPr="00A548CE" w:rsidRDefault="00F74E9A" w:rsidP="00A548CE">
      <w:pPr>
        <w:pStyle w:val="af"/>
        <w:ind w:left="128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4CDB" w:rsidRPr="00794CDB" w:rsidRDefault="00A548CE" w:rsidP="00A548CE">
      <w:pPr>
        <w:pStyle w:val="af0"/>
        <w:autoSpaceDE w:val="0"/>
        <w:autoSpaceDN w:val="0"/>
        <w:adjustRightInd w:val="0"/>
        <w:ind w:left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="00FB0575">
        <w:rPr>
          <w:rFonts w:eastAsia="TimesNewRomanPSMT"/>
          <w:sz w:val="28"/>
          <w:szCs w:val="28"/>
        </w:rPr>
        <w:tab/>
      </w:r>
      <w:r w:rsidR="00794CDB" w:rsidRPr="00794CDB">
        <w:rPr>
          <w:rFonts w:eastAsia="TimesNewRomanPSMT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местного значения общего пользования.</w:t>
      </w:r>
    </w:p>
    <w:p w:rsidR="00322CD9" w:rsidRPr="00FB58C2" w:rsidRDefault="00A548CE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="00FB0575">
        <w:rPr>
          <w:rFonts w:eastAsia="TimesNewRomanPSMT"/>
          <w:sz w:val="28"/>
          <w:szCs w:val="28"/>
        </w:rPr>
        <w:tab/>
      </w:r>
      <w:r>
        <w:rPr>
          <w:rFonts w:eastAsia="TimesNewRomanPSMT"/>
          <w:sz w:val="28"/>
          <w:szCs w:val="28"/>
        </w:rPr>
        <w:t xml:space="preserve"> </w:t>
      </w:r>
      <w:r w:rsidR="00322CD9" w:rsidRPr="00FB58C2">
        <w:rPr>
          <w:rFonts w:eastAsia="TimesNewRomanPSMT"/>
          <w:sz w:val="28"/>
          <w:szCs w:val="28"/>
        </w:rPr>
        <w:t>Мероприятия Программы систематизируется по следующим основным направлениям:</w:t>
      </w:r>
    </w:p>
    <w:p w:rsidR="00322CD9" w:rsidRPr="00FB58C2" w:rsidRDefault="00FB057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- разработка годовых межведомственных планов мероприятий по профилактике детского дорожно-транспортного травматизма в учреждениях образования;</w:t>
      </w:r>
    </w:p>
    <w:p w:rsidR="00322CD9" w:rsidRPr="00FB58C2" w:rsidRDefault="00FB057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- 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поведения;</w:t>
      </w:r>
    </w:p>
    <w:p w:rsidR="00322CD9" w:rsidRPr="00FB58C2" w:rsidRDefault="00FB057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ab/>
      </w:r>
      <w:r w:rsidR="00322CD9" w:rsidRPr="00FB58C2">
        <w:rPr>
          <w:rFonts w:eastAsia="TimesNewRomanPSMT"/>
          <w:sz w:val="28"/>
          <w:szCs w:val="28"/>
        </w:rPr>
        <w:t>-проведение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мероприятий;</w:t>
      </w:r>
    </w:p>
    <w:p w:rsidR="00322CD9" w:rsidRPr="00FB58C2" w:rsidRDefault="00FB0575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>-проведение разъяснительной работы о видах ответственности за противоправные поступки, характерные для участников дорожного движения, виды понятий об административной, гражданско-правовой, уголовной ответственности участников дорожного движения.</w:t>
      </w:r>
    </w:p>
    <w:p w:rsidR="00322CD9" w:rsidRPr="00FB58C2" w:rsidRDefault="00A548CE" w:rsidP="00322C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FB0575">
        <w:rPr>
          <w:rFonts w:eastAsia="TimesNewRomanPSMT"/>
          <w:sz w:val="28"/>
          <w:szCs w:val="28"/>
        </w:rPr>
        <w:tab/>
      </w:r>
      <w:r w:rsidR="00322CD9" w:rsidRPr="00FB58C2">
        <w:rPr>
          <w:rFonts w:eastAsia="TimesNewRomanPSMT"/>
          <w:sz w:val="28"/>
          <w:szCs w:val="28"/>
        </w:rPr>
        <w:t xml:space="preserve">Организация и проведение совместно с </w:t>
      </w:r>
      <w:r w:rsidR="00322CD9" w:rsidRPr="00FB58C2">
        <w:rPr>
          <w:sz w:val="28"/>
          <w:szCs w:val="28"/>
          <w:shd w:val="clear" w:color="auto" w:fill="FFFFFF"/>
        </w:rPr>
        <w:t xml:space="preserve">отделом ГИБДД межмуниципального отдела МВД России </w:t>
      </w:r>
      <w:r w:rsidR="00AB6355" w:rsidRPr="00FB58C2">
        <w:rPr>
          <w:sz w:val="28"/>
          <w:szCs w:val="28"/>
          <w:shd w:val="clear" w:color="auto" w:fill="FFFFFF"/>
        </w:rPr>
        <w:t>«</w:t>
      </w:r>
      <w:proofErr w:type="spellStart"/>
      <w:r w:rsidR="00322CD9" w:rsidRPr="00FB58C2">
        <w:rPr>
          <w:sz w:val="28"/>
          <w:szCs w:val="28"/>
          <w:shd w:val="clear" w:color="auto" w:fill="FFFFFF"/>
        </w:rPr>
        <w:t>Увинский</w:t>
      </w:r>
      <w:proofErr w:type="spellEnd"/>
      <w:r w:rsidR="00AB6355" w:rsidRPr="00FB58C2">
        <w:rPr>
          <w:sz w:val="28"/>
          <w:szCs w:val="28"/>
          <w:shd w:val="clear" w:color="auto" w:fill="FFFFFF"/>
        </w:rPr>
        <w:t>»</w:t>
      </w:r>
      <w:r w:rsidR="00322CD9" w:rsidRPr="00FB58C2">
        <w:rPr>
          <w:rFonts w:eastAsia="TimesNewRomanPSMT"/>
          <w:sz w:val="28"/>
          <w:szCs w:val="28"/>
        </w:rPr>
        <w:t xml:space="preserve"> мероприятий для учащихся общеобразовательных и детей дошкольных образовательных учреждений муниципального образования. Перечень мероприятий указан в приложение №1.</w:t>
      </w:r>
    </w:p>
    <w:p w:rsidR="00F74E9A" w:rsidRDefault="00F74E9A" w:rsidP="0054745A">
      <w:pPr>
        <w:jc w:val="center"/>
        <w:rPr>
          <w:b/>
          <w:bCs/>
          <w:sz w:val="28"/>
          <w:szCs w:val="28"/>
        </w:rPr>
      </w:pPr>
    </w:p>
    <w:p w:rsidR="00A548CE" w:rsidRDefault="00FB0575" w:rsidP="00547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Меры муниципального регулирования</w:t>
      </w:r>
    </w:p>
    <w:p w:rsidR="00FC3C7F" w:rsidRDefault="00FC3C7F" w:rsidP="0054745A">
      <w:pPr>
        <w:jc w:val="center"/>
        <w:rPr>
          <w:b/>
          <w:bCs/>
          <w:sz w:val="28"/>
          <w:szCs w:val="28"/>
        </w:rPr>
      </w:pPr>
    </w:p>
    <w:p w:rsidR="00FB0575" w:rsidRDefault="00FC3C7F" w:rsidP="00FC3C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C3C7F">
        <w:rPr>
          <w:bCs/>
          <w:sz w:val="28"/>
          <w:szCs w:val="28"/>
        </w:rPr>
        <w:t>Основные меры правового регулирования  направленные на достижение цели и (или) конечных результатов муниципальной программы, предусматривают разработку и принятие ряда нормативных правовых актов муниципального образования.</w:t>
      </w:r>
    </w:p>
    <w:p w:rsidR="00FC3C7F" w:rsidRPr="00FC3C7F" w:rsidRDefault="00FC3C7F" w:rsidP="00FC3C7F">
      <w:pPr>
        <w:jc w:val="both"/>
        <w:rPr>
          <w:bCs/>
          <w:sz w:val="28"/>
          <w:szCs w:val="28"/>
        </w:rPr>
      </w:pPr>
    </w:p>
    <w:p w:rsidR="00FB0575" w:rsidRDefault="00FB0575" w:rsidP="00547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Прогноз сводных показателей муниципальных заданий </w:t>
      </w:r>
    </w:p>
    <w:p w:rsidR="00F74E9A" w:rsidRDefault="00F74E9A" w:rsidP="0054745A">
      <w:pPr>
        <w:jc w:val="center"/>
        <w:rPr>
          <w:b/>
          <w:bCs/>
          <w:sz w:val="28"/>
          <w:szCs w:val="28"/>
        </w:rPr>
      </w:pPr>
    </w:p>
    <w:p w:rsidR="00FC3C7F" w:rsidRPr="00FC3C7F" w:rsidRDefault="00FC3C7F" w:rsidP="00FC3C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C7F">
        <w:rPr>
          <w:sz w:val="28"/>
          <w:szCs w:val="28"/>
        </w:rPr>
        <w:t>Муниципальные задания на оказание муниципальных услуг в рамках программы не формируются.</w:t>
      </w:r>
    </w:p>
    <w:p w:rsidR="00FB0575" w:rsidRDefault="00FB0575" w:rsidP="0054745A">
      <w:pPr>
        <w:jc w:val="center"/>
        <w:rPr>
          <w:b/>
          <w:bCs/>
          <w:sz w:val="28"/>
          <w:szCs w:val="28"/>
        </w:rPr>
      </w:pPr>
    </w:p>
    <w:p w:rsidR="00FB0575" w:rsidRDefault="00FB0575" w:rsidP="00547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Взаимодействие с органами государственной власти и местного самоуправления, организациями и гражданами</w:t>
      </w:r>
    </w:p>
    <w:p w:rsidR="00F74E9A" w:rsidRDefault="00F74E9A" w:rsidP="0054745A">
      <w:pPr>
        <w:jc w:val="center"/>
        <w:rPr>
          <w:b/>
          <w:bCs/>
          <w:sz w:val="28"/>
          <w:szCs w:val="28"/>
        </w:rPr>
      </w:pPr>
    </w:p>
    <w:p w:rsidR="00FB0575" w:rsidRPr="00FB0575" w:rsidRDefault="00F74E9A" w:rsidP="00FB05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B0575" w:rsidRPr="00FB0575">
        <w:rPr>
          <w:bCs/>
          <w:sz w:val="28"/>
          <w:szCs w:val="28"/>
        </w:rPr>
        <w:t>Во взаимодействии с Министерством транспорта и дорожного хозяйства Удмуртской Республики осуществляется реализация мероприятий программы.</w:t>
      </w:r>
    </w:p>
    <w:p w:rsidR="00FB0575" w:rsidRDefault="00F74E9A" w:rsidP="00FB05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B0575" w:rsidRPr="00FB0575">
        <w:rPr>
          <w:bCs/>
          <w:sz w:val="28"/>
          <w:szCs w:val="28"/>
        </w:rPr>
        <w:t>Во взаимодействии с организациями района происходит обсуждение проекта Программы, мероприятий программы.</w:t>
      </w:r>
    </w:p>
    <w:p w:rsidR="00FB0575" w:rsidRPr="00FB0575" w:rsidRDefault="00FB0575" w:rsidP="00FB05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0575" w:rsidRDefault="00FB0575" w:rsidP="00FB05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FB58C2">
        <w:rPr>
          <w:b/>
          <w:bCs/>
          <w:sz w:val="28"/>
          <w:szCs w:val="28"/>
        </w:rPr>
        <w:t xml:space="preserve"> Ресурсное обеспечение </w:t>
      </w:r>
    </w:p>
    <w:p w:rsidR="00FC3C7F" w:rsidRPr="00FB58C2" w:rsidRDefault="00FC3C7F" w:rsidP="00FB05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3C7F" w:rsidRPr="00FC3C7F" w:rsidRDefault="00FB0575" w:rsidP="00FC3C7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FC3C7F" w:rsidRPr="00FC3C7F">
        <w:rPr>
          <w:rFonts w:eastAsia="TimesNewRomanPSMT"/>
          <w:sz w:val="28"/>
          <w:szCs w:val="28"/>
        </w:rPr>
        <w:t xml:space="preserve">Объем бюджетных ассигнований на реализацию муниципальной программы утверждается решением Совета депутатов муниципального образования «Муниципальный округ </w:t>
      </w:r>
      <w:proofErr w:type="spellStart"/>
      <w:r w:rsidR="00FC3C7F" w:rsidRPr="00FC3C7F">
        <w:rPr>
          <w:rFonts w:eastAsia="TimesNewRomanPSMT"/>
          <w:sz w:val="28"/>
          <w:szCs w:val="28"/>
        </w:rPr>
        <w:t>Сюмсинский</w:t>
      </w:r>
      <w:proofErr w:type="spellEnd"/>
      <w:r w:rsidR="00FC3C7F" w:rsidRPr="00FC3C7F">
        <w:rPr>
          <w:rFonts w:eastAsia="TimesNewRomanPSMT"/>
          <w:sz w:val="28"/>
          <w:szCs w:val="28"/>
        </w:rPr>
        <w:t xml:space="preserve"> район» о бюджете муниципального образования «Муниципальный округ </w:t>
      </w:r>
      <w:proofErr w:type="spellStart"/>
      <w:r w:rsidR="00FC3C7F" w:rsidRPr="00FC3C7F">
        <w:rPr>
          <w:rFonts w:eastAsia="TimesNewRomanPSMT"/>
          <w:sz w:val="28"/>
          <w:szCs w:val="28"/>
        </w:rPr>
        <w:t>Сюмсинский</w:t>
      </w:r>
      <w:proofErr w:type="spellEnd"/>
      <w:r w:rsidR="00FC3C7F" w:rsidRPr="00FC3C7F">
        <w:rPr>
          <w:rFonts w:eastAsia="TimesNewRomanPSMT"/>
          <w:sz w:val="28"/>
          <w:szCs w:val="28"/>
        </w:rPr>
        <w:t xml:space="preserve"> район»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</w:r>
    </w:p>
    <w:p w:rsidR="00FC3C7F" w:rsidRPr="00FC3C7F" w:rsidRDefault="00F74E9A" w:rsidP="00FC3C7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</w:t>
      </w:r>
      <w:r w:rsidR="00FC3C7F" w:rsidRPr="00FC3C7F">
        <w:rPr>
          <w:rFonts w:eastAsia="TimesNewRomanPSMT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  <w:r>
        <w:rPr>
          <w:rFonts w:eastAsia="TimesNewRomanPSMT"/>
          <w:sz w:val="28"/>
          <w:szCs w:val="28"/>
        </w:rPr>
        <w:t xml:space="preserve"> представлено в приложении 5 и 6.</w:t>
      </w:r>
    </w:p>
    <w:p w:rsidR="00FB0575" w:rsidRDefault="00FC3C7F" w:rsidP="00FC3C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</w:p>
    <w:p w:rsidR="0054745A" w:rsidRDefault="00FB0575" w:rsidP="00547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4745A">
        <w:rPr>
          <w:b/>
          <w:bCs/>
          <w:sz w:val="28"/>
          <w:szCs w:val="28"/>
        </w:rPr>
        <w:t>.</w:t>
      </w:r>
      <w:r w:rsidR="0054745A" w:rsidRPr="00681660">
        <w:rPr>
          <w:b/>
          <w:bCs/>
          <w:sz w:val="28"/>
          <w:szCs w:val="28"/>
        </w:rPr>
        <w:t xml:space="preserve"> Риски и меры по управлению рисками</w:t>
      </w:r>
    </w:p>
    <w:p w:rsidR="00FC3C7F" w:rsidRDefault="00FC3C7F" w:rsidP="0054745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4745A" w:rsidRPr="00681660" w:rsidTr="00FC3C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Негативный фактор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Способы минимизации рисков</w:t>
            </w:r>
          </w:p>
        </w:tc>
      </w:tr>
      <w:tr w:rsidR="0054745A" w:rsidRPr="00681660" w:rsidTr="00FC3C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Отсутствие финансирования (неполное финансирование) мероприятий Программы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1. Определение приоритетов для первоочередного финансирования.</w:t>
            </w:r>
          </w:p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4745A" w:rsidRPr="00681660" w:rsidTr="00FC3C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Организационные риски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81660">
              <w:rPr>
                <w:bCs/>
                <w:color w:val="000000"/>
                <w:sz w:val="28"/>
                <w:szCs w:val="28"/>
              </w:rPr>
              <w:t>1. Составление планов реализации программы;</w:t>
            </w:r>
          </w:p>
          <w:p w:rsidR="0054745A" w:rsidRPr="00681660" w:rsidRDefault="0054745A" w:rsidP="001161FE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 xml:space="preserve">2.Ежемесячный мониторинг реализации программы; </w:t>
            </w:r>
          </w:p>
          <w:p w:rsidR="0054745A" w:rsidRPr="00681660" w:rsidRDefault="0054745A" w:rsidP="00ED187B">
            <w:pPr>
              <w:shd w:val="clear" w:color="auto" w:fill="FFFFFF"/>
              <w:tabs>
                <w:tab w:val="left" w:pos="1134"/>
              </w:tabs>
              <w:ind w:right="-2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4745A" w:rsidRPr="00681660" w:rsidTr="00FC3C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Несоответствие (в сторону уменьшения) фактически достигнутых показателей эффективности реализации Программы запланированным. Форс-мажорные обстоятельства.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1. Анализ причин отклонения фактически достигнутых показателей эффективности реализации Программы от запланированных.</w:t>
            </w:r>
          </w:p>
          <w:p w:rsidR="0054745A" w:rsidRPr="00681660" w:rsidRDefault="0054745A" w:rsidP="001161F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81660">
              <w:rPr>
                <w:rFonts w:eastAsia="Calibri"/>
                <w:color w:val="000000"/>
                <w:sz w:val="28"/>
                <w:szCs w:val="28"/>
              </w:rPr>
              <w:t>2.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353A68" w:rsidRPr="00F916DD" w:rsidRDefault="00353A68" w:rsidP="00353A68">
      <w:pPr>
        <w:shd w:val="clear" w:color="auto" w:fill="FFFFFF"/>
        <w:ind w:right="-2" w:firstLine="709"/>
        <w:jc w:val="both"/>
        <w:rPr>
          <w:rFonts w:ascii="Arial" w:eastAsia="Calibri" w:hAnsi="Arial" w:cs="Arial"/>
          <w:sz w:val="20"/>
          <w:szCs w:val="20"/>
        </w:rPr>
      </w:pPr>
    </w:p>
    <w:p w:rsidR="00794CDB" w:rsidRDefault="00794CDB" w:rsidP="00F74E9A">
      <w:pPr>
        <w:pStyle w:val="af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8CE">
        <w:rPr>
          <w:rFonts w:ascii="Times New Roman" w:hAnsi="Times New Roman" w:cs="Times New Roman"/>
          <w:b/>
          <w:sz w:val="28"/>
          <w:szCs w:val="28"/>
        </w:rPr>
        <w:t>1</w:t>
      </w:r>
      <w:r w:rsidR="00FB0575">
        <w:rPr>
          <w:rFonts w:ascii="Times New Roman" w:hAnsi="Times New Roman" w:cs="Times New Roman"/>
          <w:b/>
          <w:sz w:val="28"/>
          <w:szCs w:val="28"/>
        </w:rPr>
        <w:t>1</w:t>
      </w:r>
      <w:r w:rsidRPr="00A548CE">
        <w:rPr>
          <w:rFonts w:ascii="Times New Roman" w:hAnsi="Times New Roman" w:cs="Times New Roman"/>
          <w:b/>
          <w:sz w:val="28"/>
          <w:szCs w:val="28"/>
        </w:rPr>
        <w:t xml:space="preserve">. Конечные результаты </w:t>
      </w:r>
      <w:r w:rsidR="00FB057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548CE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B0575" w:rsidRPr="00A548CE" w:rsidRDefault="00FB0575" w:rsidP="00794CDB">
      <w:pPr>
        <w:pStyle w:val="af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4CDB" w:rsidRPr="00A548CE" w:rsidRDefault="00794CDB" w:rsidP="00F74E9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CE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r w:rsidR="00ED187B">
        <w:rPr>
          <w:rFonts w:ascii="Times New Roman" w:hAnsi="Times New Roman" w:cs="Times New Roman"/>
          <w:sz w:val="28"/>
          <w:szCs w:val="28"/>
        </w:rPr>
        <w:t>на с</w:t>
      </w:r>
      <w:r w:rsidRPr="00A548CE">
        <w:rPr>
          <w:rFonts w:ascii="Times New Roman" w:eastAsia="TimesNewRomanPSMT" w:hAnsi="Times New Roman" w:cs="Times New Roman"/>
          <w:sz w:val="28"/>
          <w:szCs w:val="28"/>
        </w:rPr>
        <w:t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</w:r>
    </w:p>
    <w:p w:rsidR="00794CDB" w:rsidRPr="00A548CE" w:rsidRDefault="00794CDB" w:rsidP="00794CD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CE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по следующим направлениям:</w:t>
      </w:r>
    </w:p>
    <w:p w:rsidR="00794CDB" w:rsidRPr="00A548CE" w:rsidRDefault="00794CDB" w:rsidP="00794CD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CE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программы;</w:t>
      </w:r>
    </w:p>
    <w:p w:rsidR="00794CDB" w:rsidRPr="00A548CE" w:rsidRDefault="00794CDB" w:rsidP="00794CD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C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бюджетных средств;</w:t>
      </w:r>
    </w:p>
    <w:p w:rsidR="00794CDB" w:rsidRPr="00A548CE" w:rsidRDefault="00794CDB" w:rsidP="00794CD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CE">
        <w:rPr>
          <w:rFonts w:ascii="Times New Roman" w:hAnsi="Times New Roman" w:cs="Times New Roman"/>
          <w:sz w:val="28"/>
          <w:szCs w:val="28"/>
        </w:rPr>
        <w:t>степень реализации мероприятий (достижения ожидаемых непосредственных результатов их реализации).</w:t>
      </w:r>
    </w:p>
    <w:p w:rsidR="00AC2DA2" w:rsidRPr="00AC2DA2" w:rsidRDefault="00AC2DA2" w:rsidP="00AC2DA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A2">
        <w:rPr>
          <w:rFonts w:ascii="Times New Roman" w:hAnsi="Times New Roman" w:cs="Times New Roman"/>
          <w:sz w:val="28"/>
          <w:szCs w:val="28"/>
        </w:rPr>
        <w:t>Ожидаемые результаты  при выполнении мероприятий программы предполагается  получить в социальной и экономической сферах:</w:t>
      </w:r>
    </w:p>
    <w:p w:rsidR="00AC2DA2" w:rsidRPr="00AC2DA2" w:rsidRDefault="00AC2DA2" w:rsidP="00AC2DA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A2">
        <w:rPr>
          <w:rFonts w:ascii="Times New Roman" w:hAnsi="Times New Roman" w:cs="Times New Roman"/>
          <w:sz w:val="28"/>
          <w:szCs w:val="28"/>
        </w:rPr>
        <w:lastRenderedPageBreak/>
        <w:t>улучшение уровня безопасности при  формировании у детей навыков безопасного поведения на дорогах.</w:t>
      </w:r>
    </w:p>
    <w:p w:rsidR="00AC2DA2" w:rsidRPr="00AC2DA2" w:rsidRDefault="00AC2DA2" w:rsidP="00AC2DA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A2">
        <w:rPr>
          <w:rFonts w:ascii="Times New Roman" w:hAnsi="Times New Roman" w:cs="Times New Roman"/>
          <w:sz w:val="28"/>
          <w:szCs w:val="28"/>
        </w:rPr>
        <w:t xml:space="preserve"> Снижение количества дорожно-транспортных происшествий, в том числе с участием пешеходов.</w:t>
      </w:r>
    </w:p>
    <w:p w:rsidR="00AC2DA2" w:rsidRDefault="00F74E9A" w:rsidP="00AC2DA2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AC2DA2" w:rsidSect="009108F1">
          <w:headerReference w:type="default" r:id="rId18"/>
          <w:foot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pPr w:leftFromText="180" w:rightFromText="180" w:vertAnchor="page" w:horzAnchor="margin" w:tblpY="615"/>
        <w:tblW w:w="14307" w:type="dxa"/>
        <w:tblLayout w:type="fixed"/>
        <w:tblLook w:val="0000" w:firstRow="0" w:lastRow="0" w:firstColumn="0" w:lastColumn="0" w:noHBand="0" w:noVBand="0"/>
      </w:tblPr>
      <w:tblGrid>
        <w:gridCol w:w="674"/>
        <w:gridCol w:w="123"/>
        <w:gridCol w:w="261"/>
        <w:gridCol w:w="325"/>
        <w:gridCol w:w="338"/>
        <w:gridCol w:w="230"/>
        <w:gridCol w:w="148"/>
        <w:gridCol w:w="17"/>
        <w:gridCol w:w="7206"/>
        <w:gridCol w:w="715"/>
        <w:gridCol w:w="561"/>
        <w:gridCol w:w="639"/>
        <w:gridCol w:w="70"/>
        <w:gridCol w:w="141"/>
        <w:gridCol w:w="567"/>
        <w:gridCol w:w="142"/>
        <w:gridCol w:w="66"/>
        <w:gridCol w:w="72"/>
        <w:gridCol w:w="713"/>
        <w:gridCol w:w="142"/>
        <w:gridCol w:w="73"/>
        <w:gridCol w:w="777"/>
        <w:gridCol w:w="71"/>
        <w:gridCol w:w="236"/>
      </w:tblGrid>
      <w:tr w:rsidR="002A4319" w:rsidRPr="00050469" w:rsidTr="00327B47">
        <w:trPr>
          <w:gridAfter w:val="2"/>
          <w:wAfter w:w="307" w:type="dxa"/>
          <w:trHeight w:val="2269"/>
        </w:trPr>
        <w:tc>
          <w:tcPr>
            <w:tcW w:w="140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Default="00AC2DA2" w:rsidP="00327B47">
            <w:pPr>
              <w:rPr>
                <w:color w:val="000000"/>
              </w:rPr>
            </w:pPr>
          </w:p>
          <w:p w:rsidR="002A4319" w:rsidRPr="00B30EA0" w:rsidRDefault="00B30EA0" w:rsidP="00327B47">
            <w:pPr>
              <w:jc w:val="right"/>
              <w:rPr>
                <w:color w:val="000000"/>
              </w:rPr>
            </w:pPr>
            <w:r w:rsidRPr="00B30EA0">
              <w:rPr>
                <w:color w:val="000000"/>
                <w:sz w:val="22"/>
                <w:szCs w:val="22"/>
              </w:rPr>
              <w:t>Приложение №</w:t>
            </w:r>
            <w:r w:rsidR="00FC3C7F">
              <w:rPr>
                <w:color w:val="000000"/>
                <w:sz w:val="22"/>
                <w:szCs w:val="22"/>
              </w:rPr>
              <w:t xml:space="preserve"> 1</w:t>
            </w:r>
          </w:p>
          <w:p w:rsidR="00B30EA0" w:rsidRPr="00B30EA0" w:rsidRDefault="002A4319" w:rsidP="00327B47">
            <w:pPr>
              <w:jc w:val="right"/>
              <w:rPr>
                <w:rFonts w:eastAsia="TimesNewRomanPSMT"/>
              </w:rPr>
            </w:pPr>
            <w:r w:rsidRPr="00B30EA0">
              <w:rPr>
                <w:color w:val="000000"/>
                <w:sz w:val="22"/>
                <w:szCs w:val="22"/>
              </w:rPr>
              <w:t xml:space="preserve"> к муниципальной программе  </w:t>
            </w:r>
            <w:r w:rsidR="00B30EA0" w:rsidRPr="00B30EA0">
              <w:rPr>
                <w:rFonts w:eastAsia="TimesNewRomanPSMT"/>
                <w:sz w:val="22"/>
                <w:szCs w:val="22"/>
              </w:rPr>
              <w:t>«Формирование законопослушного</w:t>
            </w:r>
          </w:p>
          <w:p w:rsidR="00B30EA0" w:rsidRPr="00B30EA0" w:rsidRDefault="00B30EA0" w:rsidP="00327B47">
            <w:pPr>
              <w:jc w:val="right"/>
              <w:rPr>
                <w:rFonts w:eastAsia="TimesNewRomanPSMT"/>
              </w:rPr>
            </w:pPr>
            <w:r w:rsidRPr="00B30EA0">
              <w:rPr>
                <w:rFonts w:eastAsia="TimesNewRomanPSMT"/>
                <w:sz w:val="22"/>
                <w:szCs w:val="22"/>
              </w:rPr>
              <w:t xml:space="preserve"> поведения участников дорожного движения </w:t>
            </w:r>
          </w:p>
          <w:p w:rsidR="00B30EA0" w:rsidRPr="00B30EA0" w:rsidRDefault="00B30EA0" w:rsidP="00327B47">
            <w:pPr>
              <w:jc w:val="right"/>
            </w:pPr>
            <w:r w:rsidRPr="00B30EA0">
              <w:rPr>
                <w:rFonts w:eastAsia="TimesNewRomanPSMT"/>
                <w:sz w:val="22"/>
                <w:szCs w:val="22"/>
              </w:rPr>
              <w:t xml:space="preserve">в </w:t>
            </w:r>
            <w:r w:rsidRPr="00B30EA0">
              <w:rPr>
                <w:bCs/>
                <w:sz w:val="22"/>
                <w:szCs w:val="22"/>
              </w:rPr>
              <w:t>муниципальном образовании</w:t>
            </w:r>
            <w:r w:rsidRPr="00B30EA0">
              <w:rPr>
                <w:sz w:val="22"/>
                <w:szCs w:val="22"/>
              </w:rPr>
              <w:t xml:space="preserve"> «Муниципальный округ </w:t>
            </w:r>
            <w:proofErr w:type="spellStart"/>
            <w:r w:rsidRPr="00B30EA0">
              <w:rPr>
                <w:sz w:val="22"/>
                <w:szCs w:val="22"/>
              </w:rPr>
              <w:t>Сюмсинский</w:t>
            </w:r>
            <w:proofErr w:type="spellEnd"/>
            <w:r w:rsidRPr="00B30EA0">
              <w:rPr>
                <w:sz w:val="22"/>
                <w:szCs w:val="22"/>
              </w:rPr>
              <w:t xml:space="preserve"> </w:t>
            </w:r>
          </w:p>
          <w:p w:rsidR="002A4319" w:rsidRPr="00B30EA0" w:rsidRDefault="00B30EA0" w:rsidP="00327B47">
            <w:pPr>
              <w:jc w:val="right"/>
              <w:rPr>
                <w:color w:val="000000"/>
              </w:rPr>
            </w:pPr>
            <w:r w:rsidRPr="00B30EA0">
              <w:rPr>
                <w:sz w:val="22"/>
                <w:szCs w:val="22"/>
              </w:rPr>
              <w:t xml:space="preserve">район Удмуртской Республики» на </w:t>
            </w:r>
            <w:r w:rsidRPr="00B30EA0">
              <w:rPr>
                <w:rFonts w:eastAsia="TimesNewRomanPSMT"/>
                <w:sz w:val="22"/>
                <w:szCs w:val="22"/>
              </w:rPr>
              <w:t xml:space="preserve">2022-2024 годы» </w:t>
            </w:r>
          </w:p>
          <w:p w:rsidR="002A4319" w:rsidRPr="00050469" w:rsidRDefault="002A4319" w:rsidP="00327B47">
            <w:pPr>
              <w:jc w:val="right"/>
              <w:rPr>
                <w:color w:val="000000"/>
              </w:rPr>
            </w:pPr>
          </w:p>
          <w:p w:rsidR="002A4319" w:rsidRPr="00050469" w:rsidRDefault="002A4319" w:rsidP="00327B47">
            <w:pPr>
              <w:rPr>
                <w:color w:val="000000"/>
              </w:rPr>
            </w:pPr>
            <w:r w:rsidRPr="00050469">
              <w:rPr>
                <w:b/>
                <w:bCs/>
                <w:color w:val="000000"/>
              </w:rPr>
              <w:t>Сведения о составе и значениях целевых показателей (индикаторов) муниципальной программы</w:t>
            </w:r>
            <w:r w:rsidR="00134167">
              <w:rPr>
                <w:b/>
                <w:bCs/>
                <w:color w:val="000000"/>
              </w:rPr>
              <w:t xml:space="preserve"> </w:t>
            </w:r>
          </w:p>
        </w:tc>
      </w:tr>
      <w:tr w:rsidR="002A4319" w:rsidRPr="00050469" w:rsidTr="00327B47">
        <w:trPr>
          <w:gridAfter w:val="3"/>
          <w:wAfter w:w="1084" w:type="dxa"/>
          <w:trHeight w:val="24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050469" w:rsidRDefault="002A4319" w:rsidP="00327B47">
            <w:pPr>
              <w:rPr>
                <w:color w:val="000000"/>
              </w:rPr>
            </w:pPr>
          </w:p>
        </w:tc>
      </w:tr>
      <w:tr w:rsidR="00134167" w:rsidRPr="00134167" w:rsidTr="00327B47">
        <w:trPr>
          <w:gridAfter w:val="16"/>
          <w:wAfter w:w="12191" w:type="dxa"/>
          <w:trHeight w:val="80"/>
        </w:trPr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319" w:rsidRPr="0079210E" w:rsidRDefault="002A4319" w:rsidP="00327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319" w:rsidRPr="0079210E" w:rsidRDefault="002A4319" w:rsidP="00327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319" w:rsidRPr="0079210E" w:rsidTr="00327B47">
        <w:trPr>
          <w:gridAfter w:val="2"/>
          <w:wAfter w:w="307" w:type="dxa"/>
          <w:trHeight w:val="24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134167" w:rsidRDefault="002A4319" w:rsidP="00327B4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319" w:rsidRPr="0079210E" w:rsidRDefault="002A4319" w:rsidP="00327B47">
            <w:pPr>
              <w:rPr>
                <w:color w:val="000000"/>
                <w:sz w:val="18"/>
                <w:szCs w:val="18"/>
              </w:rPr>
            </w:pPr>
          </w:p>
        </w:tc>
      </w:tr>
      <w:tr w:rsidR="00327B47" w:rsidRPr="000972EB" w:rsidTr="00327B47">
        <w:trPr>
          <w:gridAfter w:val="1"/>
          <w:wAfter w:w="236" w:type="dxa"/>
          <w:trHeight w:val="750"/>
        </w:trPr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3473" w:type="dxa"/>
            <w:gridSpan w:val="12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327B47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27B47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 xml:space="preserve">Значения целевых показателей </w:t>
            </w:r>
          </w:p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(индикаторов)</w:t>
            </w:r>
          </w:p>
        </w:tc>
      </w:tr>
      <w:tr w:rsidR="00327B47" w:rsidRPr="000972EB" w:rsidTr="00327B47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150FE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г.</w:t>
            </w:r>
          </w:p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 xml:space="preserve">2022г. </w:t>
            </w:r>
          </w:p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2023г. План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 xml:space="preserve">2024г. </w:t>
            </w:r>
          </w:p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327B47" w:rsidRDefault="00327B47" w:rsidP="00327B47">
            <w:pPr>
              <w:rPr>
                <w:b/>
                <w:bCs/>
                <w:sz w:val="18"/>
                <w:szCs w:val="18"/>
              </w:rPr>
            </w:pPr>
          </w:p>
          <w:p w:rsidR="00327B47" w:rsidRPr="00F74E9A" w:rsidRDefault="00327B47" w:rsidP="00327B47">
            <w:pPr>
              <w:rPr>
                <w:sz w:val="18"/>
                <w:szCs w:val="18"/>
              </w:rPr>
            </w:pPr>
          </w:p>
        </w:tc>
      </w:tr>
      <w:tr w:rsidR="00327B47" w:rsidRPr="000972EB" w:rsidTr="00327B47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left w:val="nil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7B47" w:rsidTr="00327B47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 xml:space="preserve">Количество </w:t>
            </w:r>
            <w:r w:rsidRPr="009150FE">
              <w:rPr>
                <w:rFonts w:eastAsia="TimesNewRomanPSMT"/>
                <w:sz w:val="18"/>
                <w:szCs w:val="18"/>
              </w:rPr>
              <w:t xml:space="preserve"> проведенных уроков правовых знаний в образовательных учреждениях в рамках Всероссийской акции «Внимание – дети»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:rsidR="00327B47" w:rsidRPr="009150FE" w:rsidRDefault="00327B47" w:rsidP="00327B4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7B47" w:rsidRPr="00E90BDE" w:rsidTr="00327B47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Количество дорожно-транспортных происшествий, в том числе с участием несовершеннолетних и пешеходов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</w:tr>
      <w:tr w:rsidR="00327B47" w:rsidRPr="00E90BDE" w:rsidTr="00327B47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3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Количество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left w:val="nil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</w:tr>
      <w:tr w:rsidR="00327B47" w:rsidRPr="00E90BDE" w:rsidTr="00327B47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4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Доля образовательных учреждений, принявших участие в акции «Неделя безопасности» в рамках Международной недели безопасности на дорогах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80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left w:val="nil"/>
            </w:tcBorders>
          </w:tcPr>
          <w:p w:rsidR="00327B47" w:rsidRPr="009150FE" w:rsidRDefault="00327B47" w:rsidP="00327B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0EA0" w:rsidRDefault="00B30EA0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F74E9A" w:rsidRDefault="00F74E9A" w:rsidP="002A4319">
      <w:pPr>
        <w:ind w:left="-169" w:firstLine="311"/>
        <w:jc w:val="right"/>
      </w:pPr>
    </w:p>
    <w:p w:rsidR="00F74E9A" w:rsidRDefault="00F74E9A" w:rsidP="002A4319">
      <w:pPr>
        <w:ind w:left="-169" w:firstLine="311"/>
        <w:jc w:val="right"/>
      </w:pPr>
    </w:p>
    <w:p w:rsidR="00B30EA0" w:rsidRDefault="00B30EA0" w:rsidP="002A4319">
      <w:pPr>
        <w:ind w:left="-169" w:firstLine="311"/>
        <w:jc w:val="right"/>
      </w:pPr>
    </w:p>
    <w:p w:rsidR="00F74E9A" w:rsidRDefault="00F74E9A" w:rsidP="002A4319">
      <w:pPr>
        <w:ind w:left="-169" w:firstLine="311"/>
        <w:jc w:val="right"/>
      </w:pPr>
    </w:p>
    <w:p w:rsidR="007E0C16" w:rsidRDefault="007E0C16" w:rsidP="00AC2DA2">
      <w:pPr>
        <w:jc w:val="right"/>
        <w:rPr>
          <w:color w:val="000000"/>
          <w:sz w:val="22"/>
          <w:szCs w:val="22"/>
        </w:rPr>
      </w:pPr>
    </w:p>
    <w:p w:rsidR="00AC2DA2" w:rsidRPr="00B30EA0" w:rsidRDefault="00AC2DA2" w:rsidP="00AC2DA2">
      <w:pPr>
        <w:jc w:val="right"/>
        <w:rPr>
          <w:color w:val="000000"/>
        </w:rPr>
      </w:pPr>
      <w:r w:rsidRPr="00B30EA0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 xml:space="preserve"> 2</w:t>
      </w:r>
    </w:p>
    <w:p w:rsidR="00AC2DA2" w:rsidRPr="00B30EA0" w:rsidRDefault="00AC2DA2" w:rsidP="00AC2DA2">
      <w:pPr>
        <w:jc w:val="right"/>
        <w:rPr>
          <w:rFonts w:eastAsia="TimesNewRomanPSMT"/>
        </w:rPr>
      </w:pPr>
      <w:r w:rsidRPr="00B30EA0">
        <w:rPr>
          <w:color w:val="000000"/>
          <w:sz w:val="22"/>
          <w:szCs w:val="22"/>
        </w:rPr>
        <w:t xml:space="preserve"> к муниципальной программе  </w:t>
      </w:r>
      <w:r w:rsidRPr="00B30EA0">
        <w:rPr>
          <w:rFonts w:eastAsia="TimesNewRomanPSMT"/>
          <w:sz w:val="22"/>
          <w:szCs w:val="22"/>
        </w:rPr>
        <w:t>«Формирование законопослушного</w:t>
      </w:r>
    </w:p>
    <w:p w:rsidR="00AC2DA2" w:rsidRPr="00B30EA0" w:rsidRDefault="00AC2DA2" w:rsidP="00AC2DA2">
      <w:pPr>
        <w:jc w:val="right"/>
        <w:rPr>
          <w:rFonts w:eastAsia="TimesNewRomanPSMT"/>
        </w:rPr>
      </w:pPr>
      <w:r w:rsidRPr="00B30EA0">
        <w:rPr>
          <w:rFonts w:eastAsia="TimesNewRomanPSMT"/>
          <w:sz w:val="22"/>
          <w:szCs w:val="22"/>
        </w:rPr>
        <w:t xml:space="preserve"> поведения участников дорожного движения </w:t>
      </w:r>
    </w:p>
    <w:p w:rsidR="00AC2DA2" w:rsidRPr="00B30EA0" w:rsidRDefault="00AC2DA2" w:rsidP="00AC2DA2">
      <w:pPr>
        <w:jc w:val="right"/>
      </w:pPr>
      <w:r w:rsidRPr="00B30EA0">
        <w:rPr>
          <w:rFonts w:eastAsia="TimesNewRomanPSMT"/>
          <w:sz w:val="22"/>
          <w:szCs w:val="22"/>
        </w:rPr>
        <w:t xml:space="preserve">в </w:t>
      </w:r>
      <w:r w:rsidRPr="00B30EA0">
        <w:rPr>
          <w:bCs/>
          <w:sz w:val="22"/>
          <w:szCs w:val="22"/>
        </w:rPr>
        <w:t>муниципальном образовании</w:t>
      </w:r>
      <w:r w:rsidRPr="00B30EA0">
        <w:rPr>
          <w:sz w:val="22"/>
          <w:szCs w:val="22"/>
        </w:rPr>
        <w:t xml:space="preserve"> «Муниципальный округ </w:t>
      </w:r>
      <w:proofErr w:type="spellStart"/>
      <w:r w:rsidRPr="00B30EA0">
        <w:rPr>
          <w:sz w:val="22"/>
          <w:szCs w:val="22"/>
        </w:rPr>
        <w:t>Сюмсинский</w:t>
      </w:r>
      <w:proofErr w:type="spellEnd"/>
      <w:r w:rsidRPr="00B30EA0">
        <w:rPr>
          <w:sz w:val="22"/>
          <w:szCs w:val="22"/>
        </w:rPr>
        <w:t xml:space="preserve"> </w:t>
      </w:r>
    </w:p>
    <w:p w:rsidR="00AC2DA2" w:rsidRDefault="00AC2DA2" w:rsidP="00AC2DA2">
      <w:pPr>
        <w:jc w:val="right"/>
        <w:rPr>
          <w:rFonts w:eastAsia="TimesNewRomanPSMT"/>
          <w:sz w:val="22"/>
          <w:szCs w:val="22"/>
        </w:rPr>
      </w:pPr>
      <w:r w:rsidRPr="00B30EA0">
        <w:rPr>
          <w:sz w:val="22"/>
          <w:szCs w:val="22"/>
        </w:rPr>
        <w:t xml:space="preserve">район Удмуртской Республики» на </w:t>
      </w:r>
      <w:r w:rsidRPr="00B30EA0">
        <w:rPr>
          <w:rFonts w:eastAsia="TimesNewRomanPSMT"/>
          <w:sz w:val="22"/>
          <w:szCs w:val="22"/>
        </w:rPr>
        <w:t xml:space="preserve">2022-2024 годы» </w:t>
      </w:r>
    </w:p>
    <w:p w:rsidR="00AC2DA2" w:rsidRDefault="00AC2DA2" w:rsidP="00AC2DA2">
      <w:pPr>
        <w:jc w:val="right"/>
        <w:rPr>
          <w:rFonts w:eastAsia="TimesNewRomanPSMT"/>
          <w:sz w:val="22"/>
          <w:szCs w:val="22"/>
        </w:rPr>
      </w:pPr>
    </w:p>
    <w:p w:rsidR="00DE6B2F" w:rsidRPr="0064087E" w:rsidRDefault="00DE6B2F" w:rsidP="002A4319">
      <w:pPr>
        <w:ind w:left="-169" w:firstLine="311"/>
        <w:jc w:val="right"/>
        <w:rPr>
          <w:color w:val="FF0000"/>
        </w:rPr>
      </w:pPr>
    </w:p>
    <w:p w:rsidR="00AC2DA2" w:rsidRPr="0064087E" w:rsidRDefault="00AC2DA2" w:rsidP="002A4319">
      <w:pPr>
        <w:ind w:left="-169" w:firstLine="311"/>
        <w:jc w:val="right"/>
        <w:rPr>
          <w:color w:val="FF0000"/>
          <w:sz w:val="22"/>
          <w:szCs w:val="22"/>
        </w:rPr>
      </w:pPr>
    </w:p>
    <w:p w:rsidR="0064087E" w:rsidRPr="001D7767" w:rsidRDefault="00AC2DA2" w:rsidP="0064087E">
      <w:pPr>
        <w:pStyle w:val="Default"/>
        <w:jc w:val="center"/>
        <w:rPr>
          <w:color w:val="auto"/>
          <w:sz w:val="22"/>
          <w:szCs w:val="22"/>
        </w:rPr>
      </w:pPr>
      <w:r w:rsidRPr="001D7767">
        <w:rPr>
          <w:color w:val="auto"/>
          <w:sz w:val="22"/>
          <w:szCs w:val="22"/>
        </w:rPr>
        <w:t xml:space="preserve">Перечень </w:t>
      </w:r>
      <w:r w:rsidR="0064087E" w:rsidRPr="001D7767">
        <w:rPr>
          <w:color w:val="auto"/>
          <w:sz w:val="22"/>
          <w:szCs w:val="22"/>
        </w:rPr>
        <w:t xml:space="preserve">основных </w:t>
      </w:r>
      <w:r w:rsidRPr="001D7767">
        <w:rPr>
          <w:color w:val="auto"/>
          <w:sz w:val="22"/>
          <w:szCs w:val="22"/>
        </w:rPr>
        <w:t>мероприятий</w:t>
      </w:r>
      <w:r w:rsidR="0064087E" w:rsidRPr="001D7767">
        <w:rPr>
          <w:color w:val="auto"/>
          <w:sz w:val="22"/>
          <w:szCs w:val="22"/>
        </w:rPr>
        <w:t xml:space="preserve"> </w:t>
      </w:r>
      <w:r w:rsidRPr="001D7767">
        <w:rPr>
          <w:color w:val="auto"/>
          <w:sz w:val="22"/>
          <w:szCs w:val="22"/>
        </w:rPr>
        <w:t>муниципальной</w:t>
      </w:r>
      <w:r w:rsidR="0064087E" w:rsidRPr="001D7767">
        <w:rPr>
          <w:color w:val="auto"/>
          <w:sz w:val="22"/>
          <w:szCs w:val="22"/>
        </w:rPr>
        <w:t xml:space="preserve"> программы</w:t>
      </w:r>
    </w:p>
    <w:p w:rsidR="0064087E" w:rsidRPr="001D7767" w:rsidRDefault="0064087E" w:rsidP="0064087E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ae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62"/>
        <w:gridCol w:w="567"/>
        <w:gridCol w:w="395"/>
        <w:gridCol w:w="4000"/>
        <w:gridCol w:w="1701"/>
        <w:gridCol w:w="1559"/>
        <w:gridCol w:w="3621"/>
        <w:gridCol w:w="1765"/>
      </w:tblGrid>
      <w:tr w:rsidR="0064087E" w:rsidRPr="009150FE" w:rsidTr="0064087E">
        <w:trPr>
          <w:trHeight w:val="855"/>
        </w:trPr>
        <w:tc>
          <w:tcPr>
            <w:tcW w:w="2096" w:type="dxa"/>
            <w:gridSpan w:val="4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000" w:type="dxa"/>
            <w:vMerge w:val="restart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Срок выполнения</w:t>
            </w:r>
          </w:p>
        </w:tc>
        <w:tc>
          <w:tcPr>
            <w:tcW w:w="3621" w:type="dxa"/>
            <w:vMerge w:val="restart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65" w:type="dxa"/>
            <w:vMerge w:val="restart"/>
            <w:hideMark/>
          </w:tcPr>
          <w:p w:rsidR="0064087E" w:rsidRPr="009150FE" w:rsidRDefault="0064087E" w:rsidP="0064087E">
            <w:pPr>
              <w:pStyle w:val="Default"/>
              <w:rPr>
                <w:color w:val="auto"/>
                <w:sz w:val="18"/>
                <w:szCs w:val="18"/>
              </w:rPr>
            </w:pPr>
            <w:r w:rsidRPr="009150FE">
              <w:rPr>
                <w:color w:val="auto"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64087E" w:rsidRPr="009150FE" w:rsidTr="0064087E">
        <w:trPr>
          <w:trHeight w:val="282"/>
        </w:trPr>
        <w:tc>
          <w:tcPr>
            <w:tcW w:w="572" w:type="dxa"/>
            <w:hideMark/>
          </w:tcPr>
          <w:p w:rsidR="0064087E" w:rsidRPr="009150FE" w:rsidRDefault="0064087E" w:rsidP="0064087E">
            <w:pPr>
              <w:pStyle w:val="Default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МП</w:t>
            </w:r>
          </w:p>
        </w:tc>
        <w:tc>
          <w:tcPr>
            <w:tcW w:w="562" w:type="dxa"/>
            <w:hideMark/>
          </w:tcPr>
          <w:p w:rsidR="0064087E" w:rsidRPr="009150FE" w:rsidRDefault="0064087E" w:rsidP="0064087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150F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hideMark/>
          </w:tcPr>
          <w:p w:rsidR="0064087E" w:rsidRPr="009150FE" w:rsidRDefault="0064087E" w:rsidP="0064087E">
            <w:pPr>
              <w:pStyle w:val="Default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ОМ</w:t>
            </w:r>
          </w:p>
        </w:tc>
        <w:tc>
          <w:tcPr>
            <w:tcW w:w="395" w:type="dxa"/>
            <w:hideMark/>
          </w:tcPr>
          <w:p w:rsidR="0064087E" w:rsidRPr="009150FE" w:rsidRDefault="0064087E" w:rsidP="0064087E">
            <w:pPr>
              <w:pStyle w:val="Default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М</w:t>
            </w:r>
          </w:p>
        </w:tc>
        <w:tc>
          <w:tcPr>
            <w:tcW w:w="4000" w:type="dxa"/>
            <w:vMerge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4087E" w:rsidRPr="009150FE" w:rsidTr="0064087E">
        <w:trPr>
          <w:trHeight w:val="540"/>
        </w:trPr>
        <w:tc>
          <w:tcPr>
            <w:tcW w:w="572" w:type="dxa"/>
            <w:noWrap/>
            <w:hideMark/>
          </w:tcPr>
          <w:p w:rsidR="0064087E" w:rsidRPr="009150FE" w:rsidRDefault="0064087E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2" w:type="dxa"/>
            <w:noWrap/>
            <w:hideMark/>
          </w:tcPr>
          <w:p w:rsidR="0064087E" w:rsidRPr="009150FE" w:rsidRDefault="0064087E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4087E" w:rsidRPr="009150FE" w:rsidRDefault="0064087E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dxa"/>
            <w:noWrap/>
            <w:hideMark/>
          </w:tcPr>
          <w:p w:rsidR="0064087E" w:rsidRPr="009150FE" w:rsidRDefault="0064087E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6" w:type="dxa"/>
            <w:gridSpan w:val="5"/>
            <w:hideMark/>
          </w:tcPr>
          <w:p w:rsidR="0064087E" w:rsidRPr="009150FE" w:rsidRDefault="0064087E" w:rsidP="0064087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 xml:space="preserve">Формирование законопослушного поведения участников дорожного движения в муниципальном образовании «Муниципальный округ </w:t>
            </w:r>
            <w:proofErr w:type="spellStart"/>
            <w:r w:rsidRPr="009150FE">
              <w:rPr>
                <w:b/>
                <w:bCs/>
                <w:sz w:val="18"/>
                <w:szCs w:val="18"/>
              </w:rPr>
              <w:t>Сюмсинский</w:t>
            </w:r>
            <w:proofErr w:type="spellEnd"/>
            <w:r w:rsidRPr="009150FE">
              <w:rPr>
                <w:b/>
                <w:bCs/>
                <w:sz w:val="18"/>
                <w:szCs w:val="18"/>
              </w:rPr>
              <w:t xml:space="preserve"> район Удмуртской Республики» на 2022-2024 годы»</w:t>
            </w:r>
          </w:p>
        </w:tc>
      </w:tr>
      <w:tr w:rsidR="00134167" w:rsidRPr="009150FE" w:rsidTr="0064087E">
        <w:trPr>
          <w:trHeight w:val="540"/>
        </w:trPr>
        <w:tc>
          <w:tcPr>
            <w:tcW w:w="572" w:type="dxa"/>
            <w:noWrap/>
          </w:tcPr>
          <w:p w:rsidR="00134167" w:rsidRPr="009150FE" w:rsidRDefault="00134167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2" w:type="dxa"/>
            <w:noWrap/>
          </w:tcPr>
          <w:p w:rsidR="00134167" w:rsidRPr="009150FE" w:rsidRDefault="00134167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:rsidR="00134167" w:rsidRPr="009150FE" w:rsidRDefault="00134167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dxa"/>
            <w:noWrap/>
          </w:tcPr>
          <w:p w:rsidR="00134167" w:rsidRPr="009150FE" w:rsidRDefault="00134167" w:rsidP="0064087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6" w:type="dxa"/>
            <w:gridSpan w:val="5"/>
          </w:tcPr>
          <w:p w:rsidR="00134167" w:rsidRPr="009150FE" w:rsidRDefault="00134167" w:rsidP="009150F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Организация и проведение мероприятий по формированию законопослушного поведения участников дорожного движения</w:t>
            </w:r>
          </w:p>
        </w:tc>
      </w:tr>
    </w:tbl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426"/>
        <w:gridCol w:w="3938"/>
        <w:gridCol w:w="1780"/>
        <w:gridCol w:w="1480"/>
        <w:gridCol w:w="3660"/>
        <w:gridCol w:w="1757"/>
      </w:tblGrid>
      <w:tr w:rsidR="00134167" w:rsidRPr="009150FE" w:rsidTr="009150FE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7E" w:rsidRPr="009150FE" w:rsidRDefault="0064087E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7E" w:rsidRPr="009150FE" w:rsidRDefault="0064087E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7E" w:rsidRPr="009150FE" w:rsidRDefault="0064087E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7E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7E" w:rsidRPr="009150FE" w:rsidRDefault="001D7767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Организация и проведение в муниципальных школьных и дошкольных образовательных учреждениях акции «Неделя безопасности» в рамках Международной недели безопасности на дорогах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Управ</w:t>
            </w:r>
            <w:r w:rsidR="00134167" w:rsidRPr="009150FE">
              <w:rPr>
                <w:rFonts w:eastAsia="TimesNewRomanPSMT"/>
                <w:sz w:val="18"/>
                <w:szCs w:val="18"/>
              </w:rPr>
              <w:t xml:space="preserve">ление по работе с территориями </w:t>
            </w:r>
            <w:r w:rsidRPr="009150FE">
              <w:rPr>
                <w:rFonts w:eastAsia="TimesNewRomanPSMT"/>
                <w:sz w:val="18"/>
                <w:szCs w:val="18"/>
              </w:rPr>
              <w:t xml:space="preserve">Руководители образовательных учреждений, </w:t>
            </w:r>
            <w:r w:rsidRPr="009150FE">
              <w:rPr>
                <w:sz w:val="18"/>
                <w:szCs w:val="18"/>
              </w:rPr>
              <w:t xml:space="preserve">Администрация </w:t>
            </w:r>
            <w:r w:rsidRPr="009150FE">
              <w:rPr>
                <w:bCs/>
                <w:sz w:val="18"/>
                <w:szCs w:val="18"/>
              </w:rPr>
              <w:t>муниципального образования</w:t>
            </w:r>
            <w:r w:rsidRPr="009150FE">
              <w:rPr>
                <w:sz w:val="18"/>
                <w:szCs w:val="18"/>
              </w:rPr>
              <w:t xml:space="preserve"> «Муниципальный округ </w:t>
            </w:r>
            <w:proofErr w:type="spellStart"/>
            <w:r w:rsidRPr="009150FE">
              <w:rPr>
                <w:sz w:val="18"/>
                <w:szCs w:val="18"/>
              </w:rPr>
              <w:t>Сюмсинский</w:t>
            </w:r>
            <w:proofErr w:type="spellEnd"/>
            <w:r w:rsidRPr="009150FE">
              <w:rPr>
                <w:sz w:val="18"/>
                <w:szCs w:val="18"/>
              </w:rPr>
              <w:t xml:space="preserve"> район Удмуртской</w:t>
            </w:r>
          </w:p>
          <w:p w:rsidR="0064087E" w:rsidRPr="009150FE" w:rsidRDefault="001D7767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Республики»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7E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2022-2024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7E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Повышение уровня законопослушного поведения участников дорожного движения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7E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15.1-15.4</w:t>
            </w:r>
          </w:p>
        </w:tc>
      </w:tr>
      <w:tr w:rsidR="00134167" w:rsidRPr="009150FE" w:rsidTr="009150FE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Организация и проведение уроков правовых знаний в образовательных учреждениях в рамках Всероссийской акции «Внимание – дети»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2022-2024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Увеличение доли учащихся, задействованных в мероприятиях по профилактике дорожно-транспортных происшествий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15.1-15.4</w:t>
            </w:r>
          </w:p>
        </w:tc>
      </w:tr>
      <w:tr w:rsidR="00134167" w:rsidRPr="009150FE" w:rsidTr="009150FE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2022-2024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Увеличение доли учащихся, задействованных в мероприятиях по профилактике дорожно-транспортных происшествий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15.1-15.4</w:t>
            </w:r>
          </w:p>
        </w:tc>
      </w:tr>
      <w:tr w:rsidR="00134167" w:rsidRPr="009150FE" w:rsidTr="009150FE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Управление по работе с территориями Руководители образовательных учреждений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2022-2024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Повышение уровня законопослушного поведения участников дорожного движения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15.1-15.4</w:t>
            </w:r>
          </w:p>
        </w:tc>
      </w:tr>
      <w:tr w:rsidR="00134167" w:rsidRPr="009150FE" w:rsidTr="009150FE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767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Проведение соревнований, игр, конкурсов творческих работ среди детей по безопасности дорожного движения (соревнования «Безопасное колесо», конкурсы и викторины по ПДД в летних детских оздоровительных лагерях, участие во всероссийских соревнованиях «Безопасное колесо»)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Управление по работе с территориями Руководители образовательных учреждений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2022-2024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D7767" w:rsidP="009150FE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9150FE">
              <w:rPr>
                <w:rFonts w:eastAsia="TimesNewRomanPSMT"/>
                <w:sz w:val="18"/>
                <w:szCs w:val="18"/>
              </w:rPr>
              <w:t>Повышение уровня законопослушного поведения участников дорожного движения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7" w:rsidRPr="009150FE" w:rsidRDefault="00134167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15.1-15.4</w:t>
            </w:r>
          </w:p>
        </w:tc>
      </w:tr>
    </w:tbl>
    <w:p w:rsidR="00AC2DA2" w:rsidRDefault="00AC2DA2" w:rsidP="0064087E">
      <w:pPr>
        <w:pStyle w:val="Default"/>
        <w:jc w:val="center"/>
        <w:rPr>
          <w:sz w:val="22"/>
          <w:szCs w:val="22"/>
        </w:rPr>
      </w:pPr>
      <w:r w:rsidRPr="00AC2DA2">
        <w:rPr>
          <w:sz w:val="22"/>
          <w:szCs w:val="22"/>
        </w:rPr>
        <w:t xml:space="preserve"> </w:t>
      </w: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F74E9A" w:rsidRDefault="00F74E9A" w:rsidP="0064087E">
      <w:pPr>
        <w:pStyle w:val="Default"/>
        <w:jc w:val="center"/>
        <w:rPr>
          <w:sz w:val="22"/>
          <w:szCs w:val="22"/>
        </w:rPr>
      </w:pP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64087E" w:rsidRDefault="0064087E" w:rsidP="0064087E">
      <w:pPr>
        <w:pStyle w:val="Default"/>
        <w:jc w:val="center"/>
        <w:rPr>
          <w:sz w:val="22"/>
          <w:szCs w:val="22"/>
        </w:rPr>
      </w:pPr>
    </w:p>
    <w:p w:rsidR="000A737F" w:rsidRPr="00B30EA0" w:rsidRDefault="000A737F" w:rsidP="000A737F">
      <w:pPr>
        <w:ind w:left="-169" w:firstLine="311"/>
        <w:jc w:val="right"/>
        <w:rPr>
          <w:sz w:val="22"/>
          <w:szCs w:val="22"/>
        </w:rPr>
      </w:pPr>
      <w:r w:rsidRPr="00B30EA0">
        <w:rPr>
          <w:sz w:val="22"/>
          <w:szCs w:val="22"/>
        </w:rPr>
        <w:lastRenderedPageBreak/>
        <w:t>Приложение №</w:t>
      </w:r>
      <w:r w:rsidR="00FC3C7F">
        <w:rPr>
          <w:sz w:val="22"/>
          <w:szCs w:val="22"/>
        </w:rPr>
        <w:t xml:space="preserve"> 3</w:t>
      </w:r>
    </w:p>
    <w:p w:rsidR="000A737F" w:rsidRPr="00B30EA0" w:rsidRDefault="000A737F" w:rsidP="000A737F">
      <w:pPr>
        <w:jc w:val="right"/>
        <w:rPr>
          <w:rFonts w:eastAsia="TimesNewRomanPSMT"/>
          <w:sz w:val="22"/>
          <w:szCs w:val="22"/>
        </w:rPr>
      </w:pPr>
      <w:r w:rsidRPr="00B30EA0">
        <w:rPr>
          <w:sz w:val="22"/>
          <w:szCs w:val="22"/>
        </w:rPr>
        <w:t xml:space="preserve">к муниципальной программе </w:t>
      </w:r>
      <w:r w:rsidRPr="00B30EA0">
        <w:rPr>
          <w:rFonts w:eastAsia="TimesNewRomanPSMT"/>
          <w:sz w:val="22"/>
          <w:szCs w:val="22"/>
        </w:rPr>
        <w:t xml:space="preserve">«Формирование законопослушного </w:t>
      </w:r>
    </w:p>
    <w:p w:rsidR="000A737F" w:rsidRPr="00B30EA0" w:rsidRDefault="000A737F" w:rsidP="000A737F">
      <w:pPr>
        <w:jc w:val="right"/>
        <w:rPr>
          <w:bCs/>
          <w:sz w:val="22"/>
          <w:szCs w:val="22"/>
        </w:rPr>
      </w:pPr>
      <w:r w:rsidRPr="00B30EA0">
        <w:rPr>
          <w:rFonts w:eastAsia="TimesNewRomanPSMT"/>
          <w:sz w:val="22"/>
          <w:szCs w:val="22"/>
        </w:rPr>
        <w:t xml:space="preserve">поведения участников дорожного движения в </w:t>
      </w:r>
      <w:r w:rsidRPr="00B30EA0">
        <w:rPr>
          <w:bCs/>
          <w:sz w:val="22"/>
          <w:szCs w:val="22"/>
        </w:rPr>
        <w:t>муниципальном образовании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 «Муниципальный округ </w:t>
      </w:r>
      <w:proofErr w:type="spellStart"/>
      <w:r w:rsidRPr="00B30EA0">
        <w:rPr>
          <w:sz w:val="22"/>
          <w:szCs w:val="22"/>
        </w:rPr>
        <w:t>Сюмсинский</w:t>
      </w:r>
      <w:proofErr w:type="spellEnd"/>
      <w:r w:rsidRPr="00B30EA0">
        <w:rPr>
          <w:sz w:val="22"/>
          <w:szCs w:val="22"/>
        </w:rPr>
        <w:t xml:space="preserve"> район 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Удмуртской Республики» на </w:t>
      </w:r>
      <w:r w:rsidRPr="00B30EA0">
        <w:rPr>
          <w:rFonts w:eastAsia="TimesNewRomanPSMT"/>
          <w:sz w:val="22"/>
          <w:szCs w:val="22"/>
        </w:rPr>
        <w:t>2022-2024 годы»</w:t>
      </w:r>
    </w:p>
    <w:p w:rsidR="002A4319" w:rsidRDefault="002A4319" w:rsidP="000A737F">
      <w:pPr>
        <w:tabs>
          <w:tab w:val="left" w:pos="11604"/>
        </w:tabs>
      </w:pPr>
    </w:p>
    <w:p w:rsidR="002A4319" w:rsidRDefault="002A4319" w:rsidP="002A4319"/>
    <w:p w:rsidR="0005523E" w:rsidRPr="0005523E" w:rsidRDefault="0005523E" w:rsidP="0005523E"/>
    <w:p w:rsidR="0005523E" w:rsidRPr="0005523E" w:rsidRDefault="0005523E" w:rsidP="0005523E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00"/>
        <w:gridCol w:w="700"/>
        <w:gridCol w:w="3600"/>
        <w:gridCol w:w="1660"/>
        <w:gridCol w:w="820"/>
        <w:gridCol w:w="820"/>
        <w:gridCol w:w="484"/>
        <w:gridCol w:w="1701"/>
        <w:gridCol w:w="1560"/>
        <w:gridCol w:w="2693"/>
      </w:tblGrid>
      <w:tr w:rsidR="007062A9" w:rsidRPr="00FC3C7F" w:rsidTr="00134167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62A9" w:rsidRPr="009150FE" w:rsidTr="00134167">
        <w:trPr>
          <w:trHeight w:val="259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 w:rsidR="007062A9" w:rsidRPr="009150FE" w:rsidTr="00134167">
        <w:trPr>
          <w:trHeight w:val="675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2024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</w:tr>
      <w:tr w:rsidR="007062A9" w:rsidRPr="009150FE" w:rsidTr="0013416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МП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proofErr w:type="spellStart"/>
            <w:r w:rsidRPr="009150F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</w:tr>
      <w:tr w:rsidR="007062A9" w:rsidRPr="009150FE" w:rsidTr="0013416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b/>
                <w:bCs/>
                <w:sz w:val="18"/>
                <w:szCs w:val="18"/>
              </w:rPr>
            </w:pPr>
            <w:r w:rsidRPr="009150FE">
              <w:rPr>
                <w:b/>
                <w:bCs/>
                <w:sz w:val="18"/>
                <w:szCs w:val="18"/>
              </w:rPr>
              <w:t>Комплексное развитие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A9" w:rsidRPr="009150FE" w:rsidRDefault="007062A9" w:rsidP="009150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62A9" w:rsidRPr="009150FE" w:rsidTr="0013416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не формируется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523E" w:rsidRPr="009150FE" w:rsidRDefault="0005523E" w:rsidP="009150FE">
      <w:pPr>
        <w:jc w:val="center"/>
        <w:rPr>
          <w:sz w:val="18"/>
          <w:szCs w:val="18"/>
        </w:rPr>
      </w:pPr>
    </w:p>
    <w:p w:rsidR="0005523E" w:rsidRPr="009150FE" w:rsidRDefault="0005523E" w:rsidP="009150FE">
      <w:pPr>
        <w:jc w:val="center"/>
        <w:rPr>
          <w:sz w:val="18"/>
          <w:szCs w:val="18"/>
        </w:rPr>
      </w:pPr>
    </w:p>
    <w:p w:rsidR="0005523E" w:rsidRPr="009150FE" w:rsidRDefault="0005523E" w:rsidP="009150FE">
      <w:pPr>
        <w:jc w:val="center"/>
        <w:rPr>
          <w:sz w:val="18"/>
          <w:szCs w:val="18"/>
        </w:rPr>
      </w:pPr>
    </w:p>
    <w:p w:rsidR="0005523E" w:rsidRPr="0005523E" w:rsidRDefault="0005523E" w:rsidP="0005523E"/>
    <w:p w:rsidR="0005523E" w:rsidRPr="0005523E" w:rsidRDefault="0005523E" w:rsidP="0005523E"/>
    <w:p w:rsidR="0005523E" w:rsidRPr="0005523E" w:rsidRDefault="0005523E" w:rsidP="0005523E"/>
    <w:p w:rsidR="0005523E" w:rsidRPr="0005523E" w:rsidRDefault="0005523E" w:rsidP="0005523E"/>
    <w:p w:rsidR="0005523E" w:rsidRDefault="0005523E" w:rsidP="0005523E"/>
    <w:p w:rsidR="000A737F" w:rsidRDefault="000A737F" w:rsidP="0005523E"/>
    <w:p w:rsidR="00FC3C7F" w:rsidRDefault="00FC3C7F" w:rsidP="0005523E"/>
    <w:p w:rsidR="00FC3C7F" w:rsidRDefault="00FC3C7F" w:rsidP="0005523E"/>
    <w:p w:rsidR="00AC2DA2" w:rsidRDefault="00AC2DA2" w:rsidP="0005523E"/>
    <w:p w:rsidR="00F74E9A" w:rsidRDefault="00F74E9A" w:rsidP="0005523E"/>
    <w:p w:rsidR="00FC3C7F" w:rsidRDefault="00FC3C7F" w:rsidP="0005523E"/>
    <w:p w:rsidR="00FC3C7F" w:rsidRDefault="00FC3C7F" w:rsidP="0005523E"/>
    <w:p w:rsidR="001D7767" w:rsidRDefault="001D7767" w:rsidP="000A737F">
      <w:pPr>
        <w:ind w:left="-169" w:firstLine="311"/>
        <w:jc w:val="right"/>
      </w:pPr>
    </w:p>
    <w:p w:rsidR="009108F1" w:rsidRDefault="009108F1" w:rsidP="000A737F">
      <w:pPr>
        <w:ind w:left="-169" w:firstLine="311"/>
        <w:jc w:val="right"/>
      </w:pPr>
    </w:p>
    <w:p w:rsidR="007062A9" w:rsidRDefault="000A737F" w:rsidP="000A737F">
      <w:pPr>
        <w:ind w:left="-169" w:firstLine="311"/>
        <w:jc w:val="right"/>
      </w:pPr>
      <w:r>
        <w:tab/>
      </w:r>
    </w:p>
    <w:p w:rsidR="000A737F" w:rsidRPr="00B30EA0" w:rsidRDefault="000A737F" w:rsidP="000A737F">
      <w:pPr>
        <w:ind w:left="-169" w:firstLine="311"/>
        <w:jc w:val="right"/>
        <w:rPr>
          <w:sz w:val="22"/>
          <w:szCs w:val="22"/>
        </w:rPr>
      </w:pPr>
      <w:r w:rsidRPr="00B30EA0">
        <w:rPr>
          <w:sz w:val="22"/>
          <w:szCs w:val="22"/>
        </w:rPr>
        <w:lastRenderedPageBreak/>
        <w:t>Приложение №</w:t>
      </w:r>
      <w:r w:rsidR="00FC3C7F">
        <w:rPr>
          <w:sz w:val="22"/>
          <w:szCs w:val="22"/>
        </w:rPr>
        <w:t xml:space="preserve"> 4</w:t>
      </w:r>
    </w:p>
    <w:p w:rsidR="000A737F" w:rsidRPr="00B30EA0" w:rsidRDefault="000A737F" w:rsidP="000A737F">
      <w:pPr>
        <w:jc w:val="right"/>
        <w:rPr>
          <w:rFonts w:eastAsia="TimesNewRomanPSMT"/>
          <w:sz w:val="22"/>
          <w:szCs w:val="22"/>
        </w:rPr>
      </w:pPr>
      <w:r w:rsidRPr="00B30EA0">
        <w:rPr>
          <w:sz w:val="22"/>
          <w:szCs w:val="22"/>
        </w:rPr>
        <w:t xml:space="preserve">к муниципальной программе </w:t>
      </w:r>
      <w:r w:rsidRPr="00B30EA0">
        <w:rPr>
          <w:rFonts w:eastAsia="TimesNewRomanPSMT"/>
          <w:sz w:val="22"/>
          <w:szCs w:val="22"/>
        </w:rPr>
        <w:t xml:space="preserve">«Формирование законопослушного </w:t>
      </w:r>
    </w:p>
    <w:p w:rsidR="000A737F" w:rsidRPr="00B30EA0" w:rsidRDefault="000A737F" w:rsidP="000A737F">
      <w:pPr>
        <w:jc w:val="right"/>
        <w:rPr>
          <w:bCs/>
          <w:sz w:val="22"/>
          <w:szCs w:val="22"/>
        </w:rPr>
      </w:pPr>
      <w:r w:rsidRPr="00B30EA0">
        <w:rPr>
          <w:rFonts w:eastAsia="TimesNewRomanPSMT"/>
          <w:sz w:val="22"/>
          <w:szCs w:val="22"/>
        </w:rPr>
        <w:t xml:space="preserve">поведения участников дорожного движения в </w:t>
      </w:r>
      <w:r w:rsidRPr="00B30EA0">
        <w:rPr>
          <w:bCs/>
          <w:sz w:val="22"/>
          <w:szCs w:val="22"/>
        </w:rPr>
        <w:t>муниципальном образовании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 «Муниципальный округ </w:t>
      </w:r>
      <w:proofErr w:type="spellStart"/>
      <w:r w:rsidRPr="00B30EA0">
        <w:rPr>
          <w:sz w:val="22"/>
          <w:szCs w:val="22"/>
        </w:rPr>
        <w:t>Сюмсинский</w:t>
      </w:r>
      <w:proofErr w:type="spellEnd"/>
      <w:r w:rsidRPr="00B30EA0">
        <w:rPr>
          <w:sz w:val="22"/>
          <w:szCs w:val="22"/>
        </w:rPr>
        <w:t xml:space="preserve"> район 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Удмуртской Республики» на </w:t>
      </w:r>
      <w:r w:rsidRPr="00B30EA0">
        <w:rPr>
          <w:rFonts w:eastAsia="TimesNewRomanPSMT"/>
          <w:sz w:val="22"/>
          <w:szCs w:val="22"/>
        </w:rPr>
        <w:t>2022-2024 годы»</w:t>
      </w:r>
    </w:p>
    <w:p w:rsidR="000A737F" w:rsidRDefault="000A737F" w:rsidP="000A737F">
      <w:pPr>
        <w:tabs>
          <w:tab w:val="left" w:pos="12852"/>
        </w:tabs>
      </w:pPr>
    </w:p>
    <w:p w:rsidR="000A737F" w:rsidRDefault="000A737F" w:rsidP="0005523E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00"/>
        <w:gridCol w:w="1060"/>
        <w:gridCol w:w="960"/>
        <w:gridCol w:w="3858"/>
        <w:gridCol w:w="1701"/>
        <w:gridCol w:w="1559"/>
        <w:gridCol w:w="1417"/>
        <w:gridCol w:w="1560"/>
        <w:gridCol w:w="1701"/>
      </w:tblGrid>
      <w:tr w:rsidR="007062A9" w:rsidRPr="00FC3C7F" w:rsidTr="0013416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A9" w:rsidRPr="00FC3C7F" w:rsidRDefault="007062A9" w:rsidP="00FC3C7F">
            <w:pPr>
              <w:rPr>
                <w:rFonts w:ascii="Calibri" w:hAnsi="Calibri"/>
                <w:color w:val="000000"/>
              </w:rPr>
            </w:pPr>
          </w:p>
        </w:tc>
      </w:tr>
      <w:tr w:rsidR="007062A9" w:rsidRPr="00FC3C7F" w:rsidTr="009150FE">
        <w:trPr>
          <w:trHeight w:val="78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7062A9" w:rsidRPr="00FC3C7F" w:rsidTr="009150FE">
        <w:trPr>
          <w:trHeight w:val="1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50F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62A9" w:rsidRPr="00FC3C7F" w:rsidTr="009150FE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color w:val="000000"/>
                <w:sz w:val="18"/>
                <w:szCs w:val="18"/>
              </w:rPr>
            </w:pPr>
            <w:r w:rsidRPr="00915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sz w:val="18"/>
                <w:szCs w:val="18"/>
              </w:rPr>
            </w:pPr>
            <w:r w:rsidRPr="009150FE">
              <w:rPr>
                <w:sz w:val="18"/>
                <w:szCs w:val="18"/>
              </w:rPr>
              <w:t>не формируется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2A9" w:rsidRPr="009150FE" w:rsidRDefault="007062A9" w:rsidP="009150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0A737F" w:rsidRDefault="000A737F" w:rsidP="00FC3C7F">
      <w:pPr>
        <w:jc w:val="both"/>
      </w:pPr>
    </w:p>
    <w:p w:rsidR="000A737F" w:rsidRDefault="000A737F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F74E9A" w:rsidRDefault="00F74E9A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9108F1" w:rsidRDefault="009108F1" w:rsidP="0005523E">
      <w:pPr>
        <w:rPr>
          <w:b/>
        </w:rPr>
      </w:pPr>
    </w:p>
    <w:p w:rsidR="007062A9" w:rsidRDefault="007062A9" w:rsidP="00AC2DA2">
      <w:pPr>
        <w:ind w:left="-169" w:firstLine="311"/>
        <w:jc w:val="right"/>
        <w:rPr>
          <w:sz w:val="22"/>
          <w:szCs w:val="22"/>
        </w:rPr>
      </w:pPr>
    </w:p>
    <w:p w:rsidR="00AC2DA2" w:rsidRPr="00B30EA0" w:rsidRDefault="00AC2DA2" w:rsidP="00AC2DA2">
      <w:pPr>
        <w:ind w:left="-169" w:firstLine="311"/>
        <w:jc w:val="right"/>
        <w:rPr>
          <w:sz w:val="22"/>
          <w:szCs w:val="22"/>
        </w:rPr>
      </w:pPr>
      <w:r w:rsidRPr="00B30EA0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5</w:t>
      </w:r>
    </w:p>
    <w:p w:rsidR="00AC2DA2" w:rsidRPr="00B30EA0" w:rsidRDefault="00AC2DA2" w:rsidP="00AC2DA2">
      <w:pPr>
        <w:jc w:val="right"/>
        <w:rPr>
          <w:rFonts w:eastAsia="TimesNewRomanPSMT"/>
          <w:sz w:val="22"/>
          <w:szCs w:val="22"/>
        </w:rPr>
      </w:pPr>
      <w:r w:rsidRPr="00B30EA0">
        <w:rPr>
          <w:sz w:val="22"/>
          <w:szCs w:val="22"/>
        </w:rPr>
        <w:t xml:space="preserve">к муниципальной программе </w:t>
      </w:r>
      <w:r w:rsidRPr="00B30EA0">
        <w:rPr>
          <w:rFonts w:eastAsia="TimesNewRomanPSMT"/>
          <w:sz w:val="22"/>
          <w:szCs w:val="22"/>
        </w:rPr>
        <w:t xml:space="preserve">«Формирование законопослушного </w:t>
      </w:r>
    </w:p>
    <w:p w:rsidR="00AC2DA2" w:rsidRPr="00B30EA0" w:rsidRDefault="00AC2DA2" w:rsidP="00AC2DA2">
      <w:pPr>
        <w:jc w:val="right"/>
        <w:rPr>
          <w:bCs/>
          <w:sz w:val="22"/>
          <w:szCs w:val="22"/>
        </w:rPr>
      </w:pPr>
      <w:r w:rsidRPr="00B30EA0">
        <w:rPr>
          <w:rFonts w:eastAsia="TimesNewRomanPSMT"/>
          <w:sz w:val="22"/>
          <w:szCs w:val="22"/>
        </w:rPr>
        <w:t xml:space="preserve">поведения участников дорожного движения в </w:t>
      </w:r>
      <w:r w:rsidRPr="00B30EA0">
        <w:rPr>
          <w:bCs/>
          <w:sz w:val="22"/>
          <w:szCs w:val="22"/>
        </w:rPr>
        <w:t>муниципальном образовании</w:t>
      </w:r>
    </w:p>
    <w:p w:rsidR="00AC2DA2" w:rsidRPr="00B30EA0" w:rsidRDefault="00AC2DA2" w:rsidP="00AC2DA2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 «Муниципальный округ </w:t>
      </w:r>
      <w:proofErr w:type="spellStart"/>
      <w:r w:rsidRPr="00B30EA0">
        <w:rPr>
          <w:sz w:val="22"/>
          <w:szCs w:val="22"/>
        </w:rPr>
        <w:t>Сюмсинский</w:t>
      </w:r>
      <w:proofErr w:type="spellEnd"/>
      <w:r w:rsidRPr="00B30EA0">
        <w:rPr>
          <w:sz w:val="22"/>
          <w:szCs w:val="22"/>
        </w:rPr>
        <w:t xml:space="preserve"> район </w:t>
      </w:r>
    </w:p>
    <w:p w:rsidR="00AC2DA2" w:rsidRPr="00B30EA0" w:rsidRDefault="00AC2DA2" w:rsidP="00AC2DA2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Удмуртской Республики» на </w:t>
      </w:r>
      <w:r w:rsidRPr="00B30EA0">
        <w:rPr>
          <w:rFonts w:eastAsia="TimesNewRomanPSMT"/>
          <w:sz w:val="22"/>
          <w:szCs w:val="22"/>
        </w:rPr>
        <w:t>2022-2024 годы»</w:t>
      </w:r>
    </w:p>
    <w:p w:rsidR="00AC2DA2" w:rsidRPr="00050469" w:rsidRDefault="00AC2DA2" w:rsidP="00AC2DA2">
      <w:pPr>
        <w:jc w:val="right"/>
      </w:pPr>
    </w:p>
    <w:tbl>
      <w:tblPr>
        <w:tblW w:w="15571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562"/>
        <w:gridCol w:w="549"/>
        <w:gridCol w:w="549"/>
        <w:gridCol w:w="440"/>
        <w:gridCol w:w="440"/>
        <w:gridCol w:w="2714"/>
        <w:gridCol w:w="3683"/>
        <w:gridCol w:w="709"/>
        <w:gridCol w:w="61"/>
        <w:gridCol w:w="364"/>
        <w:gridCol w:w="567"/>
        <w:gridCol w:w="718"/>
        <w:gridCol w:w="416"/>
        <w:gridCol w:w="293"/>
        <w:gridCol w:w="984"/>
        <w:gridCol w:w="8"/>
        <w:gridCol w:w="416"/>
        <w:gridCol w:w="287"/>
        <w:gridCol w:w="6"/>
        <w:gridCol w:w="261"/>
        <w:gridCol w:w="440"/>
        <w:gridCol w:w="150"/>
        <w:gridCol w:w="180"/>
        <w:gridCol w:w="774"/>
      </w:tblGrid>
      <w:tr w:rsidR="00AC2DA2" w:rsidRPr="00050469" w:rsidTr="00AC2DA2">
        <w:trPr>
          <w:gridAfter w:val="3"/>
          <w:wAfter w:w="1104" w:type="dxa"/>
          <w:trHeight w:val="240"/>
        </w:trPr>
        <w:tc>
          <w:tcPr>
            <w:tcW w:w="1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DA2" w:rsidRPr="00050469" w:rsidRDefault="00AC2DA2" w:rsidP="001D7767">
            <w:pPr>
              <w:jc w:val="center"/>
              <w:rPr>
                <w:b/>
                <w:bCs/>
              </w:rPr>
            </w:pPr>
            <w:r w:rsidRPr="00050469">
              <w:rPr>
                <w:b/>
                <w:bCs/>
              </w:rPr>
              <w:t>Ресурсное обеспечение реализации муниципальной программы за счет средств бюджета муниципального округа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DA2" w:rsidRPr="00050469" w:rsidRDefault="00AC2DA2" w:rsidP="001D7767">
            <w:pPr>
              <w:jc w:val="center"/>
              <w:rPr>
                <w:b/>
                <w:bCs/>
              </w:rPr>
            </w:pPr>
          </w:p>
        </w:tc>
      </w:tr>
      <w:tr w:rsidR="00AC2DA2" w:rsidTr="00AC2DA2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AC2DA2" w:rsidRPr="0079210E" w:rsidRDefault="00AC2DA2" w:rsidP="001D7767">
            <w:pPr>
              <w:rPr>
                <w:sz w:val="18"/>
                <w:szCs w:val="18"/>
              </w:rPr>
            </w:pPr>
          </w:p>
        </w:tc>
      </w:tr>
      <w:tr w:rsidR="00AC2DA2" w:rsidRPr="000972EB" w:rsidTr="00134167">
        <w:trPr>
          <w:gridAfter w:val="2"/>
          <w:wAfter w:w="954" w:type="dxa"/>
          <w:trHeight w:val="600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3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2" w:rsidRPr="00134167" w:rsidRDefault="00AC2DA2" w:rsidP="0013416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2" w:rsidRPr="00134167" w:rsidRDefault="00AC2DA2" w:rsidP="0013416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A2" w:rsidRPr="00134167" w:rsidRDefault="00AC2DA2" w:rsidP="0013416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C2DA2" w:rsidRPr="000972EB" w:rsidTr="00134167">
        <w:trPr>
          <w:gridAfter w:val="2"/>
          <w:wAfter w:w="954" w:type="dxa"/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34167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34167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34167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2024 г.</w:t>
            </w:r>
          </w:p>
        </w:tc>
      </w:tr>
      <w:tr w:rsidR="00AC2DA2" w:rsidRPr="000972EB" w:rsidTr="00134167">
        <w:trPr>
          <w:gridAfter w:val="2"/>
          <w:wAfter w:w="954" w:type="dxa"/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AC2DA2" w:rsidRPr="000972EB" w:rsidTr="00134167">
        <w:trPr>
          <w:gridAfter w:val="2"/>
          <w:wAfter w:w="954" w:type="dxa"/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134167">
              <w:rPr>
                <w:rFonts w:eastAsia="TimesNewRomanPSMT"/>
                <w:sz w:val="18"/>
                <w:szCs w:val="18"/>
              </w:rPr>
              <w:t>«Формирование законопослушного</w:t>
            </w:r>
          </w:p>
          <w:p w:rsidR="00AC2DA2" w:rsidRPr="00134167" w:rsidRDefault="00AC2DA2" w:rsidP="00134167">
            <w:pPr>
              <w:jc w:val="center"/>
              <w:rPr>
                <w:bCs/>
                <w:sz w:val="18"/>
                <w:szCs w:val="18"/>
              </w:rPr>
            </w:pPr>
            <w:r w:rsidRPr="00134167">
              <w:rPr>
                <w:rFonts w:eastAsia="TimesNewRomanPSMT"/>
                <w:sz w:val="18"/>
                <w:szCs w:val="18"/>
              </w:rPr>
              <w:t xml:space="preserve">поведения участников дорожного движения в </w:t>
            </w:r>
            <w:r w:rsidRPr="00134167">
              <w:rPr>
                <w:bCs/>
                <w:sz w:val="18"/>
                <w:szCs w:val="18"/>
              </w:rPr>
              <w:t>муниципальном образовании</w:t>
            </w:r>
          </w:p>
          <w:p w:rsidR="00AC2DA2" w:rsidRPr="00134167" w:rsidRDefault="00AC2DA2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«Муниципальный округ </w:t>
            </w:r>
            <w:proofErr w:type="spellStart"/>
            <w:r w:rsidRPr="00134167">
              <w:rPr>
                <w:sz w:val="18"/>
                <w:szCs w:val="18"/>
              </w:rPr>
              <w:t>Сюмсинский</w:t>
            </w:r>
            <w:proofErr w:type="spellEnd"/>
            <w:r w:rsidRPr="00134167">
              <w:rPr>
                <w:sz w:val="18"/>
                <w:szCs w:val="18"/>
              </w:rPr>
              <w:t xml:space="preserve"> район</w:t>
            </w:r>
          </w:p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Удмуртской Республики» на </w:t>
            </w:r>
            <w:r w:rsidRPr="00134167">
              <w:rPr>
                <w:rFonts w:eastAsia="TimesNewRomanPSMT"/>
                <w:sz w:val="18"/>
                <w:szCs w:val="18"/>
              </w:rPr>
              <w:t>2022-2024 годы»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  <w:tr w:rsidR="00AC2DA2" w:rsidRPr="000972EB" w:rsidTr="00134167">
        <w:trPr>
          <w:gridAfter w:val="2"/>
          <w:wAfter w:w="954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134167">
              <w:rPr>
                <w:b/>
                <w:bCs/>
                <w:sz w:val="18"/>
                <w:szCs w:val="18"/>
              </w:rPr>
              <w:t>Сюмсинский</w:t>
            </w:r>
            <w:proofErr w:type="spellEnd"/>
            <w:r w:rsidRPr="00134167">
              <w:rPr>
                <w:b/>
                <w:bCs/>
                <w:sz w:val="18"/>
                <w:szCs w:val="18"/>
              </w:rPr>
              <w:t xml:space="preserve">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A2" w:rsidRPr="00134167" w:rsidRDefault="00AC2DA2" w:rsidP="001341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DA2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</w:tbl>
    <w:p w:rsidR="00AC2DA2" w:rsidRDefault="00AC2DA2" w:rsidP="0005523E">
      <w:pPr>
        <w:rPr>
          <w:b/>
        </w:rPr>
      </w:pPr>
    </w:p>
    <w:p w:rsidR="00AC2DA2" w:rsidRDefault="00AC2DA2" w:rsidP="0005523E">
      <w:pPr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AC2DA2" w:rsidRDefault="00AC2DA2" w:rsidP="000A737F">
      <w:pPr>
        <w:ind w:left="-169" w:firstLine="311"/>
        <w:jc w:val="right"/>
        <w:rPr>
          <w:b/>
        </w:rPr>
      </w:pPr>
    </w:p>
    <w:p w:rsidR="007062A9" w:rsidRDefault="000A737F" w:rsidP="000A737F">
      <w:pPr>
        <w:ind w:left="-169" w:firstLine="311"/>
        <w:jc w:val="right"/>
        <w:rPr>
          <w:b/>
        </w:rPr>
      </w:pPr>
      <w:r>
        <w:rPr>
          <w:b/>
        </w:rPr>
        <w:tab/>
      </w:r>
    </w:p>
    <w:p w:rsidR="000A737F" w:rsidRPr="00B30EA0" w:rsidRDefault="000A737F" w:rsidP="000A737F">
      <w:pPr>
        <w:ind w:left="-169" w:firstLine="311"/>
        <w:jc w:val="right"/>
        <w:rPr>
          <w:sz w:val="22"/>
          <w:szCs w:val="22"/>
        </w:rPr>
      </w:pPr>
      <w:r w:rsidRPr="00B30EA0">
        <w:rPr>
          <w:sz w:val="22"/>
          <w:szCs w:val="22"/>
        </w:rPr>
        <w:lastRenderedPageBreak/>
        <w:t>Приложение №</w:t>
      </w:r>
      <w:r w:rsidR="00AC2DA2">
        <w:rPr>
          <w:sz w:val="22"/>
          <w:szCs w:val="22"/>
        </w:rPr>
        <w:t xml:space="preserve"> 6</w:t>
      </w:r>
    </w:p>
    <w:p w:rsidR="000A737F" w:rsidRPr="00B30EA0" w:rsidRDefault="000A737F" w:rsidP="000A737F">
      <w:pPr>
        <w:jc w:val="right"/>
        <w:rPr>
          <w:rFonts w:eastAsia="TimesNewRomanPSMT"/>
          <w:sz w:val="22"/>
          <w:szCs w:val="22"/>
        </w:rPr>
      </w:pPr>
      <w:r w:rsidRPr="00B30EA0">
        <w:rPr>
          <w:sz w:val="22"/>
          <w:szCs w:val="22"/>
        </w:rPr>
        <w:t xml:space="preserve">к муниципальной программе </w:t>
      </w:r>
      <w:r w:rsidRPr="00B30EA0">
        <w:rPr>
          <w:rFonts w:eastAsia="TimesNewRomanPSMT"/>
          <w:sz w:val="22"/>
          <w:szCs w:val="22"/>
        </w:rPr>
        <w:t xml:space="preserve">«Формирование законопослушного </w:t>
      </w:r>
    </w:p>
    <w:p w:rsidR="000A737F" w:rsidRPr="00B30EA0" w:rsidRDefault="000A737F" w:rsidP="000A737F">
      <w:pPr>
        <w:jc w:val="right"/>
        <w:rPr>
          <w:bCs/>
          <w:sz w:val="22"/>
          <w:szCs w:val="22"/>
        </w:rPr>
      </w:pPr>
      <w:r w:rsidRPr="00B30EA0">
        <w:rPr>
          <w:rFonts w:eastAsia="TimesNewRomanPSMT"/>
          <w:sz w:val="22"/>
          <w:szCs w:val="22"/>
        </w:rPr>
        <w:t xml:space="preserve">поведения участников дорожного движения в </w:t>
      </w:r>
      <w:r w:rsidRPr="00B30EA0">
        <w:rPr>
          <w:bCs/>
          <w:sz w:val="22"/>
          <w:szCs w:val="22"/>
        </w:rPr>
        <w:t>муниципальном образовании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 «Муниципальный округ </w:t>
      </w:r>
      <w:proofErr w:type="spellStart"/>
      <w:r w:rsidRPr="00B30EA0">
        <w:rPr>
          <w:sz w:val="22"/>
          <w:szCs w:val="22"/>
        </w:rPr>
        <w:t>Сюмсинский</w:t>
      </w:r>
      <w:proofErr w:type="spellEnd"/>
      <w:r w:rsidRPr="00B30EA0">
        <w:rPr>
          <w:sz w:val="22"/>
          <w:szCs w:val="22"/>
        </w:rPr>
        <w:t xml:space="preserve"> район </w:t>
      </w:r>
    </w:p>
    <w:p w:rsidR="000A737F" w:rsidRPr="00B30EA0" w:rsidRDefault="000A737F" w:rsidP="000A737F">
      <w:pPr>
        <w:jc w:val="right"/>
        <w:rPr>
          <w:sz w:val="22"/>
          <w:szCs w:val="22"/>
        </w:rPr>
      </w:pPr>
      <w:r w:rsidRPr="00B30EA0">
        <w:rPr>
          <w:sz w:val="22"/>
          <w:szCs w:val="22"/>
        </w:rPr>
        <w:t xml:space="preserve">Удмуртской Республики» на </w:t>
      </w:r>
      <w:r w:rsidRPr="00B30EA0">
        <w:rPr>
          <w:rFonts w:eastAsia="TimesNewRomanPSMT"/>
          <w:sz w:val="22"/>
          <w:szCs w:val="22"/>
        </w:rPr>
        <w:t>2022-2024 годы»</w:t>
      </w:r>
    </w:p>
    <w:p w:rsidR="000A737F" w:rsidRDefault="000A737F" w:rsidP="000A737F">
      <w:pPr>
        <w:tabs>
          <w:tab w:val="left" w:pos="11256"/>
        </w:tabs>
        <w:rPr>
          <w:b/>
        </w:rPr>
      </w:pPr>
    </w:p>
    <w:p w:rsidR="000A737F" w:rsidRDefault="000A737F" w:rsidP="0005523E">
      <w:pPr>
        <w:rPr>
          <w:b/>
        </w:rPr>
      </w:pPr>
    </w:p>
    <w:p w:rsidR="000A737F" w:rsidRDefault="000A737F" w:rsidP="0005523E">
      <w:pPr>
        <w:rPr>
          <w:b/>
        </w:rPr>
      </w:pPr>
    </w:p>
    <w:p w:rsidR="000A737F" w:rsidRDefault="000A737F" w:rsidP="0005523E">
      <w:pPr>
        <w:rPr>
          <w:b/>
        </w:rPr>
      </w:pPr>
    </w:p>
    <w:p w:rsidR="0005523E" w:rsidRPr="00E6698C" w:rsidRDefault="0005523E" w:rsidP="00134167">
      <w:pPr>
        <w:jc w:val="center"/>
      </w:pPr>
      <w:r w:rsidRPr="006E4ED9">
        <w:rPr>
          <w:b/>
        </w:rPr>
        <w:t>Форма 6.</w:t>
      </w:r>
      <w:r w:rsidRPr="006E4ED9">
        <w:t xml:space="preserve"> </w:t>
      </w:r>
      <w:r w:rsidRPr="0029661F">
        <w:rPr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24"/>
        <w:gridCol w:w="709"/>
        <w:gridCol w:w="2444"/>
        <w:gridCol w:w="5494"/>
        <w:gridCol w:w="1276"/>
        <w:gridCol w:w="1275"/>
        <w:gridCol w:w="1418"/>
        <w:gridCol w:w="1276"/>
      </w:tblGrid>
      <w:tr w:rsidR="007062A9" w:rsidRPr="008D78CC" w:rsidTr="00134167">
        <w:trPr>
          <w:trHeight w:val="247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44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494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A9" w:rsidRPr="00134167" w:rsidRDefault="007062A9" w:rsidP="0013416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Оценка расходов</w:t>
            </w:r>
          </w:p>
        </w:tc>
      </w:tr>
      <w:tr w:rsidR="007062A9" w:rsidRPr="008D78CC" w:rsidTr="00134167">
        <w:trPr>
          <w:trHeight w:val="287"/>
          <w:tblHeader/>
        </w:trPr>
        <w:tc>
          <w:tcPr>
            <w:tcW w:w="1433" w:type="dxa"/>
            <w:gridSpan w:val="2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2024</w:t>
            </w:r>
          </w:p>
        </w:tc>
      </w:tr>
      <w:tr w:rsidR="007062A9" w:rsidRPr="008D78CC" w:rsidTr="00134167">
        <w:trPr>
          <w:trHeight w:val="20"/>
          <w:tblHeader/>
        </w:trPr>
        <w:tc>
          <w:tcPr>
            <w:tcW w:w="72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134167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2444" w:type="dxa"/>
            <w:vMerge w:val="restart"/>
            <w:shd w:val="clear" w:color="000000" w:fill="FFFFFF"/>
          </w:tcPr>
          <w:p w:rsidR="007062A9" w:rsidRPr="00134167" w:rsidRDefault="007062A9" w:rsidP="00134167">
            <w:pPr>
              <w:jc w:val="center"/>
              <w:rPr>
                <w:rFonts w:eastAsia="TimesNewRomanPSMT"/>
                <w:sz w:val="18"/>
                <w:szCs w:val="18"/>
              </w:rPr>
            </w:pPr>
            <w:r w:rsidRPr="00134167">
              <w:rPr>
                <w:rFonts w:eastAsia="TimesNewRomanPSMT"/>
                <w:sz w:val="18"/>
                <w:szCs w:val="18"/>
              </w:rPr>
              <w:t>«Формирование законопослушного</w:t>
            </w:r>
          </w:p>
          <w:p w:rsidR="007062A9" w:rsidRPr="00134167" w:rsidRDefault="007062A9" w:rsidP="00134167">
            <w:pPr>
              <w:jc w:val="center"/>
              <w:rPr>
                <w:bCs/>
                <w:sz w:val="18"/>
                <w:szCs w:val="18"/>
              </w:rPr>
            </w:pPr>
            <w:r w:rsidRPr="00134167">
              <w:rPr>
                <w:rFonts w:eastAsia="TimesNewRomanPSMT"/>
                <w:sz w:val="18"/>
                <w:szCs w:val="18"/>
              </w:rPr>
              <w:t xml:space="preserve">поведения участников дорожного движения в </w:t>
            </w:r>
            <w:r w:rsidRPr="00134167">
              <w:rPr>
                <w:bCs/>
                <w:sz w:val="18"/>
                <w:szCs w:val="18"/>
              </w:rPr>
              <w:t>муниципальном образовании</w:t>
            </w:r>
          </w:p>
          <w:p w:rsidR="007062A9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«Муниципальный округ </w:t>
            </w:r>
            <w:proofErr w:type="spellStart"/>
            <w:r w:rsidRPr="00134167">
              <w:rPr>
                <w:sz w:val="18"/>
                <w:szCs w:val="18"/>
              </w:rPr>
              <w:t>Сюмсинский</w:t>
            </w:r>
            <w:proofErr w:type="spellEnd"/>
            <w:r w:rsidRPr="00134167">
              <w:rPr>
                <w:sz w:val="18"/>
                <w:szCs w:val="18"/>
              </w:rPr>
              <w:t xml:space="preserve"> район</w:t>
            </w:r>
          </w:p>
          <w:p w:rsidR="007062A9" w:rsidRPr="00134167" w:rsidRDefault="007062A9" w:rsidP="00134167">
            <w:pPr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Удмуртской Республики» на </w:t>
            </w:r>
            <w:r w:rsidRPr="00134167">
              <w:rPr>
                <w:rFonts w:eastAsia="TimesNewRomanPSMT"/>
                <w:sz w:val="18"/>
                <w:szCs w:val="18"/>
              </w:rPr>
              <w:t>2022-2024 годы»</w:t>
            </w:r>
          </w:p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416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бюджет муниципального образования «Муниципальный округ </w:t>
            </w:r>
            <w:proofErr w:type="spellStart"/>
            <w:r w:rsidRPr="00134167">
              <w:rPr>
                <w:sz w:val="18"/>
                <w:szCs w:val="18"/>
              </w:rPr>
              <w:t>Сюмсинский</w:t>
            </w:r>
            <w:proofErr w:type="spellEnd"/>
            <w:r w:rsidRPr="00134167">
              <w:rPr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 xml:space="preserve">собственные средства бюджета муниципального образования «Муниципальный округ </w:t>
            </w:r>
            <w:proofErr w:type="spellStart"/>
            <w:r w:rsidRPr="00134167">
              <w:rPr>
                <w:sz w:val="18"/>
                <w:szCs w:val="18"/>
              </w:rPr>
              <w:t>Сюмсинский</w:t>
            </w:r>
            <w:proofErr w:type="spellEnd"/>
            <w:r w:rsidRPr="00134167">
              <w:rPr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  <w:tr w:rsidR="007062A9" w:rsidRPr="008D78CC" w:rsidTr="00134167">
        <w:trPr>
          <w:trHeight w:val="20"/>
        </w:trPr>
        <w:tc>
          <w:tcPr>
            <w:tcW w:w="72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94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276" w:type="dxa"/>
            <w:shd w:val="clear" w:color="000000" w:fill="FFFFFF"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7062A9" w:rsidRPr="00134167" w:rsidRDefault="007062A9" w:rsidP="0013416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4167">
              <w:rPr>
                <w:sz w:val="18"/>
                <w:szCs w:val="18"/>
              </w:rPr>
              <w:t>0</w:t>
            </w:r>
          </w:p>
        </w:tc>
      </w:tr>
    </w:tbl>
    <w:p w:rsidR="002A4319" w:rsidRDefault="002A4319" w:rsidP="00AC2DA2">
      <w:pPr>
        <w:ind w:firstLine="708"/>
      </w:pPr>
    </w:p>
    <w:p w:rsidR="00134167" w:rsidRPr="0005523E" w:rsidRDefault="00134167" w:rsidP="00134167">
      <w:pPr>
        <w:ind w:firstLine="708"/>
        <w:jc w:val="center"/>
      </w:pPr>
      <w:r>
        <w:t>___________________________________</w:t>
      </w:r>
    </w:p>
    <w:sectPr w:rsidR="00134167" w:rsidRPr="0005523E" w:rsidSect="009108F1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B3" w:rsidRDefault="00F318B3" w:rsidP="00F40416">
      <w:r>
        <w:separator/>
      </w:r>
    </w:p>
  </w:endnote>
  <w:endnote w:type="continuationSeparator" w:id="0">
    <w:p w:rsidR="00F318B3" w:rsidRDefault="00F318B3" w:rsidP="00F4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F1" w:rsidRDefault="009108F1">
    <w:pPr>
      <w:pStyle w:val="ab"/>
      <w:jc w:val="center"/>
    </w:pPr>
  </w:p>
  <w:p w:rsidR="009108F1" w:rsidRDefault="009108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B3" w:rsidRDefault="00F318B3" w:rsidP="00F40416">
      <w:r>
        <w:separator/>
      </w:r>
    </w:p>
  </w:footnote>
  <w:footnote w:type="continuationSeparator" w:id="0">
    <w:p w:rsidR="00F318B3" w:rsidRDefault="00F318B3" w:rsidP="00F4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59" w:rsidRDefault="00BA5759" w:rsidP="00BA5759">
    <w:pPr>
      <w:pStyle w:val="a9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630837"/>
    <w:multiLevelType w:val="multilevel"/>
    <w:tmpl w:val="DF569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3"/>
    <w:rsid w:val="00024F22"/>
    <w:rsid w:val="0005523E"/>
    <w:rsid w:val="00063003"/>
    <w:rsid w:val="000A737F"/>
    <w:rsid w:val="001134E7"/>
    <w:rsid w:val="001161FE"/>
    <w:rsid w:val="00134167"/>
    <w:rsid w:val="001835FD"/>
    <w:rsid w:val="001A2051"/>
    <w:rsid w:val="001B0FFE"/>
    <w:rsid w:val="001B7055"/>
    <w:rsid w:val="001D7767"/>
    <w:rsid w:val="0020798E"/>
    <w:rsid w:val="002A4319"/>
    <w:rsid w:val="002C102B"/>
    <w:rsid w:val="002D2D2B"/>
    <w:rsid w:val="00322CD9"/>
    <w:rsid w:val="00327B47"/>
    <w:rsid w:val="00353A68"/>
    <w:rsid w:val="00432A27"/>
    <w:rsid w:val="00435101"/>
    <w:rsid w:val="00484675"/>
    <w:rsid w:val="00496D6B"/>
    <w:rsid w:val="00507FE3"/>
    <w:rsid w:val="00543250"/>
    <w:rsid w:val="0054745A"/>
    <w:rsid w:val="0064064E"/>
    <w:rsid w:val="0064087E"/>
    <w:rsid w:val="006D6AE3"/>
    <w:rsid w:val="007062A9"/>
    <w:rsid w:val="00794CDB"/>
    <w:rsid w:val="007C1267"/>
    <w:rsid w:val="007E0C16"/>
    <w:rsid w:val="00841257"/>
    <w:rsid w:val="009108F1"/>
    <w:rsid w:val="009150FE"/>
    <w:rsid w:val="00930474"/>
    <w:rsid w:val="00995DE6"/>
    <w:rsid w:val="009B05BF"/>
    <w:rsid w:val="009F4872"/>
    <w:rsid w:val="009F527B"/>
    <w:rsid w:val="00A11FD0"/>
    <w:rsid w:val="00A548CE"/>
    <w:rsid w:val="00AB6355"/>
    <w:rsid w:val="00AC2DA2"/>
    <w:rsid w:val="00B30EA0"/>
    <w:rsid w:val="00B32F5D"/>
    <w:rsid w:val="00BA5759"/>
    <w:rsid w:val="00C41139"/>
    <w:rsid w:val="00C72E69"/>
    <w:rsid w:val="00D720D8"/>
    <w:rsid w:val="00DB4521"/>
    <w:rsid w:val="00DC41BB"/>
    <w:rsid w:val="00DE6B2F"/>
    <w:rsid w:val="00ED187B"/>
    <w:rsid w:val="00F27E47"/>
    <w:rsid w:val="00F318B3"/>
    <w:rsid w:val="00F40416"/>
    <w:rsid w:val="00F562DB"/>
    <w:rsid w:val="00F74E9A"/>
    <w:rsid w:val="00F81A4C"/>
    <w:rsid w:val="00FB0575"/>
    <w:rsid w:val="00FB305E"/>
    <w:rsid w:val="00FB58C2"/>
    <w:rsid w:val="00FC1CDE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B5A3BD-D4B6-4023-A356-F417D3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2C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2C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2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rsid w:val="00322CD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22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322CD9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22CD9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22CD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32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543250"/>
    <w:pPr>
      <w:spacing w:after="0" w:line="240" w:lineRule="auto"/>
    </w:pPr>
    <w:rPr>
      <w:rFonts w:ascii="Calibri" w:eastAsia="Calibri" w:hAnsi="Calibri" w:cs="Calibri"/>
    </w:rPr>
  </w:style>
  <w:style w:type="paragraph" w:styleId="af0">
    <w:name w:val="List Paragraph"/>
    <w:basedOn w:val="a"/>
    <w:uiPriority w:val="34"/>
    <w:qFormat/>
    <w:rsid w:val="0035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8%D0%BB%D1%8C%D0%BC%D0%B5%D0%B7%D1%81%D0%BA%D0%B0%D1%8F_%D0%BD%D0%B8%D0%B7%D0%BC%D0%B5%D0%BD%D0%BD%D0%BE%D1%81%D1%82%D1%8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8%D1%80%D0%BE%D0%B2%D1%81%D0%BA%D0%B0%D1%8F_%D0%BE%D0%B1%D0%BB%D0%B0%D1%81%D1%82%D1%8C" TargetMode="External"/><Relationship Id="rId17" Type="http://schemas.openxmlformats.org/officeDocument/2006/relationships/hyperlink" Target="https://ru.wikipedia.org/wiki/%D0%9B%D0%B5%D1%81%D0%B8%D1%81%D1%82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1%8F%D1%82%D0%BA%D0%B0_(%D1%80%D0%B5%D0%BA%D0%B0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0%D0%B2%D0%BE%D0%B6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8%D0%BB%D1%8C%D0%BC%D0%B5%D0%B7%D1%8C_(%D1%80%D0%B5%D0%BA%D0%B0)" TargetMode="External"/><Relationship Id="rId10" Type="http://schemas.openxmlformats.org/officeDocument/2006/relationships/hyperlink" Target="https://ru.wikipedia.org/wiki/%D0%A1%D0%B5%D0%BB%D1%82%D0%B8%D0%BD%D1%81%D0%BA%D0%B8%D0%B9_%D1%80%D0%B0%D0%B9%D0%BE%D0%B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2%D0%B8%D0%BD%D1%81%D0%BA%D0%B8%D0%B9_%D1%80%D0%B0%D0%B9%D0%BE%D0%BD" TargetMode="External"/><Relationship Id="rId14" Type="http://schemas.openxmlformats.org/officeDocument/2006/relationships/hyperlink" Target="https://ru.wikipedia.org/wiki/%D0%A2%D1%8B%D0%BB%D0%BE%D0%B2%D0%B0%D0%B9%D1%81%D0%BA%D0%B0%D1%8F_%D0%B2%D0%BE%D0%B7%D0%B2%D1%8B%D1%88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7699-8928-4E7E-A449-EE481573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D7082949</Template>
  <TotalTime>1</TotalTime>
  <Pages>17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Майшева Екатерина Александровна</cp:lastModifiedBy>
  <cp:revision>2</cp:revision>
  <cp:lastPrinted>2022-10-25T10:14:00Z</cp:lastPrinted>
  <dcterms:created xsi:type="dcterms:W3CDTF">2022-10-28T10:03:00Z</dcterms:created>
  <dcterms:modified xsi:type="dcterms:W3CDTF">2022-10-28T10:03:00Z</dcterms:modified>
</cp:coreProperties>
</file>