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4DB" w:rsidRPr="00E9150C" w:rsidRDefault="001424DB" w:rsidP="001424DB">
      <w:pPr>
        <w:pStyle w:val="ConsPlusNormal"/>
        <w:jc w:val="center"/>
        <w:rPr>
          <w:rFonts w:ascii="Times New Roman" w:hAnsi="Times New Roman" w:cs="Times New Roman"/>
          <w:sz w:val="26"/>
          <w:szCs w:val="26"/>
        </w:rPr>
      </w:pPr>
    </w:p>
    <w:p w:rsidR="001424DB" w:rsidRPr="000C7CA5" w:rsidRDefault="001424DB" w:rsidP="001424DB">
      <w:pPr>
        <w:pStyle w:val="ConsPlusNormal"/>
        <w:jc w:val="right"/>
        <w:rPr>
          <w:rFonts w:ascii="Times New Roman" w:hAnsi="Times New Roman" w:cs="Times New Roman"/>
          <w:sz w:val="26"/>
          <w:szCs w:val="26"/>
        </w:rPr>
      </w:pPr>
    </w:p>
    <w:tbl>
      <w:tblPr>
        <w:tblpPr w:leftFromText="180" w:rightFromText="180" w:vertAnchor="text" w:horzAnchor="margin" w:tblpXSpec="center" w:tblpY="143"/>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1"/>
        <w:gridCol w:w="1366"/>
        <w:gridCol w:w="4488"/>
      </w:tblGrid>
      <w:tr w:rsidR="001424DB" w:rsidTr="00E861C9">
        <w:trPr>
          <w:trHeight w:val="1273"/>
        </w:trPr>
        <w:tc>
          <w:tcPr>
            <w:tcW w:w="4951" w:type="dxa"/>
            <w:tcBorders>
              <w:top w:val="nil"/>
              <w:left w:val="nil"/>
              <w:bottom w:val="nil"/>
              <w:right w:val="nil"/>
            </w:tcBorders>
          </w:tcPr>
          <w:p w:rsidR="001424DB" w:rsidRPr="00563757" w:rsidRDefault="001424DB" w:rsidP="00E861C9">
            <w:pPr>
              <w:jc w:val="center"/>
              <w:rPr>
                <w:spacing w:val="50"/>
              </w:rPr>
            </w:pPr>
            <w:r w:rsidRPr="00563757">
              <w:rPr>
                <w:spacing w:val="50"/>
              </w:rPr>
              <w:t xml:space="preserve">Администрация </w:t>
            </w:r>
            <w:r w:rsidRPr="00563757">
              <w:rPr>
                <w:spacing w:val="50"/>
              </w:rPr>
              <w:br/>
              <w:t>муниципального образования «Муниципальный округ</w:t>
            </w:r>
          </w:p>
          <w:p w:rsidR="001424DB" w:rsidRPr="00563757" w:rsidRDefault="001424DB" w:rsidP="00E861C9">
            <w:pPr>
              <w:jc w:val="center"/>
              <w:rPr>
                <w:spacing w:val="50"/>
              </w:rPr>
            </w:pPr>
            <w:r w:rsidRPr="00563757">
              <w:rPr>
                <w:spacing w:val="50"/>
              </w:rPr>
              <w:t>Сюмсинский район</w:t>
            </w:r>
          </w:p>
          <w:p w:rsidR="001424DB" w:rsidRPr="00A52BC9" w:rsidRDefault="001424DB" w:rsidP="00E861C9">
            <w:pPr>
              <w:jc w:val="center"/>
              <w:rPr>
                <w:spacing w:val="50"/>
              </w:rPr>
            </w:pPr>
            <w:r>
              <w:rPr>
                <w:spacing w:val="50"/>
              </w:rPr>
              <w:t>Удмуртской Республики</w:t>
            </w:r>
            <w:r w:rsidRPr="00A52BC9">
              <w:rPr>
                <w:spacing w:val="50"/>
              </w:rPr>
              <w:t xml:space="preserve">» </w:t>
            </w:r>
          </w:p>
        </w:tc>
        <w:tc>
          <w:tcPr>
            <w:tcW w:w="1366" w:type="dxa"/>
            <w:tcBorders>
              <w:top w:val="nil"/>
              <w:left w:val="nil"/>
              <w:bottom w:val="nil"/>
              <w:right w:val="nil"/>
            </w:tcBorders>
          </w:tcPr>
          <w:p w:rsidR="001424DB" w:rsidRDefault="001424DB" w:rsidP="00E861C9">
            <w:pPr>
              <w:jc w:val="center"/>
            </w:pPr>
            <w:r>
              <w:rPr>
                <w:rFonts w:ascii="Udmurt Academy" w:hAnsi="Udmurt Academy" w:cs="Udmurt Academy"/>
                <w:noProof/>
              </w:rPr>
              <w:drawing>
                <wp:inline distT="0" distB="0" distL="0" distR="0">
                  <wp:extent cx="712470" cy="68897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712470" cy="688975"/>
                          </a:xfrm>
                          <a:prstGeom prst="rect">
                            <a:avLst/>
                          </a:prstGeom>
                          <a:noFill/>
                          <a:ln w="9525">
                            <a:noFill/>
                            <a:miter lim="800000"/>
                            <a:headEnd/>
                            <a:tailEnd/>
                          </a:ln>
                        </pic:spPr>
                      </pic:pic>
                    </a:graphicData>
                  </a:graphic>
                </wp:inline>
              </w:drawing>
            </w:r>
          </w:p>
        </w:tc>
        <w:tc>
          <w:tcPr>
            <w:tcW w:w="4488" w:type="dxa"/>
            <w:tcBorders>
              <w:top w:val="nil"/>
              <w:left w:val="nil"/>
              <w:bottom w:val="nil"/>
              <w:right w:val="nil"/>
            </w:tcBorders>
          </w:tcPr>
          <w:p w:rsidR="001424DB" w:rsidRPr="005E5DDB" w:rsidRDefault="001424DB" w:rsidP="00E861C9">
            <w:pPr>
              <w:pStyle w:val="a3"/>
              <w:rPr>
                <w:rFonts w:ascii="Times New Roman" w:hAnsi="Times New Roman"/>
                <w:szCs w:val="24"/>
              </w:rPr>
            </w:pPr>
            <w:r w:rsidRPr="005E5DDB">
              <w:rPr>
                <w:rFonts w:ascii="Times New Roman" w:hAnsi="Times New Roman"/>
                <w:szCs w:val="24"/>
              </w:rPr>
              <w:t xml:space="preserve">«Удмурт </w:t>
            </w:r>
            <w:proofErr w:type="spellStart"/>
            <w:r w:rsidRPr="005E5DDB">
              <w:rPr>
                <w:rFonts w:ascii="Times New Roman" w:hAnsi="Times New Roman"/>
                <w:szCs w:val="24"/>
              </w:rPr>
              <w:t>Элькунысь</w:t>
            </w:r>
            <w:proofErr w:type="spellEnd"/>
          </w:p>
          <w:p w:rsidR="001424DB" w:rsidRPr="005E5DDB" w:rsidRDefault="001424DB" w:rsidP="00E861C9">
            <w:pPr>
              <w:pStyle w:val="a3"/>
              <w:rPr>
                <w:rFonts w:ascii="Times New Roman" w:hAnsi="Times New Roman"/>
                <w:szCs w:val="24"/>
              </w:rPr>
            </w:pPr>
            <w:r w:rsidRPr="005E5DDB">
              <w:rPr>
                <w:rFonts w:ascii="Times New Roman" w:hAnsi="Times New Roman"/>
                <w:szCs w:val="24"/>
              </w:rPr>
              <w:t xml:space="preserve">Сюмси </w:t>
            </w:r>
            <w:proofErr w:type="spellStart"/>
            <w:r w:rsidRPr="005E5DDB">
              <w:rPr>
                <w:rFonts w:ascii="Times New Roman" w:hAnsi="Times New Roman"/>
                <w:szCs w:val="24"/>
              </w:rPr>
              <w:t>ёрос</w:t>
            </w:r>
            <w:proofErr w:type="spellEnd"/>
            <w:r w:rsidRPr="005E5DDB">
              <w:rPr>
                <w:rFonts w:ascii="Times New Roman" w:hAnsi="Times New Roman"/>
                <w:szCs w:val="24"/>
              </w:rPr>
              <w:t xml:space="preserve"> </w:t>
            </w:r>
          </w:p>
          <w:p w:rsidR="001424DB" w:rsidRPr="005E5DDB" w:rsidRDefault="001424DB" w:rsidP="00E861C9">
            <w:pPr>
              <w:pStyle w:val="a3"/>
              <w:rPr>
                <w:rFonts w:ascii="Times New Roman" w:hAnsi="Times New Roman"/>
                <w:szCs w:val="24"/>
              </w:rPr>
            </w:pPr>
            <w:r w:rsidRPr="005E5DDB">
              <w:rPr>
                <w:rFonts w:ascii="Times New Roman" w:hAnsi="Times New Roman"/>
                <w:szCs w:val="24"/>
              </w:rPr>
              <w:t>муниципал округ»</w:t>
            </w:r>
          </w:p>
          <w:p w:rsidR="001424DB" w:rsidRPr="00A6347B" w:rsidRDefault="001424DB" w:rsidP="00E861C9">
            <w:pPr>
              <w:pStyle w:val="a3"/>
              <w:rPr>
                <w:rFonts w:cs="Udmurt Academy"/>
              </w:rPr>
            </w:pPr>
            <w:r w:rsidRPr="00B901AE">
              <w:rPr>
                <w:rFonts w:cs="Udmurt Academy"/>
                <w:szCs w:val="24"/>
              </w:rPr>
              <w:t xml:space="preserve">муниципал </w:t>
            </w:r>
            <w:proofErr w:type="spellStart"/>
            <w:r w:rsidRPr="00B901AE">
              <w:rPr>
                <w:rFonts w:cs="Udmurt Academy"/>
                <w:szCs w:val="24"/>
              </w:rPr>
              <w:t>кылдытэтлэн</w:t>
            </w:r>
            <w:proofErr w:type="spellEnd"/>
            <w:r w:rsidRPr="00B901AE">
              <w:rPr>
                <w:rFonts w:cs="Udmurt Academy"/>
                <w:szCs w:val="24"/>
              </w:rPr>
              <w:t xml:space="preserve"> </w:t>
            </w:r>
            <w:proofErr w:type="spellStart"/>
            <w:r w:rsidRPr="00B901AE">
              <w:rPr>
                <w:rFonts w:ascii="Times New Roman" w:hAnsi="Times New Roman"/>
                <w:szCs w:val="24"/>
              </w:rPr>
              <w:t>А</w:t>
            </w:r>
            <w:r w:rsidRPr="00B901AE">
              <w:rPr>
                <w:rFonts w:cs="Udmurt Academy"/>
                <w:szCs w:val="24"/>
              </w:rPr>
              <w:t>дминистрациез</w:t>
            </w:r>
            <w:proofErr w:type="spellEnd"/>
          </w:p>
        </w:tc>
      </w:tr>
    </w:tbl>
    <w:p w:rsidR="001424DB" w:rsidRPr="005727FC" w:rsidRDefault="001424DB" w:rsidP="001424DB">
      <w:pPr>
        <w:pStyle w:val="1"/>
        <w:jc w:val="left"/>
        <w:rPr>
          <w:sz w:val="24"/>
        </w:rPr>
      </w:pPr>
    </w:p>
    <w:p w:rsidR="001424DB" w:rsidRPr="009A4A07" w:rsidRDefault="001424DB" w:rsidP="001424DB">
      <w:pPr>
        <w:pStyle w:val="1"/>
        <w:rPr>
          <w:b/>
          <w:bCs/>
          <w:spacing w:val="20"/>
          <w:sz w:val="40"/>
          <w:szCs w:val="40"/>
        </w:rPr>
      </w:pPr>
      <w:r w:rsidRPr="009A4A07">
        <w:rPr>
          <w:b/>
          <w:bCs/>
          <w:spacing w:val="20"/>
          <w:sz w:val="40"/>
          <w:szCs w:val="40"/>
        </w:rPr>
        <w:t>ПОСТАНОВЛЕНИЕ</w:t>
      </w:r>
    </w:p>
    <w:p w:rsidR="001424DB" w:rsidRPr="009A4A07" w:rsidRDefault="001424DB" w:rsidP="001424DB">
      <w:pPr>
        <w:pStyle w:val="1"/>
        <w:jc w:val="left"/>
        <w:rPr>
          <w:sz w:val="28"/>
        </w:rPr>
      </w:pPr>
      <w:r w:rsidRPr="009A4A07">
        <w:rPr>
          <w:sz w:val="28"/>
        </w:rPr>
        <w:t xml:space="preserve">                                                                         </w:t>
      </w:r>
    </w:p>
    <w:p w:rsidR="001424DB" w:rsidRPr="009A4A07" w:rsidRDefault="001424DB" w:rsidP="001424DB">
      <w:pPr>
        <w:pStyle w:val="1"/>
        <w:jc w:val="left"/>
        <w:rPr>
          <w:sz w:val="28"/>
          <w:szCs w:val="28"/>
        </w:rPr>
      </w:pPr>
      <w:r w:rsidRPr="009A4A07">
        <w:rPr>
          <w:sz w:val="28"/>
          <w:szCs w:val="28"/>
        </w:rPr>
        <w:t xml:space="preserve">от </w:t>
      </w:r>
      <w:r w:rsidR="0051182A">
        <w:rPr>
          <w:sz w:val="28"/>
          <w:szCs w:val="28"/>
        </w:rPr>
        <w:t xml:space="preserve">22 </w:t>
      </w:r>
      <w:r>
        <w:rPr>
          <w:sz w:val="28"/>
          <w:szCs w:val="28"/>
        </w:rPr>
        <w:t>июня 2022</w:t>
      </w:r>
      <w:r w:rsidRPr="009A4A07">
        <w:rPr>
          <w:sz w:val="28"/>
          <w:szCs w:val="28"/>
        </w:rPr>
        <w:t xml:space="preserve">года                                                                      </w:t>
      </w:r>
      <w:r w:rsidR="0051182A">
        <w:rPr>
          <w:sz w:val="28"/>
          <w:szCs w:val="28"/>
        </w:rPr>
        <w:t xml:space="preserve">     </w:t>
      </w:r>
      <w:r w:rsidRPr="009A4A07">
        <w:rPr>
          <w:sz w:val="28"/>
          <w:szCs w:val="28"/>
        </w:rPr>
        <w:t xml:space="preserve">            № </w:t>
      </w:r>
      <w:r w:rsidR="0051182A">
        <w:rPr>
          <w:sz w:val="28"/>
          <w:szCs w:val="28"/>
        </w:rPr>
        <w:t>389</w:t>
      </w:r>
    </w:p>
    <w:p w:rsidR="001424DB" w:rsidRDefault="001424DB" w:rsidP="001424DB">
      <w:pPr>
        <w:jc w:val="center"/>
        <w:rPr>
          <w:sz w:val="28"/>
          <w:szCs w:val="28"/>
        </w:rPr>
      </w:pPr>
      <w:r w:rsidRPr="009A4A07">
        <w:rPr>
          <w:sz w:val="28"/>
          <w:szCs w:val="28"/>
        </w:rPr>
        <w:t>с. Сюмси</w:t>
      </w:r>
    </w:p>
    <w:p w:rsidR="00846079" w:rsidRPr="009A4A07" w:rsidRDefault="00846079" w:rsidP="001424DB">
      <w:pPr>
        <w:jc w:val="center"/>
        <w:rPr>
          <w:spacing w:val="20"/>
          <w:sz w:val="28"/>
          <w:szCs w:val="28"/>
        </w:rPr>
      </w:pPr>
    </w:p>
    <w:p w:rsidR="005E4B24" w:rsidRDefault="00EC3544" w:rsidP="00EC3544">
      <w:pPr>
        <w:jc w:val="center"/>
        <w:rPr>
          <w:sz w:val="28"/>
          <w:szCs w:val="28"/>
        </w:rPr>
      </w:pPr>
      <w:r>
        <w:rPr>
          <w:sz w:val="28"/>
          <w:szCs w:val="28"/>
        </w:rPr>
        <w:t>О</w:t>
      </w:r>
      <w:r w:rsidR="001424DB" w:rsidRPr="00B8125A">
        <w:rPr>
          <w:sz w:val="28"/>
          <w:szCs w:val="28"/>
        </w:rPr>
        <w:t xml:space="preserve"> внесении изменени</w:t>
      </w:r>
      <w:r w:rsidR="0051182A">
        <w:rPr>
          <w:sz w:val="28"/>
          <w:szCs w:val="28"/>
        </w:rPr>
        <w:t>я</w:t>
      </w:r>
      <w:r w:rsidR="001424DB" w:rsidRPr="00B8125A">
        <w:rPr>
          <w:sz w:val="28"/>
          <w:szCs w:val="28"/>
        </w:rPr>
        <w:t xml:space="preserve"> в Дорожную карту (План мероприятий) </w:t>
      </w:r>
      <w:r w:rsidRPr="00B8125A">
        <w:rPr>
          <w:sz w:val="28"/>
          <w:szCs w:val="28"/>
        </w:rPr>
        <w:t>по обеспечению комплексной безопасности муниципального образования «Муниципальный округ Сюмсинский район Удмуртской Республики</w:t>
      </w:r>
      <w:r>
        <w:rPr>
          <w:sz w:val="28"/>
          <w:szCs w:val="28"/>
        </w:rPr>
        <w:t>»</w:t>
      </w:r>
    </w:p>
    <w:p w:rsidR="00EC3544" w:rsidRDefault="00EC3544" w:rsidP="00EC3544">
      <w:pPr>
        <w:jc w:val="center"/>
        <w:rPr>
          <w:sz w:val="28"/>
          <w:szCs w:val="28"/>
        </w:rPr>
      </w:pPr>
    </w:p>
    <w:p w:rsidR="00456D5D" w:rsidRDefault="00456D5D" w:rsidP="00EC3544">
      <w:pPr>
        <w:jc w:val="center"/>
        <w:rPr>
          <w:sz w:val="28"/>
          <w:szCs w:val="28"/>
        </w:rPr>
      </w:pPr>
    </w:p>
    <w:p w:rsidR="00456D5D" w:rsidRPr="00D949FE" w:rsidRDefault="00456D5D" w:rsidP="00456D5D">
      <w:pPr>
        <w:ind w:firstLine="567"/>
        <w:jc w:val="both"/>
        <w:rPr>
          <w:b/>
          <w:sz w:val="26"/>
          <w:szCs w:val="26"/>
        </w:rPr>
      </w:pPr>
      <w:proofErr w:type="gramStart"/>
      <w:r w:rsidRPr="00D949FE">
        <w:rPr>
          <w:sz w:val="26"/>
          <w:szCs w:val="26"/>
        </w:rPr>
        <w:t>В соответствии с пунктом 4 части 2 статьи Федерального закона от 6 марта 2006 года № 35-ФЗ «</w:t>
      </w:r>
      <w:r w:rsidR="00A159A3" w:rsidRPr="00D949FE">
        <w:rPr>
          <w:sz w:val="26"/>
          <w:szCs w:val="26"/>
        </w:rPr>
        <w:t xml:space="preserve">О противодействии терроризму», </w:t>
      </w:r>
      <w:r w:rsidRPr="00D949FE">
        <w:rPr>
          <w:sz w:val="26"/>
          <w:szCs w:val="26"/>
        </w:rPr>
        <w:t>постановления Правительства Российской Федерации от 2 августа 2019 года.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пункта</w:t>
      </w:r>
      <w:proofErr w:type="gramEnd"/>
      <w:r w:rsidRPr="00D949FE">
        <w:rPr>
          <w:sz w:val="26"/>
          <w:szCs w:val="26"/>
        </w:rPr>
        <w:t xml:space="preserve"> 7 постановления Правительства Российской Федерации от 5 марта 2022 года № 289 «О внесении изменений в некоторые акты Правительства Российской Федерации в сфере обеспечения антитеррористической защищенности объектов (территорий), руководствуясь Уставом муниципального образования «Муниципальный округ Сюмсинский район Удмуртской Республики», </w:t>
      </w:r>
      <w:r w:rsidRPr="00D949FE">
        <w:rPr>
          <w:b/>
          <w:sz w:val="26"/>
          <w:szCs w:val="26"/>
        </w:rPr>
        <w:t xml:space="preserve">Администрация муниципального образования «Муниципальный округ Сюмсинский район Удмуртской Республики» </w:t>
      </w:r>
      <w:r w:rsidRPr="00D949FE">
        <w:rPr>
          <w:b/>
          <w:spacing w:val="20"/>
          <w:sz w:val="26"/>
          <w:szCs w:val="26"/>
        </w:rPr>
        <w:t>постановляет:</w:t>
      </w:r>
      <w:r w:rsidRPr="00D949FE">
        <w:rPr>
          <w:b/>
          <w:sz w:val="26"/>
          <w:szCs w:val="26"/>
        </w:rPr>
        <w:t xml:space="preserve"> </w:t>
      </w:r>
    </w:p>
    <w:p w:rsidR="00B8125A" w:rsidRPr="00D949FE" w:rsidRDefault="00B8125A" w:rsidP="00A159A3">
      <w:pPr>
        <w:pStyle w:val="a8"/>
        <w:numPr>
          <w:ilvl w:val="0"/>
          <w:numId w:val="1"/>
        </w:numPr>
        <w:ind w:left="0" w:firstLine="709"/>
        <w:jc w:val="both"/>
        <w:rPr>
          <w:sz w:val="26"/>
          <w:szCs w:val="26"/>
        </w:rPr>
      </w:pPr>
      <w:r w:rsidRPr="00D949FE">
        <w:rPr>
          <w:sz w:val="26"/>
          <w:szCs w:val="26"/>
        </w:rPr>
        <w:t xml:space="preserve">Внести в Дорожную карту (План мероприятий) по обеспечению комплексной безопасности, утвержденную постановлением Администрации муниципального образования «Муниципальный округ Сюмсинский район Удмуртской Республики» от 13 апреля 2022 года </w:t>
      </w:r>
      <w:r w:rsidR="00A159A3" w:rsidRPr="00D949FE">
        <w:rPr>
          <w:sz w:val="26"/>
          <w:szCs w:val="26"/>
        </w:rPr>
        <w:t>№</w:t>
      </w:r>
      <w:r w:rsidR="0051182A" w:rsidRPr="00D949FE">
        <w:rPr>
          <w:sz w:val="26"/>
          <w:szCs w:val="26"/>
        </w:rPr>
        <w:t xml:space="preserve"> 214</w:t>
      </w:r>
      <w:r w:rsidR="00A159A3" w:rsidRPr="00D949FE">
        <w:rPr>
          <w:sz w:val="26"/>
          <w:szCs w:val="26"/>
        </w:rPr>
        <w:t xml:space="preserve"> </w:t>
      </w:r>
      <w:r w:rsidRPr="00D949FE">
        <w:rPr>
          <w:sz w:val="26"/>
          <w:szCs w:val="26"/>
        </w:rPr>
        <w:t>«Об утверждении Дорожной карты (Плана мероприятий) по обеспечению комплексной безопасности муниципального образования «Муниципальный округ Сюмсинский район Удмуртской Республики»»</w:t>
      </w:r>
      <w:r w:rsidR="00A159A3" w:rsidRPr="00D949FE">
        <w:rPr>
          <w:sz w:val="26"/>
          <w:szCs w:val="26"/>
        </w:rPr>
        <w:t xml:space="preserve"> следующ</w:t>
      </w:r>
      <w:r w:rsidR="0051182A" w:rsidRPr="00D949FE">
        <w:rPr>
          <w:sz w:val="26"/>
          <w:szCs w:val="26"/>
        </w:rPr>
        <w:t>е</w:t>
      </w:r>
      <w:r w:rsidR="00A159A3" w:rsidRPr="00D949FE">
        <w:rPr>
          <w:sz w:val="26"/>
          <w:szCs w:val="26"/>
        </w:rPr>
        <w:t>е изменени</w:t>
      </w:r>
      <w:r w:rsidR="0051182A" w:rsidRPr="00D949FE">
        <w:rPr>
          <w:sz w:val="26"/>
          <w:szCs w:val="26"/>
        </w:rPr>
        <w:t>е</w:t>
      </w:r>
      <w:r w:rsidR="00A159A3" w:rsidRPr="00D949FE">
        <w:rPr>
          <w:sz w:val="26"/>
          <w:szCs w:val="26"/>
        </w:rPr>
        <w:t>:</w:t>
      </w:r>
    </w:p>
    <w:p w:rsidR="00B8125A" w:rsidRPr="00D949FE" w:rsidRDefault="0051182A" w:rsidP="0051182A">
      <w:pPr>
        <w:pStyle w:val="a8"/>
        <w:ind w:left="709"/>
        <w:jc w:val="both"/>
        <w:rPr>
          <w:sz w:val="26"/>
          <w:szCs w:val="26"/>
        </w:rPr>
      </w:pPr>
      <w:r w:rsidRPr="00D949FE">
        <w:rPr>
          <w:sz w:val="26"/>
          <w:szCs w:val="26"/>
        </w:rPr>
        <w:t xml:space="preserve">- </w:t>
      </w:r>
      <w:r w:rsidR="00B8125A" w:rsidRPr="00D949FE">
        <w:rPr>
          <w:sz w:val="26"/>
          <w:szCs w:val="26"/>
        </w:rPr>
        <w:t>Дорожную карту (План мероприятий) изложить в новой редакции</w:t>
      </w:r>
      <w:r w:rsidR="00A159A3" w:rsidRPr="00D949FE">
        <w:rPr>
          <w:sz w:val="26"/>
          <w:szCs w:val="26"/>
        </w:rPr>
        <w:t>.</w:t>
      </w:r>
    </w:p>
    <w:p w:rsidR="00B8125A" w:rsidRPr="00D949FE" w:rsidRDefault="00456D5D" w:rsidP="00A159A3">
      <w:pPr>
        <w:pStyle w:val="a8"/>
        <w:numPr>
          <w:ilvl w:val="0"/>
          <w:numId w:val="1"/>
        </w:numPr>
        <w:ind w:left="0" w:firstLine="709"/>
        <w:jc w:val="both"/>
        <w:rPr>
          <w:sz w:val="26"/>
          <w:szCs w:val="26"/>
        </w:rPr>
      </w:pPr>
      <w:r w:rsidRPr="00D949FE">
        <w:rPr>
          <w:sz w:val="26"/>
          <w:szCs w:val="26"/>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55669B" w:rsidRPr="00D949FE" w:rsidRDefault="0055669B" w:rsidP="00B8125A">
      <w:pPr>
        <w:rPr>
          <w:sz w:val="26"/>
          <w:szCs w:val="26"/>
        </w:rPr>
      </w:pPr>
    </w:p>
    <w:p w:rsidR="0055669B" w:rsidRPr="00D949FE" w:rsidRDefault="0055669B" w:rsidP="00B8125A">
      <w:pPr>
        <w:rPr>
          <w:sz w:val="26"/>
          <w:szCs w:val="26"/>
        </w:rPr>
      </w:pPr>
    </w:p>
    <w:p w:rsidR="0055669B" w:rsidRPr="00D949FE" w:rsidRDefault="0055669B" w:rsidP="00B8125A">
      <w:pPr>
        <w:rPr>
          <w:sz w:val="26"/>
          <w:szCs w:val="26"/>
        </w:rPr>
      </w:pPr>
      <w:r w:rsidRPr="00D949FE">
        <w:rPr>
          <w:sz w:val="26"/>
          <w:szCs w:val="26"/>
        </w:rPr>
        <w:t xml:space="preserve">Глава </w:t>
      </w:r>
      <w:proofErr w:type="spellStart"/>
      <w:r w:rsidRPr="00D949FE">
        <w:rPr>
          <w:sz w:val="26"/>
          <w:szCs w:val="26"/>
        </w:rPr>
        <w:t>Сюмсинского</w:t>
      </w:r>
      <w:proofErr w:type="spellEnd"/>
      <w:r w:rsidRPr="00D949FE">
        <w:rPr>
          <w:sz w:val="26"/>
          <w:szCs w:val="26"/>
        </w:rPr>
        <w:t xml:space="preserve"> района                               </w:t>
      </w:r>
      <w:r w:rsidR="00A159A3" w:rsidRPr="00D949FE">
        <w:rPr>
          <w:sz w:val="26"/>
          <w:szCs w:val="26"/>
        </w:rPr>
        <w:tab/>
      </w:r>
      <w:r w:rsidR="00A159A3" w:rsidRPr="00D949FE">
        <w:rPr>
          <w:sz w:val="26"/>
          <w:szCs w:val="26"/>
        </w:rPr>
        <w:tab/>
      </w:r>
      <w:r w:rsidR="00A159A3" w:rsidRPr="00D949FE">
        <w:rPr>
          <w:sz w:val="26"/>
          <w:szCs w:val="26"/>
        </w:rPr>
        <w:tab/>
      </w:r>
      <w:r w:rsidRPr="00D949FE">
        <w:rPr>
          <w:sz w:val="26"/>
          <w:szCs w:val="26"/>
        </w:rPr>
        <w:t xml:space="preserve">         В.И. Семёнов</w:t>
      </w:r>
    </w:p>
    <w:p w:rsidR="0055669B" w:rsidRDefault="0055669B" w:rsidP="00B8125A">
      <w:pPr>
        <w:rPr>
          <w:sz w:val="28"/>
          <w:szCs w:val="28"/>
        </w:rPr>
      </w:pPr>
    </w:p>
    <w:p w:rsidR="0055669B" w:rsidRDefault="0055669B" w:rsidP="00B8125A">
      <w:pPr>
        <w:rPr>
          <w:sz w:val="28"/>
          <w:szCs w:val="28"/>
        </w:rPr>
      </w:pPr>
    </w:p>
    <w:p w:rsidR="0055669B" w:rsidRDefault="0055669B" w:rsidP="00B8125A">
      <w:pPr>
        <w:rPr>
          <w:sz w:val="28"/>
          <w:szCs w:val="28"/>
        </w:rPr>
      </w:pPr>
    </w:p>
    <w:p w:rsidR="0055669B" w:rsidRDefault="0055669B" w:rsidP="00B8125A">
      <w:pPr>
        <w:rPr>
          <w:sz w:val="28"/>
          <w:szCs w:val="28"/>
        </w:rPr>
      </w:pPr>
    </w:p>
    <w:p w:rsidR="0055669B" w:rsidRDefault="0055669B" w:rsidP="00B8125A">
      <w:pPr>
        <w:rPr>
          <w:sz w:val="28"/>
          <w:szCs w:val="28"/>
        </w:rPr>
      </w:pPr>
    </w:p>
    <w:p w:rsidR="0055669B" w:rsidRDefault="0055669B" w:rsidP="00B8125A">
      <w:pPr>
        <w:rPr>
          <w:sz w:val="28"/>
          <w:szCs w:val="28"/>
        </w:rPr>
      </w:pPr>
    </w:p>
    <w:p w:rsidR="0055669B" w:rsidRDefault="0055669B" w:rsidP="00B8125A">
      <w:pPr>
        <w:rPr>
          <w:sz w:val="28"/>
          <w:szCs w:val="28"/>
        </w:rPr>
      </w:pPr>
    </w:p>
    <w:p w:rsidR="0055669B" w:rsidRDefault="0055669B" w:rsidP="00B8125A">
      <w:pPr>
        <w:rPr>
          <w:sz w:val="28"/>
          <w:szCs w:val="28"/>
        </w:rPr>
      </w:pPr>
    </w:p>
    <w:p w:rsidR="0055669B" w:rsidRDefault="0055669B" w:rsidP="00B8125A">
      <w:pPr>
        <w:rPr>
          <w:sz w:val="28"/>
          <w:szCs w:val="28"/>
        </w:rPr>
      </w:pPr>
    </w:p>
    <w:p w:rsidR="0055669B" w:rsidRDefault="0055669B" w:rsidP="00B8125A">
      <w:pPr>
        <w:rPr>
          <w:sz w:val="28"/>
          <w:szCs w:val="28"/>
        </w:rPr>
      </w:pPr>
    </w:p>
    <w:p w:rsidR="0055669B" w:rsidRDefault="0055669B" w:rsidP="00B8125A">
      <w:pPr>
        <w:rPr>
          <w:sz w:val="28"/>
          <w:szCs w:val="28"/>
        </w:rPr>
      </w:pPr>
    </w:p>
    <w:p w:rsidR="0055669B" w:rsidRDefault="0055669B" w:rsidP="00B8125A">
      <w:pPr>
        <w:rPr>
          <w:sz w:val="28"/>
          <w:szCs w:val="28"/>
        </w:rPr>
      </w:pPr>
    </w:p>
    <w:p w:rsidR="0055669B" w:rsidRDefault="0055669B" w:rsidP="00B8125A">
      <w:pPr>
        <w:rPr>
          <w:sz w:val="28"/>
          <w:szCs w:val="28"/>
        </w:rPr>
      </w:pPr>
    </w:p>
    <w:p w:rsidR="0055669B" w:rsidRDefault="0055669B" w:rsidP="00B8125A">
      <w:pPr>
        <w:rPr>
          <w:sz w:val="28"/>
          <w:szCs w:val="28"/>
        </w:rPr>
      </w:pPr>
    </w:p>
    <w:p w:rsidR="0055669B" w:rsidRDefault="0055669B" w:rsidP="00B8125A">
      <w:pPr>
        <w:rPr>
          <w:sz w:val="28"/>
          <w:szCs w:val="28"/>
        </w:rPr>
      </w:pPr>
    </w:p>
    <w:p w:rsidR="0055669B" w:rsidRDefault="0055669B" w:rsidP="00B8125A">
      <w:pPr>
        <w:rPr>
          <w:sz w:val="28"/>
          <w:szCs w:val="28"/>
        </w:rPr>
      </w:pPr>
    </w:p>
    <w:p w:rsidR="0055669B" w:rsidRDefault="0055669B" w:rsidP="00B8125A">
      <w:pPr>
        <w:rPr>
          <w:sz w:val="28"/>
          <w:szCs w:val="28"/>
        </w:rPr>
      </w:pPr>
    </w:p>
    <w:p w:rsidR="0055669B" w:rsidRDefault="0055669B" w:rsidP="00B8125A">
      <w:pPr>
        <w:rPr>
          <w:sz w:val="28"/>
          <w:szCs w:val="28"/>
        </w:rPr>
      </w:pPr>
    </w:p>
    <w:p w:rsidR="00A159A3" w:rsidRDefault="00A159A3" w:rsidP="00B8125A">
      <w:pPr>
        <w:rPr>
          <w:sz w:val="28"/>
          <w:szCs w:val="28"/>
        </w:rPr>
      </w:pPr>
    </w:p>
    <w:p w:rsidR="00A159A3" w:rsidRDefault="00A159A3" w:rsidP="00B8125A">
      <w:pPr>
        <w:rPr>
          <w:sz w:val="28"/>
          <w:szCs w:val="28"/>
        </w:rPr>
      </w:pPr>
    </w:p>
    <w:p w:rsidR="00A159A3" w:rsidRDefault="00A159A3" w:rsidP="00B8125A">
      <w:pPr>
        <w:rPr>
          <w:sz w:val="28"/>
          <w:szCs w:val="28"/>
        </w:rPr>
      </w:pPr>
    </w:p>
    <w:p w:rsidR="00A159A3" w:rsidRDefault="00A159A3" w:rsidP="00B8125A">
      <w:pPr>
        <w:rPr>
          <w:sz w:val="28"/>
          <w:szCs w:val="28"/>
        </w:rPr>
      </w:pPr>
    </w:p>
    <w:p w:rsidR="00A159A3" w:rsidRDefault="00A159A3" w:rsidP="00B8125A">
      <w:pPr>
        <w:rPr>
          <w:sz w:val="28"/>
          <w:szCs w:val="28"/>
        </w:rPr>
      </w:pPr>
    </w:p>
    <w:p w:rsidR="00A159A3" w:rsidRDefault="00A159A3" w:rsidP="00B8125A">
      <w:pPr>
        <w:rPr>
          <w:sz w:val="28"/>
          <w:szCs w:val="28"/>
        </w:rPr>
      </w:pPr>
    </w:p>
    <w:p w:rsidR="00A159A3" w:rsidRDefault="00A159A3" w:rsidP="00B8125A">
      <w:pPr>
        <w:rPr>
          <w:sz w:val="28"/>
          <w:szCs w:val="28"/>
        </w:rPr>
      </w:pPr>
    </w:p>
    <w:p w:rsidR="00A159A3" w:rsidRDefault="00A159A3" w:rsidP="00B8125A">
      <w:pPr>
        <w:rPr>
          <w:sz w:val="28"/>
          <w:szCs w:val="28"/>
        </w:rPr>
      </w:pPr>
    </w:p>
    <w:p w:rsidR="00A159A3" w:rsidRDefault="00A159A3" w:rsidP="00B8125A">
      <w:pPr>
        <w:rPr>
          <w:sz w:val="28"/>
          <w:szCs w:val="28"/>
        </w:rPr>
      </w:pPr>
    </w:p>
    <w:p w:rsidR="00A159A3" w:rsidRDefault="00A159A3" w:rsidP="00B8125A">
      <w:pPr>
        <w:rPr>
          <w:sz w:val="28"/>
          <w:szCs w:val="28"/>
        </w:rPr>
      </w:pPr>
    </w:p>
    <w:p w:rsidR="00A159A3" w:rsidRDefault="00A159A3" w:rsidP="00B8125A">
      <w:pPr>
        <w:rPr>
          <w:sz w:val="28"/>
          <w:szCs w:val="28"/>
        </w:rPr>
      </w:pPr>
    </w:p>
    <w:p w:rsidR="00A159A3" w:rsidRDefault="00A159A3" w:rsidP="00B8125A">
      <w:pPr>
        <w:rPr>
          <w:sz w:val="28"/>
          <w:szCs w:val="28"/>
        </w:rPr>
      </w:pPr>
    </w:p>
    <w:p w:rsidR="00A159A3" w:rsidRDefault="00A159A3" w:rsidP="00B8125A">
      <w:pPr>
        <w:rPr>
          <w:sz w:val="28"/>
          <w:szCs w:val="28"/>
        </w:rPr>
      </w:pPr>
    </w:p>
    <w:p w:rsidR="00A159A3" w:rsidRDefault="00A159A3" w:rsidP="00B8125A">
      <w:pPr>
        <w:rPr>
          <w:sz w:val="28"/>
          <w:szCs w:val="28"/>
        </w:rPr>
      </w:pPr>
    </w:p>
    <w:p w:rsidR="00A159A3" w:rsidRDefault="00A159A3" w:rsidP="00B8125A">
      <w:pPr>
        <w:rPr>
          <w:sz w:val="28"/>
          <w:szCs w:val="28"/>
        </w:rPr>
      </w:pPr>
    </w:p>
    <w:p w:rsidR="00A159A3" w:rsidRDefault="00A159A3" w:rsidP="00B8125A">
      <w:pPr>
        <w:rPr>
          <w:sz w:val="28"/>
          <w:szCs w:val="28"/>
        </w:rPr>
      </w:pPr>
    </w:p>
    <w:p w:rsidR="00A159A3" w:rsidRDefault="00A159A3" w:rsidP="00B8125A">
      <w:pPr>
        <w:rPr>
          <w:sz w:val="28"/>
          <w:szCs w:val="28"/>
        </w:rPr>
      </w:pPr>
    </w:p>
    <w:p w:rsidR="00A159A3" w:rsidRDefault="00A159A3" w:rsidP="00B8125A">
      <w:pPr>
        <w:rPr>
          <w:sz w:val="28"/>
          <w:szCs w:val="28"/>
        </w:rPr>
      </w:pPr>
    </w:p>
    <w:p w:rsidR="00A159A3" w:rsidRDefault="00A159A3" w:rsidP="00B8125A">
      <w:pPr>
        <w:rPr>
          <w:sz w:val="28"/>
          <w:szCs w:val="28"/>
        </w:rPr>
        <w:sectPr w:rsidR="00A159A3" w:rsidSect="00A159A3">
          <w:headerReference w:type="default" r:id="rId8"/>
          <w:pgSz w:w="11906" w:h="16838"/>
          <w:pgMar w:top="1134" w:right="850" w:bottom="1134" w:left="1701" w:header="708" w:footer="708" w:gutter="0"/>
          <w:cols w:space="708"/>
          <w:titlePg/>
          <w:docGrid w:linePitch="360"/>
        </w:sectPr>
      </w:pPr>
    </w:p>
    <w:p w:rsidR="00B8125A" w:rsidRPr="0051182A" w:rsidRDefault="00B8125A" w:rsidP="00B8125A">
      <w:pPr>
        <w:pStyle w:val="a8"/>
        <w:ind w:left="142"/>
        <w:jc w:val="right"/>
        <w:rPr>
          <w:sz w:val="27"/>
          <w:szCs w:val="27"/>
        </w:rPr>
      </w:pPr>
      <w:r w:rsidRPr="0051182A">
        <w:rPr>
          <w:sz w:val="27"/>
          <w:szCs w:val="27"/>
        </w:rPr>
        <w:lastRenderedPageBreak/>
        <w:t>УТВЕРЖДЁН</w:t>
      </w:r>
    </w:p>
    <w:p w:rsidR="00B8125A" w:rsidRPr="0051182A" w:rsidRDefault="00B8125A" w:rsidP="00B8125A">
      <w:pPr>
        <w:pStyle w:val="a8"/>
        <w:ind w:left="142"/>
        <w:jc w:val="right"/>
        <w:rPr>
          <w:sz w:val="27"/>
          <w:szCs w:val="27"/>
        </w:rPr>
      </w:pPr>
      <w:r w:rsidRPr="0051182A">
        <w:rPr>
          <w:sz w:val="27"/>
          <w:szCs w:val="27"/>
        </w:rPr>
        <w:t xml:space="preserve">постановлением Администрации </w:t>
      </w:r>
    </w:p>
    <w:p w:rsidR="00B8125A" w:rsidRPr="0051182A" w:rsidRDefault="00B8125A" w:rsidP="00B8125A">
      <w:pPr>
        <w:pStyle w:val="a8"/>
        <w:ind w:left="142"/>
        <w:jc w:val="right"/>
        <w:rPr>
          <w:sz w:val="27"/>
          <w:szCs w:val="27"/>
        </w:rPr>
      </w:pPr>
      <w:r w:rsidRPr="0051182A">
        <w:rPr>
          <w:sz w:val="27"/>
          <w:szCs w:val="27"/>
        </w:rPr>
        <w:t xml:space="preserve">муниципального образования </w:t>
      </w:r>
    </w:p>
    <w:p w:rsidR="00B8125A" w:rsidRPr="0051182A" w:rsidRDefault="00B8125A" w:rsidP="00B8125A">
      <w:pPr>
        <w:pStyle w:val="a8"/>
        <w:ind w:left="142"/>
        <w:jc w:val="right"/>
        <w:rPr>
          <w:sz w:val="27"/>
          <w:szCs w:val="27"/>
        </w:rPr>
      </w:pPr>
      <w:r w:rsidRPr="0051182A">
        <w:rPr>
          <w:sz w:val="27"/>
          <w:szCs w:val="27"/>
        </w:rPr>
        <w:t>«Муниципальный округ Сюмсинский</w:t>
      </w:r>
    </w:p>
    <w:p w:rsidR="00B8125A" w:rsidRPr="0051182A" w:rsidRDefault="00B8125A" w:rsidP="00B8125A">
      <w:pPr>
        <w:pStyle w:val="a8"/>
        <w:ind w:left="142"/>
        <w:jc w:val="right"/>
        <w:rPr>
          <w:sz w:val="27"/>
          <w:szCs w:val="27"/>
        </w:rPr>
      </w:pPr>
      <w:r w:rsidRPr="0051182A">
        <w:rPr>
          <w:sz w:val="27"/>
          <w:szCs w:val="27"/>
        </w:rPr>
        <w:t xml:space="preserve"> район Удмуртской Республики»</w:t>
      </w:r>
    </w:p>
    <w:p w:rsidR="00B8125A" w:rsidRPr="0051182A" w:rsidRDefault="00B8125A" w:rsidP="00B8125A">
      <w:pPr>
        <w:pStyle w:val="a8"/>
        <w:ind w:left="142"/>
        <w:jc w:val="right"/>
        <w:rPr>
          <w:sz w:val="27"/>
          <w:szCs w:val="27"/>
        </w:rPr>
      </w:pPr>
      <w:r w:rsidRPr="0051182A">
        <w:rPr>
          <w:sz w:val="27"/>
          <w:szCs w:val="27"/>
        </w:rPr>
        <w:t xml:space="preserve">от </w:t>
      </w:r>
      <w:r w:rsidR="0051182A">
        <w:rPr>
          <w:sz w:val="27"/>
          <w:szCs w:val="27"/>
        </w:rPr>
        <w:t>22</w:t>
      </w:r>
      <w:r w:rsidRPr="0051182A">
        <w:rPr>
          <w:sz w:val="27"/>
          <w:szCs w:val="27"/>
        </w:rPr>
        <w:t xml:space="preserve"> </w:t>
      </w:r>
      <w:r w:rsidR="00A159A3" w:rsidRPr="0051182A">
        <w:rPr>
          <w:sz w:val="27"/>
          <w:szCs w:val="27"/>
        </w:rPr>
        <w:t>июня</w:t>
      </w:r>
      <w:r w:rsidRPr="0051182A">
        <w:rPr>
          <w:sz w:val="27"/>
          <w:szCs w:val="27"/>
        </w:rPr>
        <w:t xml:space="preserve"> 2022 года №</w:t>
      </w:r>
      <w:r w:rsidR="0051182A">
        <w:rPr>
          <w:sz w:val="27"/>
          <w:szCs w:val="27"/>
        </w:rPr>
        <w:t xml:space="preserve"> 389</w:t>
      </w:r>
    </w:p>
    <w:p w:rsidR="00B8125A" w:rsidRDefault="00B8125A" w:rsidP="00B8125A">
      <w:pPr>
        <w:pStyle w:val="a8"/>
        <w:ind w:left="142"/>
        <w:jc w:val="right"/>
        <w:rPr>
          <w:sz w:val="28"/>
          <w:szCs w:val="28"/>
        </w:rPr>
      </w:pPr>
    </w:p>
    <w:p w:rsidR="00B8125A" w:rsidRPr="0051182A" w:rsidRDefault="00B8125A" w:rsidP="00B8125A">
      <w:pPr>
        <w:jc w:val="center"/>
        <w:rPr>
          <w:sz w:val="27"/>
          <w:szCs w:val="27"/>
        </w:rPr>
      </w:pPr>
      <w:r w:rsidRPr="0051182A">
        <w:rPr>
          <w:sz w:val="27"/>
          <w:szCs w:val="27"/>
        </w:rPr>
        <w:t>ДОРОЖНАЯ КАРТА (План мероприятий)</w:t>
      </w:r>
    </w:p>
    <w:p w:rsidR="00B8125A" w:rsidRPr="0051182A" w:rsidRDefault="00B8125A" w:rsidP="00B8125A">
      <w:pPr>
        <w:jc w:val="center"/>
        <w:rPr>
          <w:sz w:val="27"/>
          <w:szCs w:val="27"/>
        </w:rPr>
      </w:pPr>
      <w:r w:rsidRPr="0051182A">
        <w:rPr>
          <w:sz w:val="27"/>
          <w:szCs w:val="27"/>
        </w:rPr>
        <w:t>по обеспечению комплексной безопасности муниципального образования «Муниципальный округ Сюмсинский район Удмуртской Республики»</w:t>
      </w:r>
    </w:p>
    <w:p w:rsidR="00B8125A" w:rsidRPr="0051182A" w:rsidRDefault="00B8125A" w:rsidP="00B8125A">
      <w:pPr>
        <w:jc w:val="center"/>
        <w:rPr>
          <w:sz w:val="27"/>
          <w:szCs w:val="27"/>
        </w:rPr>
      </w:pPr>
      <w:r w:rsidRPr="0051182A">
        <w:rPr>
          <w:sz w:val="27"/>
          <w:szCs w:val="27"/>
        </w:rPr>
        <w:t>в 2022 году</w:t>
      </w:r>
    </w:p>
    <w:p w:rsidR="0051182A" w:rsidRPr="007E6C83" w:rsidRDefault="0051182A" w:rsidP="00B8125A">
      <w:pPr>
        <w:jc w:val="center"/>
        <w:rPr>
          <w:sz w:val="28"/>
          <w:szCs w:val="28"/>
        </w:rPr>
      </w:pPr>
    </w:p>
    <w:p w:rsidR="00B8125A" w:rsidRPr="0051182A" w:rsidRDefault="00B8125A" w:rsidP="0051182A">
      <w:pPr>
        <w:ind w:firstLine="851"/>
        <w:jc w:val="both"/>
        <w:rPr>
          <w:sz w:val="26"/>
          <w:szCs w:val="26"/>
        </w:rPr>
      </w:pPr>
      <w:proofErr w:type="gramStart"/>
      <w:r w:rsidRPr="0051182A">
        <w:rPr>
          <w:sz w:val="26"/>
          <w:szCs w:val="26"/>
        </w:rPr>
        <w:t>В связи с внесением изменений в постановление Правительства Российской Федерации  от 02 августа 2019 года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в 2022 году планируется реализовать следующие мероприятия.</w:t>
      </w:r>
      <w:proofErr w:type="gramEnd"/>
    </w:p>
    <w:p w:rsidR="00B8125A" w:rsidRPr="0051182A" w:rsidRDefault="00B8125A" w:rsidP="0051182A">
      <w:pPr>
        <w:pStyle w:val="a8"/>
        <w:numPr>
          <w:ilvl w:val="0"/>
          <w:numId w:val="2"/>
        </w:numPr>
        <w:ind w:left="0" w:firstLine="851"/>
        <w:jc w:val="both"/>
        <w:rPr>
          <w:sz w:val="26"/>
          <w:szCs w:val="26"/>
        </w:rPr>
      </w:pPr>
      <w:r w:rsidRPr="0051182A">
        <w:rPr>
          <w:sz w:val="26"/>
          <w:szCs w:val="26"/>
        </w:rPr>
        <w:t>Провести процедуру категорирования 8 объектов (территорий) и переоформление паспорта безопасности с целью перевода со 2 и 3 категорий опа</w:t>
      </w:r>
      <w:r w:rsidR="00592B3E" w:rsidRPr="0051182A">
        <w:rPr>
          <w:sz w:val="26"/>
          <w:szCs w:val="26"/>
        </w:rPr>
        <w:t>сности на 4 категорию до 1 сентября</w:t>
      </w:r>
      <w:r w:rsidRPr="0051182A">
        <w:rPr>
          <w:sz w:val="26"/>
          <w:szCs w:val="26"/>
        </w:rPr>
        <w:t xml:space="preserve"> 2022 года.</w:t>
      </w:r>
    </w:p>
    <w:p w:rsidR="00B8125A" w:rsidRPr="0051182A" w:rsidRDefault="00B8125A" w:rsidP="0051182A">
      <w:pPr>
        <w:pStyle w:val="a8"/>
        <w:numPr>
          <w:ilvl w:val="0"/>
          <w:numId w:val="2"/>
        </w:numPr>
        <w:tabs>
          <w:tab w:val="left" w:pos="142"/>
        </w:tabs>
        <w:ind w:left="0" w:firstLine="851"/>
        <w:contextualSpacing w:val="0"/>
        <w:jc w:val="both"/>
        <w:rPr>
          <w:sz w:val="26"/>
          <w:szCs w:val="26"/>
        </w:rPr>
      </w:pPr>
      <w:proofErr w:type="gramStart"/>
      <w:r w:rsidRPr="0051182A">
        <w:rPr>
          <w:sz w:val="26"/>
          <w:szCs w:val="26"/>
        </w:rPr>
        <w:t xml:space="preserve">Переход с обеспечения охраны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на создание ведомственной охраны, на охрану объектов (территорий) штатными сотрудниками сторож, вахтер: </w:t>
      </w:r>
      <w:proofErr w:type="gramEnd"/>
    </w:p>
    <w:tbl>
      <w:tblPr>
        <w:tblStyle w:val="a9"/>
        <w:tblpPr w:leftFromText="180" w:rightFromText="180" w:vertAnchor="text" w:horzAnchor="margin" w:tblpY="225"/>
        <w:tblW w:w="9855" w:type="dxa"/>
        <w:tblLayout w:type="fixed"/>
        <w:tblLook w:val="04A0"/>
      </w:tblPr>
      <w:tblGrid>
        <w:gridCol w:w="594"/>
        <w:gridCol w:w="2916"/>
        <w:gridCol w:w="1985"/>
        <w:gridCol w:w="1417"/>
        <w:gridCol w:w="1418"/>
        <w:gridCol w:w="1525"/>
      </w:tblGrid>
      <w:tr w:rsidR="00B8125A" w:rsidRPr="007E6C83" w:rsidTr="0051182A">
        <w:trPr>
          <w:tblHeader/>
        </w:trPr>
        <w:tc>
          <w:tcPr>
            <w:tcW w:w="594" w:type="dxa"/>
          </w:tcPr>
          <w:p w:rsidR="00B8125A" w:rsidRPr="00837E89" w:rsidRDefault="00B8125A" w:rsidP="00E861C9">
            <w:pPr>
              <w:pStyle w:val="a8"/>
              <w:ind w:left="0"/>
              <w:contextualSpacing w:val="0"/>
              <w:jc w:val="center"/>
              <w:rPr>
                <w:sz w:val="24"/>
                <w:szCs w:val="24"/>
              </w:rPr>
            </w:pPr>
            <w:r w:rsidRPr="00837E89">
              <w:rPr>
                <w:sz w:val="24"/>
                <w:szCs w:val="24"/>
              </w:rPr>
              <w:t xml:space="preserve">№ </w:t>
            </w:r>
            <w:proofErr w:type="spellStart"/>
            <w:proofErr w:type="gramStart"/>
            <w:r w:rsidRPr="00837E89">
              <w:rPr>
                <w:sz w:val="24"/>
                <w:szCs w:val="24"/>
              </w:rPr>
              <w:t>п</w:t>
            </w:r>
            <w:proofErr w:type="spellEnd"/>
            <w:proofErr w:type="gramEnd"/>
            <w:r w:rsidRPr="00837E89">
              <w:rPr>
                <w:sz w:val="24"/>
                <w:szCs w:val="24"/>
              </w:rPr>
              <w:t>/</w:t>
            </w:r>
            <w:proofErr w:type="spellStart"/>
            <w:r w:rsidRPr="00837E89">
              <w:rPr>
                <w:sz w:val="24"/>
                <w:szCs w:val="24"/>
              </w:rPr>
              <w:t>п</w:t>
            </w:r>
            <w:proofErr w:type="spellEnd"/>
          </w:p>
        </w:tc>
        <w:tc>
          <w:tcPr>
            <w:tcW w:w="2916" w:type="dxa"/>
          </w:tcPr>
          <w:p w:rsidR="00B8125A" w:rsidRPr="00837E89" w:rsidRDefault="00B8125A" w:rsidP="00E861C9">
            <w:pPr>
              <w:pStyle w:val="a8"/>
              <w:ind w:left="0"/>
              <w:contextualSpacing w:val="0"/>
              <w:jc w:val="center"/>
              <w:rPr>
                <w:sz w:val="24"/>
                <w:szCs w:val="24"/>
              </w:rPr>
            </w:pPr>
            <w:r w:rsidRPr="00837E89">
              <w:rPr>
                <w:sz w:val="24"/>
                <w:szCs w:val="24"/>
              </w:rPr>
              <w:t>Полное наименование объекта (территорий)</w:t>
            </w:r>
          </w:p>
        </w:tc>
        <w:tc>
          <w:tcPr>
            <w:tcW w:w="1985" w:type="dxa"/>
          </w:tcPr>
          <w:p w:rsidR="00B8125A" w:rsidRPr="00837E89" w:rsidRDefault="00B8125A" w:rsidP="00E861C9">
            <w:pPr>
              <w:pStyle w:val="a8"/>
              <w:ind w:left="0"/>
              <w:contextualSpacing w:val="0"/>
              <w:jc w:val="center"/>
              <w:rPr>
                <w:sz w:val="24"/>
                <w:szCs w:val="24"/>
              </w:rPr>
            </w:pPr>
            <w:r w:rsidRPr="00837E89">
              <w:rPr>
                <w:sz w:val="24"/>
                <w:szCs w:val="24"/>
              </w:rPr>
              <w:t>Фактический адрес объекта (территории)</w:t>
            </w:r>
          </w:p>
        </w:tc>
        <w:tc>
          <w:tcPr>
            <w:tcW w:w="1417" w:type="dxa"/>
          </w:tcPr>
          <w:p w:rsidR="00B8125A" w:rsidRPr="00837E89" w:rsidRDefault="00B8125A" w:rsidP="00E861C9">
            <w:pPr>
              <w:pStyle w:val="a8"/>
              <w:ind w:left="0"/>
              <w:contextualSpacing w:val="0"/>
              <w:jc w:val="center"/>
              <w:rPr>
                <w:sz w:val="24"/>
                <w:szCs w:val="24"/>
              </w:rPr>
            </w:pPr>
            <w:r w:rsidRPr="00837E89">
              <w:rPr>
                <w:sz w:val="24"/>
                <w:szCs w:val="24"/>
              </w:rPr>
              <w:t>Дата окончания оказаний услуг ЧОП</w:t>
            </w:r>
          </w:p>
        </w:tc>
        <w:tc>
          <w:tcPr>
            <w:tcW w:w="1418" w:type="dxa"/>
          </w:tcPr>
          <w:p w:rsidR="00B8125A" w:rsidRPr="00837E89" w:rsidRDefault="00B8125A" w:rsidP="00E861C9">
            <w:pPr>
              <w:pStyle w:val="a8"/>
              <w:ind w:left="0"/>
              <w:contextualSpacing w:val="0"/>
              <w:jc w:val="center"/>
              <w:rPr>
                <w:sz w:val="24"/>
                <w:szCs w:val="24"/>
              </w:rPr>
            </w:pPr>
            <w:r w:rsidRPr="00837E89">
              <w:rPr>
                <w:sz w:val="24"/>
                <w:szCs w:val="24"/>
              </w:rPr>
              <w:t>Дата приема сотрудников в штат</w:t>
            </w:r>
          </w:p>
        </w:tc>
        <w:tc>
          <w:tcPr>
            <w:tcW w:w="1525" w:type="dxa"/>
          </w:tcPr>
          <w:p w:rsidR="00B8125A" w:rsidRPr="00837E89" w:rsidRDefault="00B8125A" w:rsidP="00E861C9">
            <w:pPr>
              <w:pStyle w:val="a8"/>
              <w:ind w:left="0"/>
              <w:contextualSpacing w:val="0"/>
              <w:jc w:val="center"/>
              <w:rPr>
                <w:sz w:val="24"/>
                <w:szCs w:val="24"/>
              </w:rPr>
            </w:pPr>
            <w:r w:rsidRPr="00837E89">
              <w:rPr>
                <w:sz w:val="24"/>
                <w:szCs w:val="24"/>
              </w:rPr>
              <w:t>Количество ставок сторожей, вахтеров</w:t>
            </w:r>
          </w:p>
        </w:tc>
      </w:tr>
      <w:tr w:rsidR="00B8125A" w:rsidRPr="007E6C83" w:rsidTr="0051182A">
        <w:tc>
          <w:tcPr>
            <w:tcW w:w="594" w:type="dxa"/>
          </w:tcPr>
          <w:p w:rsidR="00B8125A" w:rsidRPr="00837E89" w:rsidRDefault="00B8125A" w:rsidP="00E861C9">
            <w:pPr>
              <w:pStyle w:val="a8"/>
              <w:ind w:left="0"/>
              <w:contextualSpacing w:val="0"/>
              <w:jc w:val="both"/>
              <w:rPr>
                <w:sz w:val="24"/>
                <w:szCs w:val="24"/>
              </w:rPr>
            </w:pPr>
            <w:r w:rsidRPr="00837E89">
              <w:rPr>
                <w:sz w:val="24"/>
                <w:szCs w:val="24"/>
              </w:rPr>
              <w:t>1</w:t>
            </w:r>
          </w:p>
        </w:tc>
        <w:tc>
          <w:tcPr>
            <w:tcW w:w="2916" w:type="dxa"/>
          </w:tcPr>
          <w:p w:rsidR="00B8125A" w:rsidRPr="00837E89" w:rsidRDefault="00B8125A" w:rsidP="00E861C9">
            <w:pPr>
              <w:tabs>
                <w:tab w:val="left" w:pos="4860"/>
              </w:tabs>
              <w:rPr>
                <w:sz w:val="24"/>
                <w:szCs w:val="24"/>
              </w:rPr>
            </w:pPr>
            <w:r w:rsidRPr="00837E89">
              <w:rPr>
                <w:sz w:val="24"/>
                <w:szCs w:val="24"/>
              </w:rPr>
              <w:t xml:space="preserve">муниципальное казённое </w:t>
            </w:r>
          </w:p>
          <w:p w:rsidR="00B8125A" w:rsidRPr="00837E89" w:rsidRDefault="00B8125A" w:rsidP="00E861C9">
            <w:pPr>
              <w:tabs>
                <w:tab w:val="left" w:pos="4860"/>
              </w:tabs>
              <w:rPr>
                <w:sz w:val="24"/>
                <w:szCs w:val="24"/>
              </w:rPr>
            </w:pPr>
            <w:r w:rsidRPr="00837E89">
              <w:rPr>
                <w:sz w:val="24"/>
                <w:szCs w:val="24"/>
              </w:rPr>
              <w:t xml:space="preserve">общеобразовательное </w:t>
            </w:r>
          </w:p>
          <w:p w:rsidR="0051182A" w:rsidRDefault="00B8125A" w:rsidP="0051182A">
            <w:pPr>
              <w:tabs>
                <w:tab w:val="left" w:pos="4860"/>
              </w:tabs>
              <w:rPr>
                <w:sz w:val="24"/>
                <w:szCs w:val="24"/>
              </w:rPr>
            </w:pPr>
            <w:r w:rsidRPr="00837E89">
              <w:rPr>
                <w:sz w:val="24"/>
                <w:szCs w:val="24"/>
              </w:rPr>
              <w:t>учреждение «</w:t>
            </w:r>
            <w:proofErr w:type="spellStart"/>
            <w:r w:rsidRPr="00837E89">
              <w:rPr>
                <w:sz w:val="24"/>
                <w:szCs w:val="24"/>
              </w:rPr>
              <w:t>Дмитрошурская</w:t>
            </w:r>
            <w:proofErr w:type="spellEnd"/>
            <w:r w:rsidRPr="00837E89">
              <w:rPr>
                <w:sz w:val="24"/>
                <w:szCs w:val="24"/>
              </w:rPr>
              <w:t xml:space="preserve"> средняя общеобразовательная школа» </w:t>
            </w:r>
          </w:p>
          <w:p w:rsidR="0051182A" w:rsidRPr="00837E89" w:rsidRDefault="0051182A" w:rsidP="0051182A">
            <w:pPr>
              <w:tabs>
                <w:tab w:val="left" w:pos="4860"/>
              </w:tabs>
              <w:rPr>
                <w:sz w:val="24"/>
                <w:szCs w:val="24"/>
              </w:rPr>
            </w:pPr>
          </w:p>
        </w:tc>
        <w:tc>
          <w:tcPr>
            <w:tcW w:w="1985" w:type="dxa"/>
          </w:tcPr>
          <w:p w:rsidR="0055669B" w:rsidRPr="00837E89" w:rsidRDefault="00B8125A" w:rsidP="0051182A">
            <w:pPr>
              <w:tabs>
                <w:tab w:val="left" w:pos="4860"/>
              </w:tabs>
              <w:jc w:val="both"/>
              <w:rPr>
                <w:sz w:val="24"/>
                <w:szCs w:val="24"/>
              </w:rPr>
            </w:pPr>
            <w:r w:rsidRPr="00837E89">
              <w:rPr>
                <w:sz w:val="24"/>
                <w:szCs w:val="24"/>
              </w:rPr>
              <w:t xml:space="preserve">427374, УР, Сюмсинский район, д. </w:t>
            </w:r>
            <w:proofErr w:type="spellStart"/>
            <w:r w:rsidRPr="00837E89">
              <w:rPr>
                <w:sz w:val="24"/>
                <w:szCs w:val="24"/>
              </w:rPr>
              <w:t>Дмитрошур</w:t>
            </w:r>
            <w:proofErr w:type="spellEnd"/>
            <w:r w:rsidRPr="00837E89">
              <w:rPr>
                <w:sz w:val="24"/>
                <w:szCs w:val="24"/>
              </w:rPr>
              <w:t xml:space="preserve">, ул. </w:t>
            </w:r>
            <w:proofErr w:type="gramStart"/>
            <w:r w:rsidRPr="00837E89">
              <w:rPr>
                <w:sz w:val="24"/>
                <w:szCs w:val="24"/>
              </w:rPr>
              <w:t>Клубная</w:t>
            </w:r>
            <w:proofErr w:type="gramEnd"/>
            <w:r w:rsidRPr="00837E89">
              <w:rPr>
                <w:sz w:val="24"/>
                <w:szCs w:val="24"/>
              </w:rPr>
              <w:t xml:space="preserve">, д. 2 </w:t>
            </w:r>
          </w:p>
        </w:tc>
        <w:tc>
          <w:tcPr>
            <w:tcW w:w="1417" w:type="dxa"/>
            <w:vAlign w:val="center"/>
          </w:tcPr>
          <w:p w:rsidR="00B8125A" w:rsidRPr="00837E89" w:rsidRDefault="0055669B" w:rsidP="0055669B">
            <w:pPr>
              <w:pStyle w:val="a8"/>
              <w:ind w:left="0"/>
              <w:contextualSpacing w:val="0"/>
              <w:jc w:val="center"/>
              <w:rPr>
                <w:sz w:val="24"/>
                <w:szCs w:val="24"/>
              </w:rPr>
            </w:pPr>
            <w:r>
              <w:rPr>
                <w:sz w:val="24"/>
                <w:szCs w:val="24"/>
              </w:rPr>
              <w:t>31</w:t>
            </w:r>
            <w:r w:rsidR="00B8125A" w:rsidRPr="00837E89">
              <w:rPr>
                <w:sz w:val="24"/>
                <w:szCs w:val="24"/>
              </w:rPr>
              <w:t>.0</w:t>
            </w:r>
            <w:r>
              <w:rPr>
                <w:sz w:val="24"/>
                <w:szCs w:val="24"/>
              </w:rPr>
              <w:t>8</w:t>
            </w:r>
            <w:r w:rsidR="00B8125A" w:rsidRPr="00837E89">
              <w:rPr>
                <w:sz w:val="24"/>
                <w:szCs w:val="24"/>
              </w:rPr>
              <w:t>.2022</w:t>
            </w:r>
          </w:p>
        </w:tc>
        <w:tc>
          <w:tcPr>
            <w:tcW w:w="1418" w:type="dxa"/>
            <w:vAlign w:val="center"/>
          </w:tcPr>
          <w:p w:rsidR="00B8125A" w:rsidRPr="00837E89" w:rsidRDefault="00592B3E" w:rsidP="00E861C9">
            <w:pPr>
              <w:pStyle w:val="a8"/>
              <w:ind w:left="0"/>
              <w:contextualSpacing w:val="0"/>
              <w:jc w:val="center"/>
              <w:rPr>
                <w:sz w:val="24"/>
                <w:szCs w:val="24"/>
              </w:rPr>
            </w:pPr>
            <w:r>
              <w:rPr>
                <w:sz w:val="24"/>
                <w:szCs w:val="24"/>
              </w:rPr>
              <w:t>01.09</w:t>
            </w:r>
            <w:r w:rsidR="00B8125A" w:rsidRPr="00837E89">
              <w:rPr>
                <w:sz w:val="24"/>
                <w:szCs w:val="24"/>
              </w:rPr>
              <w:t>.2022</w:t>
            </w:r>
          </w:p>
        </w:tc>
        <w:tc>
          <w:tcPr>
            <w:tcW w:w="1525" w:type="dxa"/>
            <w:vAlign w:val="center"/>
          </w:tcPr>
          <w:p w:rsidR="00B8125A" w:rsidRPr="00837E89" w:rsidRDefault="00B8125A" w:rsidP="00E861C9">
            <w:pPr>
              <w:pStyle w:val="a8"/>
              <w:ind w:left="0"/>
              <w:contextualSpacing w:val="0"/>
              <w:jc w:val="center"/>
              <w:rPr>
                <w:sz w:val="24"/>
                <w:szCs w:val="24"/>
              </w:rPr>
            </w:pPr>
            <w:r w:rsidRPr="00837E89">
              <w:rPr>
                <w:sz w:val="24"/>
                <w:szCs w:val="24"/>
              </w:rPr>
              <w:t>2,3</w:t>
            </w:r>
          </w:p>
        </w:tc>
      </w:tr>
      <w:tr w:rsidR="00B8125A" w:rsidRPr="007E6C83" w:rsidTr="0051182A">
        <w:tc>
          <w:tcPr>
            <w:tcW w:w="594" w:type="dxa"/>
          </w:tcPr>
          <w:p w:rsidR="00B8125A" w:rsidRPr="00837E89" w:rsidRDefault="00B8125A" w:rsidP="00E861C9">
            <w:pPr>
              <w:pStyle w:val="a8"/>
              <w:ind w:left="0"/>
              <w:contextualSpacing w:val="0"/>
              <w:jc w:val="both"/>
              <w:rPr>
                <w:sz w:val="24"/>
                <w:szCs w:val="24"/>
              </w:rPr>
            </w:pPr>
            <w:r w:rsidRPr="00837E89">
              <w:rPr>
                <w:sz w:val="24"/>
                <w:szCs w:val="24"/>
              </w:rPr>
              <w:t>2</w:t>
            </w:r>
          </w:p>
        </w:tc>
        <w:tc>
          <w:tcPr>
            <w:tcW w:w="2916" w:type="dxa"/>
          </w:tcPr>
          <w:p w:rsidR="00B8125A" w:rsidRPr="00837E89" w:rsidRDefault="00B8125A" w:rsidP="00E861C9">
            <w:pPr>
              <w:tabs>
                <w:tab w:val="left" w:pos="4860"/>
              </w:tabs>
              <w:jc w:val="both"/>
              <w:rPr>
                <w:sz w:val="24"/>
                <w:szCs w:val="24"/>
              </w:rPr>
            </w:pPr>
            <w:r w:rsidRPr="00837E89">
              <w:rPr>
                <w:sz w:val="24"/>
                <w:szCs w:val="24"/>
              </w:rPr>
              <w:t xml:space="preserve">муниципальное бюджетное </w:t>
            </w:r>
          </w:p>
          <w:p w:rsidR="00B8125A" w:rsidRPr="00837E89" w:rsidRDefault="00B8125A" w:rsidP="00E861C9">
            <w:pPr>
              <w:tabs>
                <w:tab w:val="left" w:pos="4860"/>
              </w:tabs>
              <w:jc w:val="both"/>
              <w:rPr>
                <w:sz w:val="24"/>
                <w:szCs w:val="24"/>
              </w:rPr>
            </w:pPr>
            <w:r w:rsidRPr="00837E89">
              <w:rPr>
                <w:sz w:val="24"/>
                <w:szCs w:val="24"/>
              </w:rPr>
              <w:t xml:space="preserve">общеобразовательное </w:t>
            </w:r>
          </w:p>
          <w:p w:rsidR="00B8125A" w:rsidRPr="00837E89" w:rsidRDefault="00B8125A" w:rsidP="00E861C9">
            <w:pPr>
              <w:tabs>
                <w:tab w:val="left" w:pos="4860"/>
              </w:tabs>
              <w:jc w:val="both"/>
              <w:rPr>
                <w:sz w:val="24"/>
                <w:szCs w:val="24"/>
              </w:rPr>
            </w:pPr>
            <w:r w:rsidRPr="00837E89">
              <w:rPr>
                <w:sz w:val="24"/>
                <w:szCs w:val="24"/>
              </w:rPr>
              <w:t xml:space="preserve">учреждение </w:t>
            </w:r>
            <w:proofErr w:type="spellStart"/>
            <w:r w:rsidRPr="00837E89">
              <w:rPr>
                <w:sz w:val="24"/>
                <w:szCs w:val="24"/>
              </w:rPr>
              <w:t>Кильмезская</w:t>
            </w:r>
            <w:proofErr w:type="spellEnd"/>
            <w:r w:rsidRPr="00837E89">
              <w:rPr>
                <w:sz w:val="24"/>
                <w:szCs w:val="24"/>
              </w:rPr>
              <w:t xml:space="preserve"> </w:t>
            </w:r>
          </w:p>
          <w:p w:rsidR="00B8125A" w:rsidRPr="00837E89" w:rsidRDefault="00B8125A" w:rsidP="00E861C9">
            <w:pPr>
              <w:pStyle w:val="a8"/>
              <w:ind w:left="0"/>
              <w:contextualSpacing w:val="0"/>
              <w:jc w:val="both"/>
              <w:rPr>
                <w:sz w:val="24"/>
                <w:szCs w:val="24"/>
              </w:rPr>
            </w:pPr>
            <w:r w:rsidRPr="00837E89">
              <w:rPr>
                <w:sz w:val="24"/>
                <w:szCs w:val="24"/>
              </w:rPr>
              <w:t>средняя общеобразовательная школа</w:t>
            </w:r>
          </w:p>
        </w:tc>
        <w:tc>
          <w:tcPr>
            <w:tcW w:w="1985" w:type="dxa"/>
          </w:tcPr>
          <w:p w:rsidR="00B8125A" w:rsidRPr="00837E89" w:rsidRDefault="00B8125A" w:rsidP="00E861C9">
            <w:pPr>
              <w:tabs>
                <w:tab w:val="left" w:pos="4860"/>
              </w:tabs>
              <w:jc w:val="both"/>
              <w:rPr>
                <w:sz w:val="24"/>
                <w:szCs w:val="24"/>
              </w:rPr>
            </w:pPr>
            <w:r w:rsidRPr="00837E89">
              <w:rPr>
                <w:sz w:val="24"/>
                <w:szCs w:val="24"/>
              </w:rPr>
              <w:t xml:space="preserve">427390, УР, Сюмсинский район, </w:t>
            </w:r>
            <w:proofErr w:type="spellStart"/>
            <w:r w:rsidRPr="00837E89">
              <w:rPr>
                <w:sz w:val="24"/>
                <w:szCs w:val="24"/>
              </w:rPr>
              <w:t>с</w:t>
            </w:r>
            <w:proofErr w:type="gramStart"/>
            <w:r w:rsidRPr="00837E89">
              <w:rPr>
                <w:sz w:val="24"/>
                <w:szCs w:val="24"/>
              </w:rPr>
              <w:t>.К</w:t>
            </w:r>
            <w:proofErr w:type="gramEnd"/>
            <w:r w:rsidRPr="00837E89">
              <w:rPr>
                <w:sz w:val="24"/>
                <w:szCs w:val="24"/>
              </w:rPr>
              <w:t>ильмезь</w:t>
            </w:r>
            <w:proofErr w:type="spellEnd"/>
            <w:r w:rsidRPr="00837E89">
              <w:rPr>
                <w:sz w:val="24"/>
                <w:szCs w:val="24"/>
              </w:rPr>
              <w:t>, ул. Ломоносова, д. 35</w:t>
            </w:r>
          </w:p>
          <w:p w:rsidR="00B8125A" w:rsidRPr="00837E89" w:rsidRDefault="00B8125A" w:rsidP="00E861C9">
            <w:pPr>
              <w:pStyle w:val="a8"/>
              <w:ind w:left="0"/>
              <w:contextualSpacing w:val="0"/>
              <w:jc w:val="both"/>
              <w:rPr>
                <w:sz w:val="24"/>
                <w:szCs w:val="24"/>
              </w:rPr>
            </w:pPr>
          </w:p>
        </w:tc>
        <w:tc>
          <w:tcPr>
            <w:tcW w:w="1417" w:type="dxa"/>
            <w:vAlign w:val="center"/>
          </w:tcPr>
          <w:p w:rsidR="00B8125A" w:rsidRPr="00837E89" w:rsidRDefault="00B8125A" w:rsidP="00E861C9">
            <w:pPr>
              <w:pStyle w:val="a8"/>
              <w:ind w:left="0"/>
              <w:contextualSpacing w:val="0"/>
              <w:jc w:val="center"/>
              <w:rPr>
                <w:sz w:val="24"/>
                <w:szCs w:val="24"/>
              </w:rPr>
            </w:pPr>
            <w:r w:rsidRPr="00837E89">
              <w:rPr>
                <w:sz w:val="24"/>
                <w:szCs w:val="24"/>
              </w:rPr>
              <w:t>30.06.2022</w:t>
            </w:r>
          </w:p>
        </w:tc>
        <w:tc>
          <w:tcPr>
            <w:tcW w:w="1418" w:type="dxa"/>
            <w:vAlign w:val="center"/>
          </w:tcPr>
          <w:p w:rsidR="00B8125A" w:rsidRPr="00837E89" w:rsidRDefault="00B8125A" w:rsidP="00592B3E">
            <w:pPr>
              <w:pStyle w:val="a8"/>
              <w:ind w:left="0"/>
              <w:contextualSpacing w:val="0"/>
              <w:jc w:val="center"/>
              <w:rPr>
                <w:sz w:val="24"/>
                <w:szCs w:val="24"/>
              </w:rPr>
            </w:pPr>
            <w:r w:rsidRPr="00837E89">
              <w:rPr>
                <w:sz w:val="24"/>
                <w:szCs w:val="24"/>
              </w:rPr>
              <w:t>01.0</w:t>
            </w:r>
            <w:r w:rsidR="00592B3E">
              <w:rPr>
                <w:sz w:val="24"/>
                <w:szCs w:val="24"/>
              </w:rPr>
              <w:t>9</w:t>
            </w:r>
            <w:r w:rsidRPr="00837E89">
              <w:rPr>
                <w:sz w:val="24"/>
                <w:szCs w:val="24"/>
              </w:rPr>
              <w:t>.2022</w:t>
            </w:r>
          </w:p>
        </w:tc>
        <w:tc>
          <w:tcPr>
            <w:tcW w:w="1525" w:type="dxa"/>
            <w:vAlign w:val="center"/>
          </w:tcPr>
          <w:p w:rsidR="00B8125A" w:rsidRPr="00837E89" w:rsidRDefault="00B8125A" w:rsidP="00E861C9">
            <w:pPr>
              <w:pStyle w:val="a8"/>
              <w:ind w:left="0"/>
              <w:contextualSpacing w:val="0"/>
              <w:jc w:val="center"/>
              <w:rPr>
                <w:sz w:val="24"/>
                <w:szCs w:val="24"/>
              </w:rPr>
            </w:pPr>
            <w:r w:rsidRPr="00837E89">
              <w:rPr>
                <w:sz w:val="24"/>
                <w:szCs w:val="24"/>
              </w:rPr>
              <w:t>2,3</w:t>
            </w:r>
          </w:p>
        </w:tc>
      </w:tr>
      <w:tr w:rsidR="00B8125A" w:rsidRPr="007E6C83" w:rsidTr="0051182A">
        <w:tc>
          <w:tcPr>
            <w:tcW w:w="594" w:type="dxa"/>
          </w:tcPr>
          <w:p w:rsidR="00B8125A" w:rsidRPr="00837E89" w:rsidRDefault="00B8125A" w:rsidP="00E861C9">
            <w:pPr>
              <w:pStyle w:val="a8"/>
              <w:ind w:left="0"/>
              <w:contextualSpacing w:val="0"/>
              <w:jc w:val="both"/>
              <w:rPr>
                <w:sz w:val="24"/>
                <w:szCs w:val="24"/>
              </w:rPr>
            </w:pPr>
            <w:r w:rsidRPr="00837E89">
              <w:rPr>
                <w:sz w:val="24"/>
                <w:szCs w:val="24"/>
              </w:rPr>
              <w:lastRenderedPageBreak/>
              <w:t>3</w:t>
            </w:r>
          </w:p>
        </w:tc>
        <w:tc>
          <w:tcPr>
            <w:tcW w:w="2916" w:type="dxa"/>
          </w:tcPr>
          <w:p w:rsidR="00B8125A" w:rsidRPr="00837E89" w:rsidRDefault="00B8125A" w:rsidP="00E861C9">
            <w:pPr>
              <w:tabs>
                <w:tab w:val="left" w:pos="4860"/>
              </w:tabs>
              <w:jc w:val="both"/>
              <w:rPr>
                <w:sz w:val="24"/>
                <w:szCs w:val="24"/>
              </w:rPr>
            </w:pPr>
            <w:r w:rsidRPr="00837E89">
              <w:rPr>
                <w:sz w:val="24"/>
                <w:szCs w:val="24"/>
              </w:rPr>
              <w:t xml:space="preserve">муниципальное казённое </w:t>
            </w:r>
          </w:p>
          <w:p w:rsidR="00B8125A" w:rsidRPr="00837E89" w:rsidRDefault="00B8125A" w:rsidP="00E861C9">
            <w:pPr>
              <w:tabs>
                <w:tab w:val="left" w:pos="4860"/>
              </w:tabs>
              <w:jc w:val="both"/>
              <w:rPr>
                <w:sz w:val="24"/>
                <w:szCs w:val="24"/>
              </w:rPr>
            </w:pPr>
            <w:r w:rsidRPr="00837E89">
              <w:rPr>
                <w:sz w:val="24"/>
                <w:szCs w:val="24"/>
              </w:rPr>
              <w:t xml:space="preserve">общеобразовательное </w:t>
            </w:r>
          </w:p>
          <w:p w:rsidR="00B8125A" w:rsidRPr="00837E89" w:rsidRDefault="00B8125A" w:rsidP="00E861C9">
            <w:pPr>
              <w:tabs>
                <w:tab w:val="left" w:pos="4860"/>
              </w:tabs>
              <w:jc w:val="both"/>
              <w:rPr>
                <w:sz w:val="24"/>
                <w:szCs w:val="24"/>
              </w:rPr>
            </w:pPr>
            <w:r w:rsidRPr="00837E89">
              <w:rPr>
                <w:sz w:val="24"/>
                <w:szCs w:val="24"/>
              </w:rPr>
              <w:t>учреждение «</w:t>
            </w:r>
            <w:proofErr w:type="gramStart"/>
            <w:r w:rsidRPr="00837E89">
              <w:rPr>
                <w:sz w:val="24"/>
                <w:szCs w:val="24"/>
              </w:rPr>
              <w:t>Орловская</w:t>
            </w:r>
            <w:proofErr w:type="gramEnd"/>
            <w:r w:rsidRPr="00837E89">
              <w:rPr>
                <w:sz w:val="24"/>
                <w:szCs w:val="24"/>
              </w:rPr>
              <w:t xml:space="preserve"> </w:t>
            </w:r>
          </w:p>
          <w:p w:rsidR="00B8125A" w:rsidRPr="00837E89" w:rsidRDefault="00B8125A" w:rsidP="0051182A">
            <w:pPr>
              <w:tabs>
                <w:tab w:val="left" w:pos="4860"/>
              </w:tabs>
              <w:jc w:val="both"/>
              <w:rPr>
                <w:sz w:val="24"/>
                <w:szCs w:val="24"/>
              </w:rPr>
            </w:pPr>
            <w:r w:rsidRPr="00837E89">
              <w:rPr>
                <w:sz w:val="24"/>
                <w:szCs w:val="24"/>
              </w:rPr>
              <w:t>основная общеобразовательная школа»</w:t>
            </w:r>
          </w:p>
        </w:tc>
        <w:tc>
          <w:tcPr>
            <w:tcW w:w="1985" w:type="dxa"/>
          </w:tcPr>
          <w:p w:rsidR="00B8125A" w:rsidRPr="00837E89" w:rsidRDefault="00B8125A" w:rsidP="00E861C9">
            <w:pPr>
              <w:tabs>
                <w:tab w:val="left" w:pos="4860"/>
              </w:tabs>
              <w:jc w:val="both"/>
              <w:rPr>
                <w:sz w:val="24"/>
                <w:szCs w:val="24"/>
              </w:rPr>
            </w:pPr>
            <w:r w:rsidRPr="00837E89">
              <w:rPr>
                <w:sz w:val="24"/>
                <w:szCs w:val="24"/>
              </w:rPr>
              <w:t xml:space="preserve">427395, УР, Сюмсинский район, с. </w:t>
            </w:r>
            <w:proofErr w:type="gramStart"/>
            <w:r w:rsidRPr="00837E89">
              <w:rPr>
                <w:sz w:val="24"/>
                <w:szCs w:val="24"/>
              </w:rPr>
              <w:t>Орловское</w:t>
            </w:r>
            <w:proofErr w:type="gramEnd"/>
            <w:r w:rsidRPr="00837E89">
              <w:rPr>
                <w:sz w:val="24"/>
                <w:szCs w:val="24"/>
              </w:rPr>
              <w:t>, ул. Ленина, д. 18</w:t>
            </w:r>
          </w:p>
          <w:p w:rsidR="00B8125A" w:rsidRPr="00837E89" w:rsidRDefault="00B8125A" w:rsidP="00E861C9">
            <w:pPr>
              <w:pStyle w:val="a8"/>
              <w:ind w:left="0"/>
              <w:contextualSpacing w:val="0"/>
              <w:jc w:val="both"/>
              <w:rPr>
                <w:sz w:val="24"/>
                <w:szCs w:val="24"/>
              </w:rPr>
            </w:pPr>
          </w:p>
        </w:tc>
        <w:tc>
          <w:tcPr>
            <w:tcW w:w="1417" w:type="dxa"/>
            <w:vAlign w:val="center"/>
          </w:tcPr>
          <w:p w:rsidR="00B8125A" w:rsidRPr="00837E89" w:rsidRDefault="0055669B" w:rsidP="0055669B">
            <w:pPr>
              <w:pStyle w:val="a8"/>
              <w:ind w:left="0"/>
              <w:contextualSpacing w:val="0"/>
              <w:jc w:val="center"/>
              <w:rPr>
                <w:sz w:val="24"/>
                <w:szCs w:val="24"/>
              </w:rPr>
            </w:pPr>
            <w:r>
              <w:rPr>
                <w:sz w:val="24"/>
                <w:szCs w:val="24"/>
              </w:rPr>
              <w:t>31</w:t>
            </w:r>
            <w:r w:rsidR="00B8125A" w:rsidRPr="00837E89">
              <w:rPr>
                <w:sz w:val="24"/>
                <w:szCs w:val="24"/>
              </w:rPr>
              <w:t>.0</w:t>
            </w:r>
            <w:r>
              <w:rPr>
                <w:sz w:val="24"/>
                <w:szCs w:val="24"/>
              </w:rPr>
              <w:t>8</w:t>
            </w:r>
            <w:r w:rsidR="00B8125A" w:rsidRPr="00837E89">
              <w:rPr>
                <w:sz w:val="24"/>
                <w:szCs w:val="24"/>
              </w:rPr>
              <w:t>.2022</w:t>
            </w:r>
          </w:p>
        </w:tc>
        <w:tc>
          <w:tcPr>
            <w:tcW w:w="1418" w:type="dxa"/>
            <w:vAlign w:val="center"/>
          </w:tcPr>
          <w:p w:rsidR="00B8125A" w:rsidRPr="00837E89" w:rsidRDefault="00B8125A" w:rsidP="00592B3E">
            <w:pPr>
              <w:pStyle w:val="a8"/>
              <w:ind w:left="0"/>
              <w:contextualSpacing w:val="0"/>
              <w:jc w:val="center"/>
              <w:rPr>
                <w:sz w:val="24"/>
                <w:szCs w:val="24"/>
              </w:rPr>
            </w:pPr>
            <w:r w:rsidRPr="00837E89">
              <w:rPr>
                <w:sz w:val="24"/>
                <w:szCs w:val="24"/>
              </w:rPr>
              <w:t>01.0</w:t>
            </w:r>
            <w:r w:rsidR="00592B3E">
              <w:rPr>
                <w:sz w:val="24"/>
                <w:szCs w:val="24"/>
              </w:rPr>
              <w:t>9</w:t>
            </w:r>
            <w:r w:rsidRPr="00837E89">
              <w:rPr>
                <w:sz w:val="24"/>
                <w:szCs w:val="24"/>
              </w:rPr>
              <w:t>.2022</w:t>
            </w:r>
          </w:p>
        </w:tc>
        <w:tc>
          <w:tcPr>
            <w:tcW w:w="1525" w:type="dxa"/>
            <w:vAlign w:val="center"/>
          </w:tcPr>
          <w:p w:rsidR="00B8125A" w:rsidRPr="00837E89" w:rsidRDefault="00B8125A" w:rsidP="00E861C9">
            <w:pPr>
              <w:pStyle w:val="a8"/>
              <w:ind w:left="0"/>
              <w:contextualSpacing w:val="0"/>
              <w:jc w:val="center"/>
              <w:rPr>
                <w:sz w:val="24"/>
                <w:szCs w:val="24"/>
              </w:rPr>
            </w:pPr>
            <w:r w:rsidRPr="00837E89">
              <w:rPr>
                <w:sz w:val="24"/>
                <w:szCs w:val="24"/>
              </w:rPr>
              <w:t>2,3</w:t>
            </w:r>
          </w:p>
        </w:tc>
      </w:tr>
      <w:tr w:rsidR="00B8125A" w:rsidRPr="007E6C83" w:rsidTr="0051182A">
        <w:tc>
          <w:tcPr>
            <w:tcW w:w="594" w:type="dxa"/>
          </w:tcPr>
          <w:p w:rsidR="00B8125A" w:rsidRPr="00837E89" w:rsidRDefault="00B8125A" w:rsidP="00E861C9">
            <w:pPr>
              <w:pStyle w:val="a8"/>
              <w:ind w:left="0"/>
              <w:contextualSpacing w:val="0"/>
              <w:jc w:val="both"/>
              <w:rPr>
                <w:sz w:val="24"/>
                <w:szCs w:val="24"/>
              </w:rPr>
            </w:pPr>
            <w:r w:rsidRPr="00837E89">
              <w:rPr>
                <w:sz w:val="24"/>
                <w:szCs w:val="24"/>
              </w:rPr>
              <w:t>4</w:t>
            </w:r>
          </w:p>
        </w:tc>
        <w:tc>
          <w:tcPr>
            <w:tcW w:w="2916" w:type="dxa"/>
          </w:tcPr>
          <w:p w:rsidR="00B8125A" w:rsidRPr="00837E89" w:rsidRDefault="00B8125A" w:rsidP="00E861C9">
            <w:pPr>
              <w:tabs>
                <w:tab w:val="left" w:pos="4860"/>
              </w:tabs>
              <w:jc w:val="both"/>
              <w:rPr>
                <w:sz w:val="24"/>
                <w:szCs w:val="24"/>
              </w:rPr>
            </w:pPr>
            <w:r w:rsidRPr="00837E89">
              <w:rPr>
                <w:sz w:val="24"/>
                <w:szCs w:val="24"/>
              </w:rPr>
              <w:t xml:space="preserve">муниципальное казённое </w:t>
            </w:r>
          </w:p>
          <w:p w:rsidR="00B8125A" w:rsidRPr="00837E89" w:rsidRDefault="00B8125A" w:rsidP="00E861C9">
            <w:pPr>
              <w:tabs>
                <w:tab w:val="left" w:pos="4860"/>
              </w:tabs>
              <w:jc w:val="both"/>
              <w:rPr>
                <w:sz w:val="24"/>
                <w:szCs w:val="24"/>
              </w:rPr>
            </w:pPr>
            <w:r w:rsidRPr="00837E89">
              <w:rPr>
                <w:sz w:val="24"/>
                <w:szCs w:val="24"/>
              </w:rPr>
              <w:t xml:space="preserve">общеобразовательное </w:t>
            </w:r>
          </w:p>
          <w:p w:rsidR="00B8125A" w:rsidRPr="00837E89" w:rsidRDefault="00B8125A" w:rsidP="00E861C9">
            <w:pPr>
              <w:tabs>
                <w:tab w:val="left" w:pos="4860"/>
              </w:tabs>
              <w:jc w:val="both"/>
              <w:rPr>
                <w:sz w:val="24"/>
                <w:szCs w:val="24"/>
              </w:rPr>
            </w:pPr>
            <w:r w:rsidRPr="00837E89">
              <w:rPr>
                <w:sz w:val="24"/>
                <w:szCs w:val="24"/>
              </w:rPr>
              <w:t>учреждение «</w:t>
            </w:r>
            <w:proofErr w:type="spellStart"/>
            <w:r w:rsidRPr="00837E89">
              <w:rPr>
                <w:sz w:val="24"/>
                <w:szCs w:val="24"/>
              </w:rPr>
              <w:t>Пижильская</w:t>
            </w:r>
            <w:proofErr w:type="spellEnd"/>
            <w:r w:rsidRPr="00837E89">
              <w:rPr>
                <w:sz w:val="24"/>
                <w:szCs w:val="24"/>
              </w:rPr>
              <w:t xml:space="preserve"> </w:t>
            </w:r>
          </w:p>
          <w:p w:rsidR="00B8125A" w:rsidRPr="00837E89" w:rsidRDefault="00B8125A" w:rsidP="0051182A">
            <w:pPr>
              <w:tabs>
                <w:tab w:val="left" w:pos="4860"/>
              </w:tabs>
              <w:jc w:val="both"/>
              <w:rPr>
                <w:sz w:val="24"/>
                <w:szCs w:val="24"/>
              </w:rPr>
            </w:pPr>
            <w:r w:rsidRPr="00837E89">
              <w:rPr>
                <w:sz w:val="24"/>
                <w:szCs w:val="24"/>
              </w:rPr>
              <w:t xml:space="preserve">основная общеобразовательная школа» </w:t>
            </w:r>
          </w:p>
        </w:tc>
        <w:tc>
          <w:tcPr>
            <w:tcW w:w="1985" w:type="dxa"/>
          </w:tcPr>
          <w:p w:rsidR="00B8125A" w:rsidRPr="00837E89" w:rsidRDefault="00B8125A" w:rsidP="00E861C9">
            <w:pPr>
              <w:tabs>
                <w:tab w:val="left" w:pos="4860"/>
              </w:tabs>
              <w:jc w:val="both"/>
              <w:rPr>
                <w:sz w:val="24"/>
                <w:szCs w:val="24"/>
              </w:rPr>
            </w:pPr>
            <w:r w:rsidRPr="00837E89">
              <w:rPr>
                <w:sz w:val="24"/>
                <w:szCs w:val="24"/>
              </w:rPr>
              <w:t xml:space="preserve">427385, УР, Сюмсинский район, ст. </w:t>
            </w:r>
            <w:proofErr w:type="spellStart"/>
            <w:r w:rsidRPr="00837E89">
              <w:rPr>
                <w:sz w:val="24"/>
                <w:szCs w:val="24"/>
              </w:rPr>
              <w:t>Пижил</w:t>
            </w:r>
            <w:proofErr w:type="spellEnd"/>
            <w:r w:rsidRPr="00837E89">
              <w:rPr>
                <w:sz w:val="24"/>
                <w:szCs w:val="24"/>
              </w:rPr>
              <w:t xml:space="preserve">, ул. </w:t>
            </w:r>
            <w:proofErr w:type="gramStart"/>
            <w:r w:rsidRPr="00837E89">
              <w:rPr>
                <w:sz w:val="24"/>
                <w:szCs w:val="24"/>
              </w:rPr>
              <w:t>Школьная</w:t>
            </w:r>
            <w:proofErr w:type="gramEnd"/>
            <w:r w:rsidRPr="00837E89">
              <w:rPr>
                <w:sz w:val="24"/>
                <w:szCs w:val="24"/>
              </w:rPr>
              <w:t>, д. 34</w:t>
            </w:r>
          </w:p>
          <w:p w:rsidR="00B8125A" w:rsidRPr="00837E89" w:rsidRDefault="00B8125A" w:rsidP="00E861C9">
            <w:pPr>
              <w:pStyle w:val="a8"/>
              <w:ind w:left="0"/>
              <w:contextualSpacing w:val="0"/>
              <w:jc w:val="both"/>
              <w:rPr>
                <w:sz w:val="24"/>
                <w:szCs w:val="24"/>
              </w:rPr>
            </w:pPr>
          </w:p>
        </w:tc>
        <w:tc>
          <w:tcPr>
            <w:tcW w:w="1417" w:type="dxa"/>
            <w:vAlign w:val="center"/>
          </w:tcPr>
          <w:p w:rsidR="00B8125A" w:rsidRPr="00837E89" w:rsidRDefault="00B8125A" w:rsidP="0055669B">
            <w:pPr>
              <w:pStyle w:val="a8"/>
              <w:ind w:left="0"/>
              <w:contextualSpacing w:val="0"/>
              <w:jc w:val="center"/>
              <w:rPr>
                <w:sz w:val="24"/>
                <w:szCs w:val="24"/>
              </w:rPr>
            </w:pPr>
            <w:r w:rsidRPr="00837E89">
              <w:rPr>
                <w:sz w:val="24"/>
                <w:szCs w:val="24"/>
              </w:rPr>
              <w:t>3</w:t>
            </w:r>
            <w:r w:rsidR="0055669B">
              <w:rPr>
                <w:sz w:val="24"/>
                <w:szCs w:val="24"/>
              </w:rPr>
              <w:t>1</w:t>
            </w:r>
            <w:r w:rsidRPr="00837E89">
              <w:rPr>
                <w:sz w:val="24"/>
                <w:szCs w:val="24"/>
              </w:rPr>
              <w:t>.0</w:t>
            </w:r>
            <w:r w:rsidR="0055669B">
              <w:rPr>
                <w:sz w:val="24"/>
                <w:szCs w:val="24"/>
              </w:rPr>
              <w:t>8</w:t>
            </w:r>
            <w:r w:rsidRPr="00837E89">
              <w:rPr>
                <w:sz w:val="24"/>
                <w:szCs w:val="24"/>
              </w:rPr>
              <w:t>.2022</w:t>
            </w:r>
          </w:p>
        </w:tc>
        <w:tc>
          <w:tcPr>
            <w:tcW w:w="1418" w:type="dxa"/>
            <w:vAlign w:val="center"/>
          </w:tcPr>
          <w:p w:rsidR="00B8125A" w:rsidRPr="00837E89" w:rsidRDefault="00B8125A" w:rsidP="00592B3E">
            <w:pPr>
              <w:pStyle w:val="a8"/>
              <w:ind w:left="0"/>
              <w:contextualSpacing w:val="0"/>
              <w:jc w:val="center"/>
              <w:rPr>
                <w:sz w:val="24"/>
                <w:szCs w:val="24"/>
              </w:rPr>
            </w:pPr>
            <w:r w:rsidRPr="00837E89">
              <w:rPr>
                <w:sz w:val="24"/>
                <w:szCs w:val="24"/>
              </w:rPr>
              <w:t>01.0</w:t>
            </w:r>
            <w:r w:rsidR="00592B3E">
              <w:rPr>
                <w:sz w:val="24"/>
                <w:szCs w:val="24"/>
              </w:rPr>
              <w:t>9</w:t>
            </w:r>
            <w:r w:rsidRPr="00837E89">
              <w:rPr>
                <w:sz w:val="24"/>
                <w:szCs w:val="24"/>
              </w:rPr>
              <w:t>.2022</w:t>
            </w:r>
          </w:p>
        </w:tc>
        <w:tc>
          <w:tcPr>
            <w:tcW w:w="1525" w:type="dxa"/>
            <w:vAlign w:val="center"/>
          </w:tcPr>
          <w:p w:rsidR="00B8125A" w:rsidRPr="00837E89" w:rsidRDefault="00B8125A" w:rsidP="00E861C9">
            <w:pPr>
              <w:pStyle w:val="a8"/>
              <w:ind w:left="0"/>
              <w:contextualSpacing w:val="0"/>
              <w:jc w:val="center"/>
              <w:rPr>
                <w:sz w:val="24"/>
                <w:szCs w:val="24"/>
              </w:rPr>
            </w:pPr>
            <w:r w:rsidRPr="00837E89">
              <w:rPr>
                <w:sz w:val="24"/>
                <w:szCs w:val="24"/>
              </w:rPr>
              <w:t>2,3</w:t>
            </w:r>
          </w:p>
        </w:tc>
      </w:tr>
      <w:tr w:rsidR="00B8125A" w:rsidRPr="007E6C83" w:rsidTr="0051182A">
        <w:tc>
          <w:tcPr>
            <w:tcW w:w="594" w:type="dxa"/>
          </w:tcPr>
          <w:p w:rsidR="00B8125A" w:rsidRPr="00837E89" w:rsidRDefault="00B8125A" w:rsidP="00E861C9">
            <w:pPr>
              <w:pStyle w:val="a8"/>
              <w:ind w:left="0"/>
              <w:contextualSpacing w:val="0"/>
              <w:jc w:val="both"/>
              <w:rPr>
                <w:sz w:val="24"/>
                <w:szCs w:val="24"/>
              </w:rPr>
            </w:pPr>
            <w:r w:rsidRPr="00837E89">
              <w:rPr>
                <w:sz w:val="24"/>
                <w:szCs w:val="24"/>
              </w:rPr>
              <w:t>5</w:t>
            </w:r>
          </w:p>
        </w:tc>
        <w:tc>
          <w:tcPr>
            <w:tcW w:w="2916" w:type="dxa"/>
          </w:tcPr>
          <w:p w:rsidR="00B8125A" w:rsidRPr="00837E89" w:rsidRDefault="00B8125A" w:rsidP="00E861C9">
            <w:pPr>
              <w:tabs>
                <w:tab w:val="left" w:pos="4860"/>
              </w:tabs>
              <w:jc w:val="both"/>
              <w:rPr>
                <w:sz w:val="24"/>
                <w:szCs w:val="24"/>
              </w:rPr>
            </w:pPr>
            <w:r w:rsidRPr="00837E89">
              <w:rPr>
                <w:sz w:val="24"/>
                <w:szCs w:val="24"/>
              </w:rPr>
              <w:t xml:space="preserve">муниципальное бюджетное </w:t>
            </w:r>
          </w:p>
          <w:p w:rsidR="00B8125A" w:rsidRPr="00837E89" w:rsidRDefault="00B8125A" w:rsidP="00E861C9">
            <w:pPr>
              <w:tabs>
                <w:tab w:val="left" w:pos="4860"/>
              </w:tabs>
              <w:jc w:val="both"/>
              <w:rPr>
                <w:sz w:val="24"/>
                <w:szCs w:val="24"/>
              </w:rPr>
            </w:pPr>
            <w:r w:rsidRPr="00837E89">
              <w:rPr>
                <w:sz w:val="24"/>
                <w:szCs w:val="24"/>
              </w:rPr>
              <w:t xml:space="preserve">дошкольное образовательное учреждение Сюмсинский </w:t>
            </w:r>
          </w:p>
          <w:p w:rsidR="00B8125A" w:rsidRPr="00837E89" w:rsidRDefault="00B8125A" w:rsidP="0051182A">
            <w:pPr>
              <w:tabs>
                <w:tab w:val="left" w:pos="4860"/>
              </w:tabs>
              <w:jc w:val="both"/>
              <w:rPr>
                <w:sz w:val="24"/>
                <w:szCs w:val="24"/>
              </w:rPr>
            </w:pPr>
            <w:r w:rsidRPr="00837E89">
              <w:rPr>
                <w:sz w:val="24"/>
                <w:szCs w:val="24"/>
              </w:rPr>
              <w:t>детский сад № 1</w:t>
            </w:r>
          </w:p>
        </w:tc>
        <w:tc>
          <w:tcPr>
            <w:tcW w:w="1985" w:type="dxa"/>
          </w:tcPr>
          <w:p w:rsidR="00B8125A" w:rsidRPr="00837E89" w:rsidRDefault="00B8125A" w:rsidP="00E861C9">
            <w:pPr>
              <w:tabs>
                <w:tab w:val="left" w:pos="4860"/>
              </w:tabs>
              <w:jc w:val="both"/>
              <w:rPr>
                <w:sz w:val="24"/>
                <w:szCs w:val="24"/>
              </w:rPr>
            </w:pPr>
            <w:r w:rsidRPr="00837E89">
              <w:rPr>
                <w:sz w:val="24"/>
                <w:szCs w:val="24"/>
              </w:rPr>
              <w:t xml:space="preserve">427370, УР, Сюмсинский район, с. Сюмси, ул. </w:t>
            </w:r>
            <w:proofErr w:type="gramStart"/>
            <w:r w:rsidRPr="00837E89">
              <w:rPr>
                <w:sz w:val="24"/>
                <w:szCs w:val="24"/>
              </w:rPr>
              <w:t>Партизанская</w:t>
            </w:r>
            <w:proofErr w:type="gramEnd"/>
            <w:r w:rsidRPr="00837E89">
              <w:rPr>
                <w:sz w:val="24"/>
                <w:szCs w:val="24"/>
              </w:rPr>
              <w:t>, д.8</w:t>
            </w:r>
          </w:p>
          <w:p w:rsidR="00B8125A" w:rsidRPr="00837E89" w:rsidRDefault="00B8125A" w:rsidP="00E861C9">
            <w:pPr>
              <w:pStyle w:val="a8"/>
              <w:ind w:left="0"/>
              <w:contextualSpacing w:val="0"/>
              <w:jc w:val="both"/>
              <w:rPr>
                <w:sz w:val="24"/>
                <w:szCs w:val="24"/>
              </w:rPr>
            </w:pPr>
          </w:p>
        </w:tc>
        <w:tc>
          <w:tcPr>
            <w:tcW w:w="1417" w:type="dxa"/>
            <w:vAlign w:val="center"/>
          </w:tcPr>
          <w:p w:rsidR="00B8125A" w:rsidRPr="00837E89" w:rsidRDefault="00B8125A" w:rsidP="0055669B">
            <w:pPr>
              <w:pStyle w:val="a8"/>
              <w:ind w:left="0"/>
              <w:contextualSpacing w:val="0"/>
              <w:jc w:val="center"/>
              <w:rPr>
                <w:sz w:val="24"/>
                <w:szCs w:val="24"/>
              </w:rPr>
            </w:pPr>
            <w:r w:rsidRPr="00837E89">
              <w:rPr>
                <w:sz w:val="24"/>
                <w:szCs w:val="24"/>
              </w:rPr>
              <w:t>3</w:t>
            </w:r>
            <w:r w:rsidR="0055669B">
              <w:rPr>
                <w:sz w:val="24"/>
                <w:szCs w:val="24"/>
              </w:rPr>
              <w:t>1</w:t>
            </w:r>
            <w:r w:rsidRPr="00837E89">
              <w:rPr>
                <w:sz w:val="24"/>
                <w:szCs w:val="24"/>
              </w:rPr>
              <w:t>.0</w:t>
            </w:r>
            <w:r w:rsidR="0055669B">
              <w:rPr>
                <w:sz w:val="24"/>
                <w:szCs w:val="24"/>
              </w:rPr>
              <w:t>8</w:t>
            </w:r>
            <w:r w:rsidRPr="00837E89">
              <w:rPr>
                <w:sz w:val="24"/>
                <w:szCs w:val="24"/>
              </w:rPr>
              <w:t>.2022</w:t>
            </w:r>
          </w:p>
        </w:tc>
        <w:tc>
          <w:tcPr>
            <w:tcW w:w="1418" w:type="dxa"/>
            <w:vAlign w:val="center"/>
          </w:tcPr>
          <w:p w:rsidR="00B8125A" w:rsidRPr="00837E89" w:rsidRDefault="00B8125A" w:rsidP="00592B3E">
            <w:pPr>
              <w:pStyle w:val="a8"/>
              <w:ind w:left="0"/>
              <w:contextualSpacing w:val="0"/>
              <w:jc w:val="center"/>
              <w:rPr>
                <w:sz w:val="24"/>
                <w:szCs w:val="24"/>
              </w:rPr>
            </w:pPr>
            <w:r w:rsidRPr="00837E89">
              <w:rPr>
                <w:sz w:val="24"/>
                <w:szCs w:val="24"/>
              </w:rPr>
              <w:t>01.0</w:t>
            </w:r>
            <w:r w:rsidR="00592B3E">
              <w:rPr>
                <w:sz w:val="24"/>
                <w:szCs w:val="24"/>
              </w:rPr>
              <w:t>9</w:t>
            </w:r>
            <w:r w:rsidRPr="00837E89">
              <w:rPr>
                <w:sz w:val="24"/>
                <w:szCs w:val="24"/>
              </w:rPr>
              <w:t>.2022</w:t>
            </w:r>
          </w:p>
        </w:tc>
        <w:tc>
          <w:tcPr>
            <w:tcW w:w="1525" w:type="dxa"/>
            <w:vAlign w:val="center"/>
          </w:tcPr>
          <w:p w:rsidR="00B8125A" w:rsidRPr="00837E89" w:rsidRDefault="00B8125A" w:rsidP="00E861C9">
            <w:pPr>
              <w:pStyle w:val="a8"/>
              <w:ind w:left="0"/>
              <w:contextualSpacing w:val="0"/>
              <w:jc w:val="center"/>
              <w:rPr>
                <w:sz w:val="24"/>
                <w:szCs w:val="24"/>
              </w:rPr>
            </w:pPr>
            <w:r>
              <w:rPr>
                <w:sz w:val="24"/>
                <w:szCs w:val="24"/>
              </w:rPr>
              <w:t>6</w:t>
            </w:r>
            <w:r w:rsidRPr="00837E89">
              <w:rPr>
                <w:sz w:val="24"/>
                <w:szCs w:val="24"/>
              </w:rPr>
              <w:t>,6</w:t>
            </w:r>
          </w:p>
        </w:tc>
      </w:tr>
      <w:tr w:rsidR="00B8125A" w:rsidRPr="007E6C83" w:rsidTr="0051182A">
        <w:tc>
          <w:tcPr>
            <w:tcW w:w="594" w:type="dxa"/>
          </w:tcPr>
          <w:p w:rsidR="00B8125A" w:rsidRPr="00837E89" w:rsidRDefault="00B8125A" w:rsidP="00E861C9">
            <w:pPr>
              <w:pStyle w:val="a8"/>
              <w:ind w:left="0"/>
              <w:contextualSpacing w:val="0"/>
              <w:jc w:val="both"/>
              <w:rPr>
                <w:sz w:val="24"/>
                <w:szCs w:val="24"/>
              </w:rPr>
            </w:pPr>
            <w:r w:rsidRPr="00837E89">
              <w:rPr>
                <w:sz w:val="24"/>
                <w:szCs w:val="24"/>
              </w:rPr>
              <w:t>6</w:t>
            </w:r>
          </w:p>
        </w:tc>
        <w:tc>
          <w:tcPr>
            <w:tcW w:w="2916" w:type="dxa"/>
          </w:tcPr>
          <w:p w:rsidR="00B8125A" w:rsidRPr="00837E89" w:rsidRDefault="00B8125A" w:rsidP="00E861C9">
            <w:pPr>
              <w:tabs>
                <w:tab w:val="left" w:pos="4860"/>
              </w:tabs>
              <w:jc w:val="both"/>
              <w:rPr>
                <w:sz w:val="24"/>
                <w:szCs w:val="24"/>
              </w:rPr>
            </w:pPr>
            <w:r w:rsidRPr="00837E89">
              <w:rPr>
                <w:sz w:val="24"/>
                <w:szCs w:val="24"/>
              </w:rPr>
              <w:t xml:space="preserve">муниципальное казённое </w:t>
            </w:r>
          </w:p>
          <w:p w:rsidR="00B8125A" w:rsidRPr="00837E89" w:rsidRDefault="00B8125A" w:rsidP="00E861C9">
            <w:pPr>
              <w:tabs>
                <w:tab w:val="left" w:pos="4860"/>
              </w:tabs>
              <w:jc w:val="both"/>
              <w:rPr>
                <w:sz w:val="24"/>
                <w:szCs w:val="24"/>
              </w:rPr>
            </w:pPr>
            <w:r w:rsidRPr="00837E89">
              <w:rPr>
                <w:sz w:val="24"/>
                <w:szCs w:val="24"/>
              </w:rPr>
              <w:t xml:space="preserve">дошкольное образовательное учреждение Сюмсинский </w:t>
            </w:r>
          </w:p>
          <w:p w:rsidR="00B8125A" w:rsidRPr="00837E89" w:rsidRDefault="00B8125A" w:rsidP="0051182A">
            <w:pPr>
              <w:tabs>
                <w:tab w:val="left" w:pos="4860"/>
              </w:tabs>
              <w:jc w:val="both"/>
              <w:rPr>
                <w:sz w:val="24"/>
                <w:szCs w:val="24"/>
              </w:rPr>
            </w:pPr>
            <w:r w:rsidRPr="00837E89">
              <w:rPr>
                <w:sz w:val="24"/>
                <w:szCs w:val="24"/>
              </w:rPr>
              <w:t>детский сад № 2</w:t>
            </w:r>
          </w:p>
        </w:tc>
        <w:tc>
          <w:tcPr>
            <w:tcW w:w="1985" w:type="dxa"/>
          </w:tcPr>
          <w:p w:rsidR="00B8125A" w:rsidRPr="00837E89" w:rsidRDefault="00B8125A" w:rsidP="00E861C9">
            <w:pPr>
              <w:tabs>
                <w:tab w:val="left" w:pos="4860"/>
              </w:tabs>
              <w:jc w:val="both"/>
              <w:rPr>
                <w:sz w:val="24"/>
                <w:szCs w:val="24"/>
              </w:rPr>
            </w:pPr>
            <w:r w:rsidRPr="00837E89">
              <w:rPr>
                <w:sz w:val="24"/>
                <w:szCs w:val="24"/>
              </w:rPr>
              <w:t>427370, УР, Сюмсинский район, с. Сюмси, ул. Маяковского, д. 1</w:t>
            </w:r>
          </w:p>
          <w:p w:rsidR="00B8125A" w:rsidRPr="00837E89" w:rsidRDefault="00B8125A" w:rsidP="00E861C9">
            <w:pPr>
              <w:pStyle w:val="a8"/>
              <w:ind w:left="0"/>
              <w:contextualSpacing w:val="0"/>
              <w:jc w:val="both"/>
              <w:rPr>
                <w:sz w:val="24"/>
                <w:szCs w:val="24"/>
              </w:rPr>
            </w:pPr>
          </w:p>
        </w:tc>
        <w:tc>
          <w:tcPr>
            <w:tcW w:w="1417" w:type="dxa"/>
            <w:vAlign w:val="center"/>
          </w:tcPr>
          <w:p w:rsidR="00B8125A" w:rsidRPr="00837E89" w:rsidRDefault="00B8125A" w:rsidP="0055669B">
            <w:pPr>
              <w:pStyle w:val="a8"/>
              <w:ind w:left="0"/>
              <w:contextualSpacing w:val="0"/>
              <w:jc w:val="center"/>
              <w:rPr>
                <w:sz w:val="24"/>
                <w:szCs w:val="24"/>
              </w:rPr>
            </w:pPr>
            <w:r w:rsidRPr="00837E89">
              <w:rPr>
                <w:sz w:val="24"/>
                <w:szCs w:val="24"/>
              </w:rPr>
              <w:t>3</w:t>
            </w:r>
            <w:r w:rsidR="0055669B">
              <w:rPr>
                <w:sz w:val="24"/>
                <w:szCs w:val="24"/>
              </w:rPr>
              <w:t>1</w:t>
            </w:r>
            <w:r w:rsidRPr="00837E89">
              <w:rPr>
                <w:sz w:val="24"/>
                <w:szCs w:val="24"/>
              </w:rPr>
              <w:t>.0</w:t>
            </w:r>
            <w:r w:rsidR="0055669B">
              <w:rPr>
                <w:sz w:val="24"/>
                <w:szCs w:val="24"/>
              </w:rPr>
              <w:t>8</w:t>
            </w:r>
            <w:r w:rsidRPr="00837E89">
              <w:rPr>
                <w:sz w:val="24"/>
                <w:szCs w:val="24"/>
              </w:rPr>
              <w:t>.2022</w:t>
            </w:r>
          </w:p>
        </w:tc>
        <w:tc>
          <w:tcPr>
            <w:tcW w:w="1418" w:type="dxa"/>
            <w:vAlign w:val="center"/>
          </w:tcPr>
          <w:p w:rsidR="00B8125A" w:rsidRPr="00837E89" w:rsidRDefault="00B8125A" w:rsidP="00592B3E">
            <w:pPr>
              <w:pStyle w:val="a8"/>
              <w:ind w:left="0"/>
              <w:contextualSpacing w:val="0"/>
              <w:jc w:val="center"/>
              <w:rPr>
                <w:sz w:val="24"/>
                <w:szCs w:val="24"/>
              </w:rPr>
            </w:pPr>
            <w:r w:rsidRPr="00837E89">
              <w:rPr>
                <w:sz w:val="24"/>
                <w:szCs w:val="24"/>
              </w:rPr>
              <w:t>01.0</w:t>
            </w:r>
            <w:r w:rsidR="00592B3E">
              <w:rPr>
                <w:sz w:val="24"/>
                <w:szCs w:val="24"/>
              </w:rPr>
              <w:t>9</w:t>
            </w:r>
            <w:r w:rsidRPr="00837E89">
              <w:rPr>
                <w:sz w:val="24"/>
                <w:szCs w:val="24"/>
              </w:rPr>
              <w:t>.2022</w:t>
            </w:r>
          </w:p>
        </w:tc>
        <w:tc>
          <w:tcPr>
            <w:tcW w:w="1525" w:type="dxa"/>
            <w:vAlign w:val="center"/>
          </w:tcPr>
          <w:p w:rsidR="00B8125A" w:rsidRPr="00837E89" w:rsidRDefault="00B8125A" w:rsidP="00E861C9">
            <w:pPr>
              <w:pStyle w:val="a8"/>
              <w:ind w:left="0"/>
              <w:contextualSpacing w:val="0"/>
              <w:jc w:val="center"/>
              <w:rPr>
                <w:sz w:val="24"/>
                <w:szCs w:val="24"/>
              </w:rPr>
            </w:pPr>
            <w:r w:rsidRPr="00837E89">
              <w:rPr>
                <w:sz w:val="24"/>
                <w:szCs w:val="24"/>
              </w:rPr>
              <w:t>2,3</w:t>
            </w:r>
          </w:p>
        </w:tc>
      </w:tr>
      <w:tr w:rsidR="00B8125A" w:rsidRPr="007E6C83" w:rsidTr="0051182A">
        <w:tc>
          <w:tcPr>
            <w:tcW w:w="594" w:type="dxa"/>
          </w:tcPr>
          <w:p w:rsidR="00B8125A" w:rsidRPr="00837E89" w:rsidRDefault="00B8125A" w:rsidP="00E861C9">
            <w:pPr>
              <w:pStyle w:val="a8"/>
              <w:ind w:left="0"/>
              <w:contextualSpacing w:val="0"/>
              <w:jc w:val="both"/>
              <w:rPr>
                <w:sz w:val="24"/>
                <w:szCs w:val="24"/>
              </w:rPr>
            </w:pPr>
            <w:r w:rsidRPr="00837E89">
              <w:rPr>
                <w:sz w:val="24"/>
                <w:szCs w:val="24"/>
              </w:rPr>
              <w:t>7</w:t>
            </w:r>
          </w:p>
        </w:tc>
        <w:tc>
          <w:tcPr>
            <w:tcW w:w="2916" w:type="dxa"/>
          </w:tcPr>
          <w:p w:rsidR="00B8125A" w:rsidRPr="00837E89" w:rsidRDefault="00B8125A" w:rsidP="00E861C9">
            <w:pPr>
              <w:tabs>
                <w:tab w:val="left" w:pos="4860"/>
              </w:tabs>
              <w:jc w:val="both"/>
              <w:rPr>
                <w:sz w:val="24"/>
                <w:szCs w:val="24"/>
              </w:rPr>
            </w:pPr>
            <w:r w:rsidRPr="00837E89">
              <w:rPr>
                <w:sz w:val="24"/>
                <w:szCs w:val="24"/>
              </w:rPr>
              <w:t xml:space="preserve">муниципальное казённое </w:t>
            </w:r>
          </w:p>
          <w:p w:rsidR="00B8125A" w:rsidRPr="00837E89" w:rsidRDefault="00B8125A" w:rsidP="00E861C9">
            <w:pPr>
              <w:tabs>
                <w:tab w:val="left" w:pos="4860"/>
              </w:tabs>
              <w:jc w:val="both"/>
              <w:rPr>
                <w:sz w:val="24"/>
                <w:szCs w:val="24"/>
              </w:rPr>
            </w:pPr>
            <w:r w:rsidRPr="00837E89">
              <w:rPr>
                <w:sz w:val="24"/>
                <w:szCs w:val="24"/>
              </w:rPr>
              <w:t xml:space="preserve">дошкольное образовательное учреждение </w:t>
            </w:r>
            <w:proofErr w:type="spellStart"/>
            <w:r w:rsidRPr="00837E89">
              <w:rPr>
                <w:sz w:val="24"/>
                <w:szCs w:val="24"/>
              </w:rPr>
              <w:t>Кильмезский</w:t>
            </w:r>
            <w:proofErr w:type="spellEnd"/>
            <w:r w:rsidRPr="00837E89">
              <w:rPr>
                <w:sz w:val="24"/>
                <w:szCs w:val="24"/>
              </w:rPr>
              <w:t xml:space="preserve"> </w:t>
            </w:r>
          </w:p>
          <w:p w:rsidR="00B8125A" w:rsidRPr="00837E89" w:rsidRDefault="00B8125A" w:rsidP="00E861C9">
            <w:pPr>
              <w:tabs>
                <w:tab w:val="left" w:pos="4860"/>
              </w:tabs>
              <w:jc w:val="both"/>
              <w:rPr>
                <w:sz w:val="24"/>
                <w:szCs w:val="24"/>
              </w:rPr>
            </w:pPr>
            <w:r w:rsidRPr="00837E89">
              <w:rPr>
                <w:sz w:val="24"/>
                <w:szCs w:val="24"/>
              </w:rPr>
              <w:t>детский сад</w:t>
            </w:r>
          </w:p>
        </w:tc>
        <w:tc>
          <w:tcPr>
            <w:tcW w:w="1985" w:type="dxa"/>
          </w:tcPr>
          <w:p w:rsidR="00B8125A" w:rsidRPr="00837E89" w:rsidRDefault="00B8125A" w:rsidP="00E861C9">
            <w:pPr>
              <w:tabs>
                <w:tab w:val="left" w:pos="4860"/>
              </w:tabs>
              <w:jc w:val="both"/>
              <w:rPr>
                <w:sz w:val="24"/>
                <w:szCs w:val="24"/>
              </w:rPr>
            </w:pPr>
            <w:r w:rsidRPr="00837E89">
              <w:rPr>
                <w:sz w:val="24"/>
                <w:szCs w:val="24"/>
              </w:rPr>
              <w:t xml:space="preserve">427390, УР, Сюмсинский район, с. </w:t>
            </w:r>
            <w:proofErr w:type="spellStart"/>
            <w:r w:rsidRPr="00837E89">
              <w:rPr>
                <w:sz w:val="24"/>
                <w:szCs w:val="24"/>
              </w:rPr>
              <w:t>Кильмезь</w:t>
            </w:r>
            <w:proofErr w:type="spellEnd"/>
            <w:r w:rsidRPr="00837E89">
              <w:rPr>
                <w:sz w:val="24"/>
                <w:szCs w:val="24"/>
              </w:rPr>
              <w:t>,</w:t>
            </w:r>
          </w:p>
          <w:p w:rsidR="00B8125A" w:rsidRPr="00837E89" w:rsidRDefault="00B8125A" w:rsidP="0051182A">
            <w:pPr>
              <w:tabs>
                <w:tab w:val="left" w:pos="4860"/>
              </w:tabs>
              <w:jc w:val="both"/>
              <w:rPr>
                <w:sz w:val="24"/>
                <w:szCs w:val="24"/>
              </w:rPr>
            </w:pPr>
            <w:r w:rsidRPr="00837E89">
              <w:rPr>
                <w:sz w:val="24"/>
                <w:szCs w:val="24"/>
              </w:rPr>
              <w:t>ул. Набережная, д. 6</w:t>
            </w:r>
          </w:p>
        </w:tc>
        <w:tc>
          <w:tcPr>
            <w:tcW w:w="1417" w:type="dxa"/>
            <w:vAlign w:val="center"/>
          </w:tcPr>
          <w:p w:rsidR="00B8125A" w:rsidRPr="00837E89" w:rsidRDefault="00B8125A" w:rsidP="0055669B">
            <w:pPr>
              <w:pStyle w:val="a8"/>
              <w:ind w:left="0"/>
              <w:contextualSpacing w:val="0"/>
              <w:jc w:val="center"/>
              <w:rPr>
                <w:sz w:val="24"/>
                <w:szCs w:val="24"/>
              </w:rPr>
            </w:pPr>
            <w:r w:rsidRPr="00837E89">
              <w:rPr>
                <w:sz w:val="24"/>
                <w:szCs w:val="24"/>
              </w:rPr>
              <w:t>3</w:t>
            </w:r>
            <w:r w:rsidR="0055669B">
              <w:rPr>
                <w:sz w:val="24"/>
                <w:szCs w:val="24"/>
              </w:rPr>
              <w:t>1</w:t>
            </w:r>
            <w:r w:rsidRPr="00837E89">
              <w:rPr>
                <w:sz w:val="24"/>
                <w:szCs w:val="24"/>
              </w:rPr>
              <w:t>.0</w:t>
            </w:r>
            <w:r w:rsidR="0055669B">
              <w:rPr>
                <w:sz w:val="24"/>
                <w:szCs w:val="24"/>
              </w:rPr>
              <w:t>8</w:t>
            </w:r>
            <w:r w:rsidRPr="00837E89">
              <w:rPr>
                <w:sz w:val="24"/>
                <w:szCs w:val="24"/>
              </w:rPr>
              <w:t>.2022</w:t>
            </w:r>
          </w:p>
        </w:tc>
        <w:tc>
          <w:tcPr>
            <w:tcW w:w="1418" w:type="dxa"/>
            <w:vAlign w:val="center"/>
          </w:tcPr>
          <w:p w:rsidR="00B8125A" w:rsidRPr="00837E89" w:rsidRDefault="00B8125A" w:rsidP="00592B3E">
            <w:pPr>
              <w:pStyle w:val="a8"/>
              <w:ind w:left="0"/>
              <w:contextualSpacing w:val="0"/>
              <w:jc w:val="center"/>
              <w:rPr>
                <w:sz w:val="24"/>
                <w:szCs w:val="24"/>
              </w:rPr>
            </w:pPr>
            <w:r w:rsidRPr="00837E89">
              <w:rPr>
                <w:sz w:val="24"/>
                <w:szCs w:val="24"/>
              </w:rPr>
              <w:t>01.0</w:t>
            </w:r>
            <w:r w:rsidR="00592B3E">
              <w:rPr>
                <w:sz w:val="24"/>
                <w:szCs w:val="24"/>
              </w:rPr>
              <w:t>9</w:t>
            </w:r>
            <w:r w:rsidRPr="00837E89">
              <w:rPr>
                <w:sz w:val="24"/>
                <w:szCs w:val="24"/>
              </w:rPr>
              <w:t>.2022</w:t>
            </w:r>
          </w:p>
        </w:tc>
        <w:tc>
          <w:tcPr>
            <w:tcW w:w="1525" w:type="dxa"/>
            <w:vAlign w:val="center"/>
          </w:tcPr>
          <w:p w:rsidR="00B8125A" w:rsidRPr="00837E89" w:rsidRDefault="00B8125A" w:rsidP="00E861C9">
            <w:pPr>
              <w:pStyle w:val="a8"/>
              <w:ind w:left="0"/>
              <w:contextualSpacing w:val="0"/>
              <w:jc w:val="center"/>
              <w:rPr>
                <w:sz w:val="24"/>
                <w:szCs w:val="24"/>
              </w:rPr>
            </w:pPr>
            <w:r w:rsidRPr="00837E89">
              <w:rPr>
                <w:sz w:val="24"/>
                <w:szCs w:val="24"/>
              </w:rPr>
              <w:t>2,3</w:t>
            </w:r>
          </w:p>
        </w:tc>
      </w:tr>
      <w:tr w:rsidR="00B8125A" w:rsidRPr="007E6C83" w:rsidTr="0051182A">
        <w:tc>
          <w:tcPr>
            <w:tcW w:w="594" w:type="dxa"/>
          </w:tcPr>
          <w:p w:rsidR="00B8125A" w:rsidRPr="00837E89" w:rsidRDefault="00B8125A" w:rsidP="00E861C9">
            <w:pPr>
              <w:pStyle w:val="a8"/>
              <w:ind w:left="0"/>
              <w:contextualSpacing w:val="0"/>
              <w:jc w:val="both"/>
              <w:rPr>
                <w:sz w:val="24"/>
                <w:szCs w:val="24"/>
              </w:rPr>
            </w:pPr>
            <w:r w:rsidRPr="00837E89">
              <w:rPr>
                <w:sz w:val="24"/>
                <w:szCs w:val="24"/>
              </w:rPr>
              <w:t>8</w:t>
            </w:r>
          </w:p>
        </w:tc>
        <w:tc>
          <w:tcPr>
            <w:tcW w:w="2916" w:type="dxa"/>
          </w:tcPr>
          <w:p w:rsidR="00B8125A" w:rsidRPr="00837E89" w:rsidRDefault="00B8125A" w:rsidP="00E861C9">
            <w:pPr>
              <w:tabs>
                <w:tab w:val="left" w:pos="4860"/>
              </w:tabs>
              <w:jc w:val="both"/>
              <w:rPr>
                <w:sz w:val="24"/>
                <w:szCs w:val="24"/>
              </w:rPr>
            </w:pPr>
            <w:r w:rsidRPr="00837E89">
              <w:rPr>
                <w:sz w:val="24"/>
                <w:szCs w:val="24"/>
              </w:rPr>
              <w:t xml:space="preserve">муниципальное казённое </w:t>
            </w:r>
          </w:p>
          <w:p w:rsidR="00B8125A" w:rsidRPr="00837E89" w:rsidRDefault="00B8125A" w:rsidP="0051182A">
            <w:pPr>
              <w:tabs>
                <w:tab w:val="left" w:pos="4860"/>
              </w:tabs>
              <w:jc w:val="both"/>
              <w:rPr>
                <w:sz w:val="24"/>
                <w:szCs w:val="24"/>
              </w:rPr>
            </w:pPr>
            <w:r w:rsidRPr="00837E89">
              <w:rPr>
                <w:sz w:val="24"/>
                <w:szCs w:val="24"/>
              </w:rPr>
              <w:t>образовательное учреждение дополнительного образования «</w:t>
            </w:r>
            <w:proofErr w:type="spellStart"/>
            <w:r w:rsidRPr="00837E89">
              <w:rPr>
                <w:sz w:val="24"/>
                <w:szCs w:val="24"/>
              </w:rPr>
              <w:t>Сюмсинская</w:t>
            </w:r>
            <w:proofErr w:type="spellEnd"/>
            <w:r w:rsidRPr="00837E89">
              <w:rPr>
                <w:sz w:val="24"/>
                <w:szCs w:val="24"/>
              </w:rPr>
              <w:t xml:space="preserve"> детско-юношеская спортивная школа» </w:t>
            </w:r>
          </w:p>
        </w:tc>
        <w:tc>
          <w:tcPr>
            <w:tcW w:w="1985" w:type="dxa"/>
          </w:tcPr>
          <w:p w:rsidR="00B8125A" w:rsidRPr="00837E89" w:rsidRDefault="00B8125A" w:rsidP="00E861C9">
            <w:pPr>
              <w:tabs>
                <w:tab w:val="left" w:pos="4860"/>
              </w:tabs>
              <w:jc w:val="both"/>
              <w:rPr>
                <w:sz w:val="24"/>
                <w:szCs w:val="24"/>
              </w:rPr>
            </w:pPr>
            <w:r w:rsidRPr="00837E89">
              <w:rPr>
                <w:sz w:val="24"/>
                <w:szCs w:val="24"/>
              </w:rPr>
              <w:t>427370, УР, Сюмсинский район, с</w:t>
            </w:r>
            <w:proofErr w:type="gramStart"/>
            <w:r w:rsidRPr="00837E89">
              <w:rPr>
                <w:sz w:val="24"/>
                <w:szCs w:val="24"/>
              </w:rPr>
              <w:t>.С</w:t>
            </w:r>
            <w:proofErr w:type="gramEnd"/>
            <w:r w:rsidRPr="00837E89">
              <w:rPr>
                <w:sz w:val="24"/>
                <w:szCs w:val="24"/>
              </w:rPr>
              <w:t>юмси, ул.Партизанская д.4 б</w:t>
            </w:r>
          </w:p>
          <w:p w:rsidR="00B8125A" w:rsidRPr="00837E89" w:rsidRDefault="00B8125A" w:rsidP="00E861C9">
            <w:pPr>
              <w:pStyle w:val="a8"/>
              <w:ind w:left="0"/>
              <w:contextualSpacing w:val="0"/>
              <w:jc w:val="both"/>
              <w:rPr>
                <w:sz w:val="24"/>
                <w:szCs w:val="24"/>
              </w:rPr>
            </w:pPr>
          </w:p>
        </w:tc>
        <w:tc>
          <w:tcPr>
            <w:tcW w:w="1417" w:type="dxa"/>
            <w:vAlign w:val="center"/>
          </w:tcPr>
          <w:p w:rsidR="00B8125A" w:rsidRPr="00837E89" w:rsidRDefault="00B8125A" w:rsidP="0055669B">
            <w:pPr>
              <w:pStyle w:val="a8"/>
              <w:ind w:left="0"/>
              <w:contextualSpacing w:val="0"/>
              <w:jc w:val="center"/>
              <w:rPr>
                <w:sz w:val="24"/>
                <w:szCs w:val="24"/>
              </w:rPr>
            </w:pPr>
            <w:r w:rsidRPr="00837E89">
              <w:rPr>
                <w:sz w:val="24"/>
                <w:szCs w:val="24"/>
              </w:rPr>
              <w:t>3</w:t>
            </w:r>
            <w:r w:rsidR="0055669B">
              <w:rPr>
                <w:sz w:val="24"/>
                <w:szCs w:val="24"/>
              </w:rPr>
              <w:t>1</w:t>
            </w:r>
            <w:r w:rsidRPr="00837E89">
              <w:rPr>
                <w:sz w:val="24"/>
                <w:szCs w:val="24"/>
              </w:rPr>
              <w:t>.0</w:t>
            </w:r>
            <w:r w:rsidR="0055669B">
              <w:rPr>
                <w:sz w:val="24"/>
                <w:szCs w:val="24"/>
              </w:rPr>
              <w:t>8</w:t>
            </w:r>
            <w:r w:rsidRPr="00837E89">
              <w:rPr>
                <w:sz w:val="24"/>
                <w:szCs w:val="24"/>
              </w:rPr>
              <w:t>.2022</w:t>
            </w:r>
          </w:p>
        </w:tc>
        <w:tc>
          <w:tcPr>
            <w:tcW w:w="1418" w:type="dxa"/>
            <w:vAlign w:val="center"/>
          </w:tcPr>
          <w:p w:rsidR="00B8125A" w:rsidRPr="00837E89" w:rsidRDefault="00B8125A" w:rsidP="00592B3E">
            <w:pPr>
              <w:pStyle w:val="a8"/>
              <w:ind w:left="0"/>
              <w:contextualSpacing w:val="0"/>
              <w:jc w:val="center"/>
              <w:rPr>
                <w:sz w:val="24"/>
                <w:szCs w:val="24"/>
              </w:rPr>
            </w:pPr>
            <w:r w:rsidRPr="00837E89">
              <w:rPr>
                <w:sz w:val="24"/>
                <w:szCs w:val="24"/>
              </w:rPr>
              <w:t>01.0</w:t>
            </w:r>
            <w:r w:rsidR="00592B3E">
              <w:rPr>
                <w:sz w:val="24"/>
                <w:szCs w:val="24"/>
              </w:rPr>
              <w:t>9</w:t>
            </w:r>
            <w:r w:rsidRPr="00837E89">
              <w:rPr>
                <w:sz w:val="24"/>
                <w:szCs w:val="24"/>
              </w:rPr>
              <w:t>.2022</w:t>
            </w:r>
          </w:p>
        </w:tc>
        <w:tc>
          <w:tcPr>
            <w:tcW w:w="1525" w:type="dxa"/>
            <w:vAlign w:val="center"/>
          </w:tcPr>
          <w:p w:rsidR="00B8125A" w:rsidRPr="00837E89" w:rsidRDefault="00B8125A" w:rsidP="00E861C9">
            <w:pPr>
              <w:pStyle w:val="a8"/>
              <w:ind w:left="0"/>
              <w:contextualSpacing w:val="0"/>
              <w:jc w:val="center"/>
              <w:rPr>
                <w:sz w:val="24"/>
                <w:szCs w:val="24"/>
              </w:rPr>
            </w:pPr>
            <w:r w:rsidRPr="00837E89">
              <w:rPr>
                <w:sz w:val="24"/>
                <w:szCs w:val="24"/>
              </w:rPr>
              <w:t>3</w:t>
            </w:r>
          </w:p>
        </w:tc>
      </w:tr>
    </w:tbl>
    <w:p w:rsidR="00B8125A" w:rsidRPr="0051182A" w:rsidRDefault="00080F05" w:rsidP="0051182A">
      <w:pPr>
        <w:pStyle w:val="a8"/>
        <w:tabs>
          <w:tab w:val="left" w:pos="142"/>
        </w:tabs>
        <w:ind w:left="0" w:firstLine="709"/>
        <w:contextualSpacing w:val="0"/>
        <w:jc w:val="both"/>
        <w:rPr>
          <w:sz w:val="27"/>
          <w:szCs w:val="27"/>
        </w:rPr>
      </w:pPr>
      <w:r w:rsidRPr="00080F05">
        <w:rPr>
          <w:noProof/>
        </w:rPr>
        <w:pict>
          <v:rect id="_x0000_s1026" style="position:absolute;left:0;text-align:left;margin-left:205.1pt;margin-top:-29.25pt;width:1in;height:22.5pt;z-index:251660288;mso-position-horizontal-relative:text;mso-position-vertical-relative:text" strokecolor="white [3212]">
            <v:textbox style="mso-next-textbox:#_x0000_s1026">
              <w:txbxContent>
                <w:p w:rsidR="00B8125A" w:rsidRDefault="00B8125A" w:rsidP="00B8125A">
                  <w:r>
                    <w:t>2</w:t>
                  </w:r>
                </w:p>
              </w:txbxContent>
            </v:textbox>
          </v:rect>
        </w:pict>
      </w:r>
      <w:r w:rsidR="00B8125A" w:rsidRPr="0051182A">
        <w:rPr>
          <w:sz w:val="27"/>
          <w:szCs w:val="27"/>
        </w:rPr>
        <w:t xml:space="preserve">Провести процедуру категорирования 1(одного) объекта (муниципальное бюджетное общеобразовательное учреждение </w:t>
      </w:r>
      <w:proofErr w:type="spellStart"/>
      <w:r w:rsidR="00B8125A" w:rsidRPr="0051182A">
        <w:rPr>
          <w:sz w:val="27"/>
          <w:szCs w:val="27"/>
        </w:rPr>
        <w:t>Сюмсинская</w:t>
      </w:r>
      <w:proofErr w:type="spellEnd"/>
      <w:r w:rsidR="00B8125A" w:rsidRPr="0051182A">
        <w:rPr>
          <w:sz w:val="27"/>
          <w:szCs w:val="27"/>
        </w:rPr>
        <w:t xml:space="preserve"> средняя общеобразовательная школа) и переоформить  паспорт безопасности с целью перевода со 2 категории о</w:t>
      </w:r>
      <w:r w:rsidR="00592B3E" w:rsidRPr="0051182A">
        <w:rPr>
          <w:sz w:val="27"/>
          <w:szCs w:val="27"/>
        </w:rPr>
        <w:t>пасности на 3 категорию до 1 сентября</w:t>
      </w:r>
      <w:r w:rsidR="00B8125A" w:rsidRPr="0051182A">
        <w:rPr>
          <w:sz w:val="27"/>
          <w:szCs w:val="27"/>
        </w:rPr>
        <w:t xml:space="preserve"> 2022 года.</w:t>
      </w:r>
    </w:p>
    <w:p w:rsidR="00B8125A" w:rsidRPr="0051182A" w:rsidRDefault="00B8125A" w:rsidP="0051182A">
      <w:pPr>
        <w:pStyle w:val="a8"/>
        <w:ind w:left="0" w:firstLine="709"/>
        <w:contextualSpacing w:val="0"/>
        <w:jc w:val="both"/>
        <w:rPr>
          <w:sz w:val="27"/>
          <w:szCs w:val="27"/>
        </w:rPr>
      </w:pPr>
      <w:r w:rsidRPr="0051182A">
        <w:rPr>
          <w:sz w:val="27"/>
          <w:szCs w:val="27"/>
        </w:rPr>
        <w:t>Всего в 2022 г. обеспечить</w:t>
      </w:r>
      <w:r w:rsidR="00592B3E" w:rsidRPr="0051182A">
        <w:rPr>
          <w:sz w:val="27"/>
          <w:szCs w:val="27"/>
        </w:rPr>
        <w:t xml:space="preserve"> физической охраной ЧОП с 01 сентябр</w:t>
      </w:r>
      <w:r w:rsidRPr="0051182A">
        <w:rPr>
          <w:sz w:val="27"/>
          <w:szCs w:val="27"/>
        </w:rPr>
        <w:t>я 2022г. по 31 декабря 2022 года 1 (один) объект.</w:t>
      </w:r>
    </w:p>
    <w:p w:rsidR="00B8125A" w:rsidRPr="0051182A" w:rsidRDefault="00B8125A" w:rsidP="0051182A">
      <w:pPr>
        <w:pStyle w:val="a8"/>
        <w:ind w:left="0" w:firstLine="709"/>
        <w:contextualSpacing w:val="0"/>
        <w:jc w:val="both"/>
        <w:rPr>
          <w:sz w:val="27"/>
          <w:szCs w:val="27"/>
        </w:rPr>
      </w:pPr>
      <w:r w:rsidRPr="0051182A">
        <w:rPr>
          <w:sz w:val="27"/>
          <w:szCs w:val="27"/>
        </w:rPr>
        <w:t>Принять в штат 23,4 ставки штатных вахтеров, сторожей с 1</w:t>
      </w:r>
      <w:r w:rsidR="00592B3E" w:rsidRPr="0051182A">
        <w:rPr>
          <w:sz w:val="27"/>
          <w:szCs w:val="27"/>
        </w:rPr>
        <w:t>сентябр</w:t>
      </w:r>
      <w:r w:rsidRPr="0051182A">
        <w:rPr>
          <w:sz w:val="27"/>
          <w:szCs w:val="27"/>
        </w:rPr>
        <w:t>я 2022 года.</w:t>
      </w:r>
    </w:p>
    <w:p w:rsidR="00B8125A" w:rsidRPr="007E6C83" w:rsidRDefault="00B8125A" w:rsidP="00B8125A">
      <w:pPr>
        <w:pStyle w:val="a8"/>
        <w:ind w:left="0"/>
        <w:contextualSpacing w:val="0"/>
        <w:jc w:val="both"/>
        <w:rPr>
          <w:sz w:val="28"/>
          <w:szCs w:val="28"/>
        </w:rPr>
      </w:pPr>
    </w:p>
    <w:p w:rsidR="00B8125A" w:rsidRDefault="00B8125A" w:rsidP="0051182A">
      <w:pPr>
        <w:pStyle w:val="a8"/>
        <w:ind w:left="0"/>
        <w:contextualSpacing w:val="0"/>
        <w:jc w:val="center"/>
        <w:rPr>
          <w:sz w:val="28"/>
          <w:szCs w:val="28"/>
        </w:rPr>
      </w:pPr>
      <w:r>
        <w:rPr>
          <w:sz w:val="28"/>
          <w:szCs w:val="28"/>
        </w:rPr>
        <w:t>_______________</w:t>
      </w:r>
    </w:p>
    <w:p w:rsidR="00B8125A" w:rsidRPr="00B8125A" w:rsidRDefault="00B8125A" w:rsidP="00B8125A">
      <w:pPr>
        <w:rPr>
          <w:sz w:val="28"/>
          <w:szCs w:val="28"/>
        </w:rPr>
      </w:pPr>
    </w:p>
    <w:sectPr w:rsidR="00B8125A" w:rsidRPr="00B8125A" w:rsidSect="00A159A3">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690" w:rsidRDefault="00C40690" w:rsidP="00A159A3">
      <w:r>
        <w:separator/>
      </w:r>
    </w:p>
  </w:endnote>
  <w:endnote w:type="continuationSeparator" w:id="0">
    <w:p w:rsidR="00C40690" w:rsidRDefault="00C40690" w:rsidP="00A159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Udmurt Academy">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690" w:rsidRDefault="00C40690" w:rsidP="00A159A3">
      <w:r>
        <w:separator/>
      </w:r>
    </w:p>
  </w:footnote>
  <w:footnote w:type="continuationSeparator" w:id="0">
    <w:p w:rsidR="00C40690" w:rsidRDefault="00C40690" w:rsidP="00A159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8639"/>
      <w:docPartObj>
        <w:docPartGallery w:val="Page Numbers (Top of Page)"/>
        <w:docPartUnique/>
      </w:docPartObj>
    </w:sdtPr>
    <w:sdtContent>
      <w:p w:rsidR="00A159A3" w:rsidRDefault="00080F05">
        <w:pPr>
          <w:pStyle w:val="aa"/>
          <w:jc w:val="center"/>
        </w:pPr>
        <w:fldSimple w:instr=" PAGE   \* MERGEFORMAT ">
          <w:r w:rsidR="00D949FE">
            <w:rPr>
              <w:noProof/>
            </w:rPr>
            <w:t>2</w:t>
          </w:r>
        </w:fldSimple>
      </w:p>
    </w:sdtContent>
  </w:sdt>
  <w:p w:rsidR="00A159A3" w:rsidRDefault="00A159A3">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A3" w:rsidRDefault="00A159A3">
    <w:pPr>
      <w:pStyle w:val="aa"/>
      <w:jc w:val="center"/>
    </w:pPr>
  </w:p>
  <w:p w:rsidR="00A159A3" w:rsidRDefault="00A159A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14ABE"/>
    <w:multiLevelType w:val="hybridMultilevel"/>
    <w:tmpl w:val="256C0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0C1F95"/>
    <w:multiLevelType w:val="multilevel"/>
    <w:tmpl w:val="2F2AB670"/>
    <w:lvl w:ilvl="0">
      <w:start w:val="1"/>
      <w:numFmt w:val="decimal"/>
      <w:lvlText w:val="%1."/>
      <w:lvlJc w:val="left"/>
      <w:pPr>
        <w:ind w:left="72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84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424DB"/>
    <w:rsid w:val="00080F05"/>
    <w:rsid w:val="001424DB"/>
    <w:rsid w:val="0016140A"/>
    <w:rsid w:val="00456D5D"/>
    <w:rsid w:val="0051182A"/>
    <w:rsid w:val="0055669B"/>
    <w:rsid w:val="00592B3E"/>
    <w:rsid w:val="005C6380"/>
    <w:rsid w:val="005E4B24"/>
    <w:rsid w:val="007B0CC6"/>
    <w:rsid w:val="00846079"/>
    <w:rsid w:val="00A159A3"/>
    <w:rsid w:val="00B42F9A"/>
    <w:rsid w:val="00B71541"/>
    <w:rsid w:val="00B8125A"/>
    <w:rsid w:val="00C3188A"/>
    <w:rsid w:val="00C40690"/>
    <w:rsid w:val="00D949FE"/>
    <w:rsid w:val="00E0361E"/>
    <w:rsid w:val="00EC3544"/>
    <w:rsid w:val="00F205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4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424DB"/>
    <w:pPr>
      <w:keepNext/>
      <w:jc w:val="center"/>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24DB"/>
    <w:rPr>
      <w:rFonts w:ascii="Times New Roman" w:eastAsia="Times New Roman" w:hAnsi="Times New Roman" w:cs="Times New Roman"/>
      <w:sz w:val="36"/>
      <w:szCs w:val="24"/>
      <w:lang w:eastAsia="ru-RU"/>
    </w:rPr>
  </w:style>
  <w:style w:type="paragraph" w:styleId="a3">
    <w:name w:val="Body Text"/>
    <w:basedOn w:val="a"/>
    <w:link w:val="a4"/>
    <w:unhideWhenUsed/>
    <w:rsid w:val="001424DB"/>
    <w:pPr>
      <w:jc w:val="center"/>
    </w:pPr>
    <w:rPr>
      <w:rFonts w:ascii="Udmurt Academy" w:hAnsi="Udmurt Academy"/>
      <w:spacing w:val="50"/>
      <w:szCs w:val="20"/>
    </w:rPr>
  </w:style>
  <w:style w:type="character" w:customStyle="1" w:styleId="a4">
    <w:name w:val="Основной текст Знак"/>
    <w:basedOn w:val="a0"/>
    <w:link w:val="a3"/>
    <w:rsid w:val="001424DB"/>
    <w:rPr>
      <w:rFonts w:ascii="Udmurt Academy" w:eastAsia="Times New Roman" w:hAnsi="Udmurt Academy" w:cs="Times New Roman"/>
      <w:spacing w:val="50"/>
      <w:sz w:val="24"/>
      <w:szCs w:val="20"/>
      <w:lang w:eastAsia="ru-RU"/>
    </w:rPr>
  </w:style>
  <w:style w:type="paragraph" w:customStyle="1" w:styleId="ConsPlusNormal">
    <w:name w:val="ConsPlusNormal"/>
    <w:rsid w:val="001424DB"/>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uiPriority w:val="99"/>
    <w:unhideWhenUsed/>
    <w:rsid w:val="001424DB"/>
    <w:rPr>
      <w:color w:val="0000FF"/>
      <w:u w:val="single"/>
    </w:rPr>
  </w:style>
  <w:style w:type="paragraph" w:styleId="a6">
    <w:name w:val="Balloon Text"/>
    <w:basedOn w:val="a"/>
    <w:link w:val="a7"/>
    <w:uiPriority w:val="99"/>
    <w:semiHidden/>
    <w:unhideWhenUsed/>
    <w:rsid w:val="001424DB"/>
    <w:rPr>
      <w:rFonts w:ascii="Tahoma" w:hAnsi="Tahoma" w:cs="Tahoma"/>
      <w:sz w:val="16"/>
      <w:szCs w:val="16"/>
    </w:rPr>
  </w:style>
  <w:style w:type="character" w:customStyle="1" w:styleId="a7">
    <w:name w:val="Текст выноски Знак"/>
    <w:basedOn w:val="a0"/>
    <w:link w:val="a6"/>
    <w:uiPriority w:val="99"/>
    <w:semiHidden/>
    <w:rsid w:val="001424DB"/>
    <w:rPr>
      <w:rFonts w:ascii="Tahoma" w:eastAsia="Times New Roman" w:hAnsi="Tahoma" w:cs="Tahoma"/>
      <w:sz w:val="16"/>
      <w:szCs w:val="16"/>
      <w:lang w:eastAsia="ru-RU"/>
    </w:rPr>
  </w:style>
  <w:style w:type="paragraph" w:styleId="a8">
    <w:name w:val="List Paragraph"/>
    <w:basedOn w:val="a"/>
    <w:uiPriority w:val="34"/>
    <w:qFormat/>
    <w:rsid w:val="00B8125A"/>
    <w:pPr>
      <w:ind w:left="720"/>
      <w:contextualSpacing/>
    </w:pPr>
  </w:style>
  <w:style w:type="table" w:styleId="a9">
    <w:name w:val="Table Grid"/>
    <w:basedOn w:val="a1"/>
    <w:rsid w:val="00B812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unhideWhenUsed/>
    <w:rsid w:val="00A159A3"/>
    <w:pPr>
      <w:tabs>
        <w:tab w:val="center" w:pos="4677"/>
        <w:tab w:val="right" w:pos="9355"/>
      </w:tabs>
    </w:pPr>
  </w:style>
  <w:style w:type="character" w:customStyle="1" w:styleId="ab">
    <w:name w:val="Верхний колонтитул Знак"/>
    <w:basedOn w:val="a0"/>
    <w:link w:val="aa"/>
    <w:uiPriority w:val="99"/>
    <w:rsid w:val="00A159A3"/>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A159A3"/>
    <w:pPr>
      <w:tabs>
        <w:tab w:val="center" w:pos="4677"/>
        <w:tab w:val="right" w:pos="9355"/>
      </w:tabs>
    </w:pPr>
  </w:style>
  <w:style w:type="character" w:customStyle="1" w:styleId="ad">
    <w:name w:val="Нижний колонтитул Знак"/>
    <w:basedOn w:val="a0"/>
    <w:link w:val="ac"/>
    <w:uiPriority w:val="99"/>
    <w:semiHidden/>
    <w:rsid w:val="00A159A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912</Words>
  <Characters>5200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AR</cp:lastModifiedBy>
  <cp:revision>5</cp:revision>
  <cp:lastPrinted>2022-07-04T12:01:00Z</cp:lastPrinted>
  <dcterms:created xsi:type="dcterms:W3CDTF">2022-06-22T11:09:00Z</dcterms:created>
  <dcterms:modified xsi:type="dcterms:W3CDTF">2022-07-04T12:01:00Z</dcterms:modified>
</cp:coreProperties>
</file>