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EB" w:rsidRDefault="008406EB"/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3D62EB" w:rsidRPr="003F21F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3D62EB" w:rsidRPr="003F21F5" w:rsidRDefault="003D62EB" w:rsidP="00153AFF">
            <w:pPr>
              <w:pStyle w:val="a5"/>
              <w:jc w:val="center"/>
              <w:rPr>
                <w:spacing w:val="20"/>
                <w:sz w:val="24"/>
              </w:rPr>
            </w:pPr>
            <w:r w:rsidRPr="003F21F5">
              <w:rPr>
                <w:spacing w:val="20"/>
                <w:sz w:val="24"/>
              </w:rPr>
              <w:t xml:space="preserve">Администрация </w:t>
            </w:r>
            <w:r w:rsidRPr="003F21F5">
              <w:rPr>
                <w:spacing w:val="20"/>
                <w:sz w:val="24"/>
              </w:rPr>
              <w:br/>
              <w:t xml:space="preserve">муниципального образования «Сюмсинский район» </w:t>
            </w:r>
          </w:p>
          <w:p w:rsidR="003D62EB" w:rsidRPr="003F21F5" w:rsidRDefault="003D62EB" w:rsidP="00153AFF">
            <w:pPr>
              <w:pStyle w:val="a5"/>
              <w:jc w:val="center"/>
              <w:rPr>
                <w:spacing w:val="2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62EB" w:rsidRPr="003F21F5" w:rsidRDefault="00107651" w:rsidP="00153AFF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D62EB" w:rsidRDefault="003D62EB" w:rsidP="00153AFF">
            <w:pPr>
              <w:pStyle w:val="a5"/>
              <w:ind w:left="57"/>
              <w:jc w:val="center"/>
              <w:rPr>
                <w:spacing w:val="20"/>
                <w:sz w:val="24"/>
              </w:rPr>
            </w:pPr>
            <w:r w:rsidRPr="003F21F5">
              <w:rPr>
                <w:spacing w:val="20"/>
                <w:sz w:val="24"/>
              </w:rPr>
              <w:t xml:space="preserve">«Сюмси </w:t>
            </w:r>
            <w:proofErr w:type="spellStart"/>
            <w:r w:rsidRPr="003F21F5">
              <w:rPr>
                <w:spacing w:val="20"/>
                <w:sz w:val="24"/>
              </w:rPr>
              <w:t>ёрос</w:t>
            </w:r>
            <w:proofErr w:type="spellEnd"/>
            <w:r w:rsidRPr="003F21F5">
              <w:rPr>
                <w:spacing w:val="20"/>
                <w:sz w:val="24"/>
              </w:rPr>
              <w:t>»</w:t>
            </w:r>
          </w:p>
          <w:p w:rsidR="003D62EB" w:rsidRPr="003F21F5" w:rsidRDefault="00DB2F5A" w:rsidP="00153AFF">
            <w:pPr>
              <w:pStyle w:val="a5"/>
              <w:ind w:left="57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муниципал </w:t>
            </w:r>
            <w:proofErr w:type="spellStart"/>
            <w:r>
              <w:rPr>
                <w:spacing w:val="20"/>
                <w:sz w:val="24"/>
              </w:rPr>
              <w:t>кылдытэтлэн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20"/>
                <w:sz w:val="24"/>
              </w:rPr>
              <w:t>А</w:t>
            </w:r>
            <w:r w:rsidR="003D62EB" w:rsidRPr="003F21F5">
              <w:rPr>
                <w:spacing w:val="20"/>
                <w:sz w:val="24"/>
              </w:rPr>
              <w:t>дминистрациез</w:t>
            </w:r>
            <w:proofErr w:type="spellEnd"/>
          </w:p>
          <w:p w:rsidR="003D62EB" w:rsidRPr="003F21F5" w:rsidRDefault="003D62EB" w:rsidP="00153AFF">
            <w:pPr>
              <w:pStyle w:val="a5"/>
              <w:jc w:val="center"/>
              <w:rPr>
                <w:spacing w:val="20"/>
                <w:sz w:val="24"/>
              </w:rPr>
            </w:pPr>
          </w:p>
        </w:tc>
      </w:tr>
    </w:tbl>
    <w:p w:rsidR="00800A6D" w:rsidRDefault="00800A6D" w:rsidP="003D62EB">
      <w:pPr>
        <w:pStyle w:val="1"/>
        <w:jc w:val="center"/>
        <w:rPr>
          <w:b/>
          <w:spacing w:val="20"/>
          <w:sz w:val="40"/>
          <w:szCs w:val="40"/>
        </w:rPr>
      </w:pPr>
    </w:p>
    <w:p w:rsidR="003D62EB" w:rsidRPr="00662AE4" w:rsidRDefault="003D62EB" w:rsidP="003D62EB">
      <w:pPr>
        <w:pStyle w:val="1"/>
        <w:jc w:val="center"/>
        <w:rPr>
          <w:b/>
          <w:spacing w:val="20"/>
          <w:sz w:val="40"/>
          <w:szCs w:val="40"/>
        </w:rPr>
      </w:pPr>
      <w:r w:rsidRPr="00662AE4">
        <w:rPr>
          <w:b/>
          <w:spacing w:val="20"/>
          <w:sz w:val="40"/>
          <w:szCs w:val="40"/>
        </w:rPr>
        <w:t>ПОСТАНОВЛЕНИЕ</w:t>
      </w:r>
    </w:p>
    <w:p w:rsidR="003D62EB" w:rsidRDefault="003D62EB" w:rsidP="003D62EB">
      <w:pPr>
        <w:pStyle w:val="1"/>
        <w:jc w:val="left"/>
        <w:rPr>
          <w:szCs w:val="28"/>
        </w:rPr>
      </w:pPr>
    </w:p>
    <w:p w:rsidR="003D62EB" w:rsidRPr="00800A6D" w:rsidRDefault="003D62EB" w:rsidP="00BC78E4">
      <w:pPr>
        <w:rPr>
          <w:sz w:val="26"/>
          <w:szCs w:val="26"/>
        </w:rPr>
      </w:pPr>
      <w:r w:rsidRPr="00800A6D">
        <w:rPr>
          <w:sz w:val="26"/>
          <w:szCs w:val="26"/>
        </w:rPr>
        <w:t xml:space="preserve">от </w:t>
      </w:r>
      <w:r w:rsidR="00477EC2">
        <w:rPr>
          <w:sz w:val="26"/>
          <w:szCs w:val="26"/>
        </w:rPr>
        <w:t>24 ноября 2020</w:t>
      </w:r>
      <w:r w:rsidRPr="00800A6D">
        <w:rPr>
          <w:sz w:val="26"/>
          <w:szCs w:val="26"/>
        </w:rPr>
        <w:t xml:space="preserve"> года                           </w:t>
      </w:r>
      <w:r w:rsidR="00DB2F5A" w:rsidRPr="00800A6D">
        <w:rPr>
          <w:sz w:val="26"/>
          <w:szCs w:val="26"/>
        </w:rPr>
        <w:t xml:space="preserve">                               </w:t>
      </w:r>
      <w:r w:rsidRPr="00800A6D">
        <w:rPr>
          <w:sz w:val="26"/>
          <w:szCs w:val="26"/>
        </w:rPr>
        <w:t xml:space="preserve">                      </w:t>
      </w:r>
      <w:r w:rsidR="009D16F9" w:rsidRPr="00800A6D">
        <w:rPr>
          <w:sz w:val="26"/>
          <w:szCs w:val="26"/>
        </w:rPr>
        <w:t xml:space="preserve">    </w:t>
      </w:r>
      <w:r w:rsidR="00DB2F5A" w:rsidRPr="00800A6D">
        <w:rPr>
          <w:sz w:val="26"/>
          <w:szCs w:val="26"/>
        </w:rPr>
        <w:t xml:space="preserve">    </w:t>
      </w:r>
      <w:r w:rsidR="00477EC2">
        <w:rPr>
          <w:sz w:val="26"/>
          <w:szCs w:val="26"/>
        </w:rPr>
        <w:t xml:space="preserve">   </w:t>
      </w:r>
      <w:r w:rsidR="00DB2F5A" w:rsidRPr="00800A6D">
        <w:rPr>
          <w:sz w:val="26"/>
          <w:szCs w:val="26"/>
        </w:rPr>
        <w:t>№</w:t>
      </w:r>
      <w:r w:rsidR="00D755BC">
        <w:rPr>
          <w:sz w:val="26"/>
          <w:szCs w:val="26"/>
        </w:rPr>
        <w:t xml:space="preserve"> </w:t>
      </w:r>
      <w:r w:rsidR="00477EC2">
        <w:rPr>
          <w:sz w:val="26"/>
          <w:szCs w:val="26"/>
        </w:rPr>
        <w:t>436</w:t>
      </w:r>
    </w:p>
    <w:p w:rsidR="003D62EB" w:rsidRPr="00800A6D" w:rsidRDefault="003D62EB" w:rsidP="003D62EB">
      <w:pPr>
        <w:jc w:val="center"/>
        <w:rPr>
          <w:sz w:val="26"/>
          <w:szCs w:val="26"/>
        </w:rPr>
      </w:pPr>
      <w:r w:rsidRPr="00800A6D">
        <w:rPr>
          <w:sz w:val="26"/>
          <w:szCs w:val="26"/>
        </w:rPr>
        <w:t>с. Сюмси</w:t>
      </w:r>
    </w:p>
    <w:p w:rsidR="00BF1A5F" w:rsidRPr="00800A6D" w:rsidRDefault="00BF1A5F" w:rsidP="003D62EB">
      <w:pPr>
        <w:jc w:val="center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9468"/>
      </w:tblGrid>
      <w:tr w:rsidR="00BF1A5F" w:rsidRPr="00D1494C" w:rsidTr="00D1494C">
        <w:tc>
          <w:tcPr>
            <w:tcW w:w="9468" w:type="dxa"/>
            <w:shd w:val="clear" w:color="auto" w:fill="auto"/>
          </w:tcPr>
          <w:p w:rsidR="00BF1A5F" w:rsidRPr="00D1494C" w:rsidRDefault="00BC2710" w:rsidP="00050CFF">
            <w:pPr>
              <w:jc w:val="center"/>
              <w:rPr>
                <w:sz w:val="26"/>
                <w:szCs w:val="26"/>
              </w:rPr>
            </w:pPr>
            <w:r w:rsidRPr="00D1494C">
              <w:rPr>
                <w:sz w:val="26"/>
                <w:szCs w:val="26"/>
              </w:rPr>
              <w:t xml:space="preserve">Об утверждении </w:t>
            </w:r>
            <w:r w:rsidR="00050CFF">
              <w:rPr>
                <w:sz w:val="26"/>
                <w:szCs w:val="26"/>
              </w:rPr>
              <w:t>ведомственного стандарта по осуществлению полномочий  внутреннего  государственного  финансового  контроля  и о признании утративших силу  некоторых постановлений Администрации муниципального образования  «Сюмсинский район»</w:t>
            </w:r>
          </w:p>
        </w:tc>
      </w:tr>
    </w:tbl>
    <w:p w:rsidR="00BC2710" w:rsidRPr="00800A6D" w:rsidRDefault="00BC2710" w:rsidP="003D62EB">
      <w:pPr>
        <w:jc w:val="center"/>
        <w:rPr>
          <w:sz w:val="26"/>
          <w:szCs w:val="26"/>
        </w:rPr>
      </w:pPr>
    </w:p>
    <w:p w:rsidR="00BC2710" w:rsidRPr="00800A6D" w:rsidRDefault="00BC2710" w:rsidP="00BC271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800A6D">
        <w:rPr>
          <w:sz w:val="26"/>
          <w:szCs w:val="26"/>
        </w:rPr>
        <w:t>В соответ</w:t>
      </w:r>
      <w:r w:rsidR="00D755BC">
        <w:rPr>
          <w:sz w:val="26"/>
          <w:szCs w:val="26"/>
        </w:rPr>
        <w:t>ствии</w:t>
      </w:r>
      <w:r w:rsidR="001D3CE8">
        <w:rPr>
          <w:sz w:val="26"/>
          <w:szCs w:val="26"/>
        </w:rPr>
        <w:t xml:space="preserve"> с пунктом 3 статьи 269.2 Б</w:t>
      </w:r>
      <w:r w:rsidR="007B61C9">
        <w:rPr>
          <w:sz w:val="26"/>
          <w:szCs w:val="26"/>
        </w:rPr>
        <w:t>юджетного кодекса Российской Федерации</w:t>
      </w:r>
      <w:r w:rsidR="006C55CC">
        <w:rPr>
          <w:sz w:val="26"/>
          <w:szCs w:val="26"/>
        </w:rPr>
        <w:t xml:space="preserve">, </w:t>
      </w:r>
      <w:r w:rsidR="007B61C9">
        <w:rPr>
          <w:sz w:val="26"/>
          <w:szCs w:val="26"/>
        </w:rPr>
        <w:t xml:space="preserve">Федеральными стандартами внутреннего государственного (муниципального) финансового контроля, утвержденными  постановлениями Правительства Российской Федерации, для обеспечения осуществления полномочий по внутреннему государственному финансовому контролю </w:t>
      </w:r>
      <w:r w:rsidRPr="00800A6D">
        <w:rPr>
          <w:b/>
          <w:bCs/>
          <w:sz w:val="26"/>
          <w:szCs w:val="26"/>
        </w:rPr>
        <w:t xml:space="preserve">Администрация муниципального образования «Сюмсинский район» </w:t>
      </w:r>
      <w:r w:rsidRPr="00800A6D">
        <w:rPr>
          <w:b/>
          <w:bCs/>
          <w:spacing w:val="20"/>
          <w:sz w:val="26"/>
          <w:szCs w:val="26"/>
        </w:rPr>
        <w:t>постановляет</w:t>
      </w:r>
      <w:r w:rsidRPr="00800A6D">
        <w:rPr>
          <w:b/>
          <w:bCs/>
          <w:sz w:val="26"/>
          <w:szCs w:val="26"/>
        </w:rPr>
        <w:t>:</w:t>
      </w:r>
    </w:p>
    <w:p w:rsidR="00BC2710" w:rsidRPr="00800A6D" w:rsidRDefault="00735FBF" w:rsidP="00BC2710">
      <w:pPr>
        <w:pStyle w:val="ConsPlusNormal"/>
        <w:ind w:firstLine="720"/>
        <w:jc w:val="both"/>
        <w:rPr>
          <w:sz w:val="26"/>
          <w:szCs w:val="26"/>
        </w:rPr>
      </w:pPr>
      <w:r w:rsidRPr="00800A6D">
        <w:rPr>
          <w:sz w:val="26"/>
          <w:szCs w:val="26"/>
        </w:rPr>
        <w:t xml:space="preserve">1. </w:t>
      </w:r>
      <w:r w:rsidR="00BC2710" w:rsidRPr="00800A6D">
        <w:rPr>
          <w:sz w:val="26"/>
          <w:szCs w:val="26"/>
        </w:rPr>
        <w:t xml:space="preserve">Утвердить </w:t>
      </w:r>
      <w:r w:rsidR="0099150C" w:rsidRPr="00800A6D">
        <w:rPr>
          <w:sz w:val="26"/>
          <w:szCs w:val="26"/>
        </w:rPr>
        <w:t xml:space="preserve">прилагаемый </w:t>
      </w:r>
      <w:r w:rsidR="001D3CE8">
        <w:rPr>
          <w:sz w:val="26"/>
          <w:szCs w:val="26"/>
        </w:rPr>
        <w:t>Ведомственный стандарт по  осуществлению полномочий внутреннего  государственного финансового контроля.</w:t>
      </w:r>
    </w:p>
    <w:p w:rsidR="001D3CE8" w:rsidRDefault="00735FBF" w:rsidP="00BC2710">
      <w:pPr>
        <w:pStyle w:val="ConsPlusNormal"/>
        <w:ind w:firstLine="720"/>
        <w:jc w:val="both"/>
        <w:rPr>
          <w:sz w:val="26"/>
          <w:szCs w:val="26"/>
        </w:rPr>
      </w:pPr>
      <w:r w:rsidRPr="00800A6D">
        <w:rPr>
          <w:sz w:val="26"/>
          <w:szCs w:val="26"/>
        </w:rPr>
        <w:t>2. Призна</w:t>
      </w:r>
      <w:r w:rsidR="001D3CE8">
        <w:rPr>
          <w:sz w:val="26"/>
          <w:szCs w:val="26"/>
        </w:rPr>
        <w:t>ть утратившим</w:t>
      </w:r>
      <w:r w:rsidR="004403A8">
        <w:rPr>
          <w:sz w:val="26"/>
          <w:szCs w:val="26"/>
        </w:rPr>
        <w:t>и</w:t>
      </w:r>
      <w:r w:rsidR="001D3CE8">
        <w:rPr>
          <w:sz w:val="26"/>
          <w:szCs w:val="26"/>
        </w:rPr>
        <w:t xml:space="preserve"> силу</w:t>
      </w:r>
      <w:r w:rsidR="004403A8">
        <w:rPr>
          <w:sz w:val="26"/>
          <w:szCs w:val="26"/>
        </w:rPr>
        <w:t>:</w:t>
      </w:r>
    </w:p>
    <w:p w:rsidR="00735FBF" w:rsidRDefault="00027F91" w:rsidP="00BC2710">
      <w:pPr>
        <w:pStyle w:val="ConsPlusNormal"/>
        <w:ind w:firstLine="720"/>
        <w:jc w:val="both"/>
        <w:rPr>
          <w:sz w:val="26"/>
          <w:szCs w:val="26"/>
        </w:rPr>
      </w:pPr>
      <w:r w:rsidRPr="00800A6D">
        <w:rPr>
          <w:sz w:val="26"/>
          <w:szCs w:val="26"/>
        </w:rPr>
        <w:t xml:space="preserve"> </w:t>
      </w:r>
      <w:r w:rsidR="004403A8">
        <w:rPr>
          <w:sz w:val="26"/>
          <w:szCs w:val="26"/>
        </w:rPr>
        <w:t xml:space="preserve">постановление Администрации муниципального образования «Сюмсинский район» </w:t>
      </w:r>
      <w:r w:rsidR="0088114B" w:rsidRPr="00800A6D">
        <w:rPr>
          <w:sz w:val="26"/>
          <w:szCs w:val="26"/>
        </w:rPr>
        <w:t>от</w:t>
      </w:r>
      <w:r w:rsidR="00925C82">
        <w:rPr>
          <w:sz w:val="26"/>
          <w:szCs w:val="26"/>
        </w:rPr>
        <w:t xml:space="preserve"> </w:t>
      </w:r>
      <w:r w:rsidR="001D3CE8">
        <w:rPr>
          <w:sz w:val="26"/>
          <w:szCs w:val="26"/>
        </w:rPr>
        <w:t>25 октября 2018 года № 461</w:t>
      </w:r>
      <w:r w:rsidR="00925C82">
        <w:rPr>
          <w:sz w:val="26"/>
          <w:szCs w:val="26"/>
        </w:rPr>
        <w:t xml:space="preserve"> </w:t>
      </w:r>
      <w:r w:rsidR="0088114B" w:rsidRPr="00800A6D">
        <w:rPr>
          <w:sz w:val="26"/>
          <w:szCs w:val="26"/>
        </w:rPr>
        <w:t>«</w:t>
      </w:r>
      <w:r w:rsidR="001D3CE8">
        <w:rPr>
          <w:sz w:val="26"/>
          <w:szCs w:val="26"/>
        </w:rPr>
        <w:t>Об утверждении осуществления внутреннего муниципального финансового контроля  Управлением финансов администрации муниципального образования Сюмсинский район</w:t>
      </w:r>
      <w:r w:rsidR="004403A8">
        <w:rPr>
          <w:sz w:val="26"/>
          <w:szCs w:val="26"/>
        </w:rPr>
        <w:t>»;</w:t>
      </w:r>
    </w:p>
    <w:p w:rsidR="004403A8" w:rsidRDefault="004403A8" w:rsidP="00BC2710">
      <w:pPr>
        <w:pStyle w:val="ConsPlus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образования «Сюмсинский район» от  31 октября 2019 года № 429 «Об утверждении Порядка осуществления Управлением финансов Администрации муниципального  образования «Сюмсинский район» полномочий по внутреннему муниципальному финансовому контролю;</w:t>
      </w:r>
    </w:p>
    <w:p w:rsidR="004403A8" w:rsidRPr="00800A6D" w:rsidRDefault="004403A8" w:rsidP="00BC2710">
      <w:pPr>
        <w:pStyle w:val="ConsPlus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муниципального образования «Сюмсинский район» от 04 июня 2020 года № 205 «О внесении изменений  в Порядок осуществления  Управлением финансов Администрации муниципального образования «Сюмсинский район» полномочий по внутреннему муниципальному финансовому </w:t>
      </w:r>
      <w:r w:rsidR="001A221A">
        <w:rPr>
          <w:sz w:val="26"/>
          <w:szCs w:val="26"/>
        </w:rPr>
        <w:t>контролю.</w:t>
      </w:r>
    </w:p>
    <w:p w:rsidR="00736966" w:rsidRPr="00800A6D" w:rsidRDefault="00736966" w:rsidP="00736966">
      <w:pPr>
        <w:ind w:firstLine="709"/>
        <w:jc w:val="both"/>
        <w:rPr>
          <w:sz w:val="26"/>
          <w:szCs w:val="26"/>
        </w:rPr>
      </w:pPr>
      <w:r w:rsidRPr="00800A6D">
        <w:rPr>
          <w:sz w:val="26"/>
          <w:szCs w:val="26"/>
        </w:rPr>
        <w:t>3. 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3D62EB" w:rsidRDefault="003D62EB" w:rsidP="003D62EB">
      <w:pPr>
        <w:rPr>
          <w:b/>
          <w:bCs/>
          <w:sz w:val="26"/>
          <w:szCs w:val="26"/>
        </w:rPr>
      </w:pPr>
    </w:p>
    <w:p w:rsidR="00800A6D" w:rsidRPr="00800A6D" w:rsidRDefault="00800A6D" w:rsidP="003D62EB">
      <w:pPr>
        <w:rPr>
          <w:b/>
          <w:bCs/>
          <w:sz w:val="26"/>
          <w:szCs w:val="26"/>
        </w:rPr>
      </w:pPr>
    </w:p>
    <w:p w:rsidR="00CD68DD" w:rsidRDefault="00764B2C" w:rsidP="000D2345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25C82" w:rsidRDefault="00764B2C" w:rsidP="0087778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«Сюмсинский</w:t>
      </w:r>
      <w:r w:rsidR="00F754FC" w:rsidRPr="00800A6D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</w:t>
      </w:r>
      <w:r w:rsidR="00CD68DD">
        <w:rPr>
          <w:sz w:val="26"/>
          <w:szCs w:val="26"/>
        </w:rPr>
        <w:t xml:space="preserve">                                                 </w:t>
      </w:r>
      <w:r w:rsidR="00BC2710" w:rsidRPr="00800A6D">
        <w:rPr>
          <w:sz w:val="26"/>
          <w:szCs w:val="26"/>
        </w:rPr>
        <w:t xml:space="preserve"> </w:t>
      </w:r>
      <w:r w:rsidR="00F754FC" w:rsidRPr="00800A6D">
        <w:rPr>
          <w:sz w:val="26"/>
          <w:szCs w:val="26"/>
        </w:rPr>
        <w:t xml:space="preserve">    </w:t>
      </w:r>
      <w:r w:rsidR="002B7ED5" w:rsidRPr="00800A6D">
        <w:rPr>
          <w:sz w:val="26"/>
          <w:szCs w:val="26"/>
        </w:rPr>
        <w:t xml:space="preserve">   </w:t>
      </w:r>
      <w:r w:rsidR="00BC78E4" w:rsidRPr="00800A6D">
        <w:rPr>
          <w:sz w:val="26"/>
          <w:szCs w:val="26"/>
        </w:rPr>
        <w:t xml:space="preserve">   </w:t>
      </w:r>
      <w:r w:rsidR="002B7ED5" w:rsidRPr="00800A6D">
        <w:rPr>
          <w:sz w:val="26"/>
          <w:szCs w:val="26"/>
        </w:rPr>
        <w:t xml:space="preserve">        </w:t>
      </w:r>
      <w:bookmarkStart w:id="0" w:name="Par27"/>
      <w:bookmarkEnd w:id="0"/>
      <w:r w:rsidR="00800A6D">
        <w:rPr>
          <w:sz w:val="26"/>
          <w:szCs w:val="26"/>
        </w:rPr>
        <w:t xml:space="preserve">        </w:t>
      </w:r>
      <w:r>
        <w:rPr>
          <w:sz w:val="26"/>
          <w:szCs w:val="26"/>
        </w:rPr>
        <w:t>В.И. Семено</w:t>
      </w:r>
      <w:r w:rsidR="0087778A">
        <w:rPr>
          <w:sz w:val="26"/>
          <w:szCs w:val="26"/>
        </w:rPr>
        <w:t>в</w:t>
      </w:r>
    </w:p>
    <w:p w:rsidR="00925C82" w:rsidRDefault="00925C82" w:rsidP="00CD68D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6"/>
          <w:szCs w:val="26"/>
        </w:rPr>
      </w:pPr>
    </w:p>
    <w:p w:rsidR="0087778A" w:rsidRDefault="0087778A" w:rsidP="0087778A">
      <w:pPr>
        <w:pStyle w:val="ConsPlusNormal"/>
        <w:outlineLvl w:val="0"/>
        <w:rPr>
          <w:sz w:val="26"/>
          <w:szCs w:val="26"/>
        </w:rPr>
      </w:pPr>
    </w:p>
    <w:p w:rsidR="000D2345" w:rsidRDefault="000D2345" w:rsidP="0087778A">
      <w:pPr>
        <w:pStyle w:val="ConsPlusNormal"/>
        <w:outlineLvl w:val="0"/>
        <w:rPr>
          <w:sz w:val="26"/>
          <w:szCs w:val="26"/>
        </w:rPr>
      </w:pPr>
    </w:p>
    <w:p w:rsidR="000D2345" w:rsidRDefault="000D2345" w:rsidP="0087778A">
      <w:pPr>
        <w:pStyle w:val="ConsPlusNormal"/>
        <w:outlineLvl w:val="0"/>
        <w:rPr>
          <w:sz w:val="26"/>
          <w:szCs w:val="26"/>
        </w:rPr>
      </w:pPr>
    </w:p>
    <w:p w:rsidR="00FE4647" w:rsidRDefault="00FE4647" w:rsidP="0087778A">
      <w:pPr>
        <w:pStyle w:val="ConsPlusNormal"/>
        <w:jc w:val="right"/>
        <w:outlineLvl w:val="0"/>
      </w:pPr>
      <w:r>
        <w:t>УТВЕРЖДЕН</w:t>
      </w:r>
    </w:p>
    <w:p w:rsidR="00FE4647" w:rsidRDefault="00FE4647" w:rsidP="00FE4647">
      <w:pPr>
        <w:pStyle w:val="ConsPlusNormal"/>
        <w:jc w:val="right"/>
      </w:pPr>
      <w:r>
        <w:t>постановлением Администрации</w:t>
      </w:r>
    </w:p>
    <w:p w:rsidR="00FE4647" w:rsidRDefault="00FE4647" w:rsidP="00FE4647">
      <w:pPr>
        <w:pStyle w:val="ConsPlusNormal"/>
        <w:jc w:val="right"/>
      </w:pPr>
      <w:r>
        <w:t xml:space="preserve">муниципального образования </w:t>
      </w:r>
    </w:p>
    <w:p w:rsidR="00FE4647" w:rsidRDefault="00FE4647" w:rsidP="00FE4647">
      <w:pPr>
        <w:pStyle w:val="ConsPlusNormal"/>
        <w:jc w:val="right"/>
      </w:pPr>
      <w:r>
        <w:t xml:space="preserve">«Сюмсинский район» </w:t>
      </w:r>
    </w:p>
    <w:p w:rsidR="00FE4647" w:rsidRDefault="00FE4647" w:rsidP="00FE4647">
      <w:pPr>
        <w:pStyle w:val="ConsPlusNormal"/>
        <w:jc w:val="right"/>
      </w:pPr>
      <w:r>
        <w:t xml:space="preserve">от </w:t>
      </w:r>
      <w:r w:rsidR="00477EC2">
        <w:t xml:space="preserve">24 ноября </w:t>
      </w:r>
      <w:r>
        <w:t>20</w:t>
      </w:r>
      <w:r w:rsidR="00925C82">
        <w:t>20</w:t>
      </w:r>
      <w:r>
        <w:t xml:space="preserve"> года </w:t>
      </w:r>
      <w:r w:rsidR="00107651">
        <w:t>№</w:t>
      </w:r>
      <w:r>
        <w:t xml:space="preserve"> </w:t>
      </w:r>
      <w:r w:rsidR="00477EC2">
        <w:t>436</w:t>
      </w:r>
    </w:p>
    <w:p w:rsidR="00FE4647" w:rsidRPr="001E2469" w:rsidRDefault="00687ABB" w:rsidP="00FE4647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Ведомственный  стандарт по осуществлению полномочий внутреннего государственного финансового контроля</w:t>
      </w:r>
    </w:p>
    <w:p w:rsidR="00FE4647" w:rsidRPr="001E2469" w:rsidRDefault="00FE4647" w:rsidP="00FE4647">
      <w:pPr>
        <w:pStyle w:val="ConsPlusTitle"/>
        <w:jc w:val="center"/>
        <w:outlineLvl w:val="1"/>
        <w:rPr>
          <w:szCs w:val="24"/>
        </w:rPr>
      </w:pPr>
    </w:p>
    <w:p w:rsidR="00FE4647" w:rsidRPr="0087778A" w:rsidRDefault="00FE4647" w:rsidP="00FE4647">
      <w:pPr>
        <w:pStyle w:val="ConsPlusTitle"/>
        <w:jc w:val="center"/>
        <w:outlineLvl w:val="1"/>
        <w:rPr>
          <w:szCs w:val="24"/>
        </w:rPr>
      </w:pPr>
      <w:r w:rsidRPr="0087778A">
        <w:rPr>
          <w:szCs w:val="24"/>
        </w:rPr>
        <w:t>I. Общие положения</w:t>
      </w:r>
    </w:p>
    <w:p w:rsidR="003975AA" w:rsidRPr="0087778A" w:rsidRDefault="00FE4647" w:rsidP="00687ABB">
      <w:pPr>
        <w:pStyle w:val="ConsPlusNormal"/>
        <w:ind w:firstLine="720"/>
        <w:jc w:val="both"/>
      </w:pPr>
      <w:r w:rsidRPr="0087778A">
        <w:rPr>
          <w:szCs w:val="24"/>
        </w:rPr>
        <w:t xml:space="preserve">1. </w:t>
      </w:r>
      <w:r w:rsidR="00687ABB">
        <w:rPr>
          <w:szCs w:val="24"/>
        </w:rPr>
        <w:t xml:space="preserve">Положения Ведомственного стандарта по осуществлению Управлением финансов  Администрации муниципального образования «Сюмсинский район» (далее – Управление) полномочий внутреннего государственного финансового контроля (далее </w:t>
      </w:r>
      <w:proofErr w:type="gramStart"/>
      <w:r w:rsidR="00687ABB">
        <w:rPr>
          <w:szCs w:val="24"/>
        </w:rPr>
        <w:t>-В</w:t>
      </w:r>
      <w:proofErr w:type="gramEnd"/>
      <w:r w:rsidR="00687ABB">
        <w:rPr>
          <w:szCs w:val="24"/>
        </w:rPr>
        <w:t>едомственный стандарт) применяются при осуществлении полномочий внутреннего государственного финансового контроля, в случаях предусмотренных федеральными стандартами внутреннего государственного (муниципального) финансового контроля:</w:t>
      </w:r>
    </w:p>
    <w:p w:rsidR="00FE4647" w:rsidRDefault="00687ABB" w:rsidP="00FE4647">
      <w:pPr>
        <w:pStyle w:val="ConsPlusNormal"/>
        <w:ind w:firstLine="540"/>
        <w:jc w:val="both"/>
      </w:pPr>
      <w:r>
        <w:t>«Принципа контрольной деятельности органов внутреннего государственного (муниципального) финансового контроля», утвержденный постановлением Правительства Российской Федерации  от 06.02.2020 г. № 95;</w:t>
      </w:r>
    </w:p>
    <w:p w:rsidR="00687ABB" w:rsidRDefault="00687ABB" w:rsidP="00FE4647">
      <w:pPr>
        <w:pStyle w:val="ConsPlusNormal"/>
        <w:ind w:firstLine="540"/>
        <w:jc w:val="both"/>
      </w:pPr>
      <w:r>
        <w:t>«Права  и обязанности должностных лиц  органов внутреннего государственного (муниципального) финансового контроля и объектов внутреннего государственного (муниципального финансового контроля (их должностных лиц) при осуществлении внутреннего государственного (муниципального) финансового контроля», утвержденный постановлением Правительства Российской Федерации от 06.08.2020 г. № 100;</w:t>
      </w:r>
    </w:p>
    <w:p w:rsidR="00A2209C" w:rsidRDefault="00A2209C" w:rsidP="00FE4647">
      <w:pPr>
        <w:pStyle w:val="ConsPlusNormal"/>
        <w:ind w:firstLine="540"/>
        <w:jc w:val="both"/>
      </w:pPr>
      <w:r>
        <w:t>«Планирование проверок, ревизий и обследований», утвержденный постановлением Правительства от 27.02.2020г. № 208;</w:t>
      </w:r>
    </w:p>
    <w:p w:rsidR="00A2209C" w:rsidRDefault="00A2209C" w:rsidP="00FE4647">
      <w:pPr>
        <w:pStyle w:val="ConsPlusNormal"/>
        <w:ind w:firstLine="540"/>
        <w:jc w:val="both"/>
      </w:pPr>
      <w:r>
        <w:t>«Проведение проверок, ревизий и обследований и оформление их результатов», утвержденный постановлением Правительства Российской Федерации от 17.08.2020 г. № 1235 (далее – Федеральный стандарт 1235);</w:t>
      </w:r>
    </w:p>
    <w:p w:rsidR="00B33CB4" w:rsidRDefault="00B33CB4" w:rsidP="00FE4647">
      <w:pPr>
        <w:pStyle w:val="ConsPlusNormal"/>
        <w:ind w:firstLine="540"/>
        <w:jc w:val="both"/>
      </w:pPr>
      <w:r>
        <w:t>«Реализация результатов проверок, ревизий и обследований», утвержденный постановлением Правительства Российской Федерации от 23.07.2020 г. №  1095 (далее – Федеральный стандарт № 1095);</w:t>
      </w:r>
    </w:p>
    <w:p w:rsidR="00B33CB4" w:rsidRDefault="00B33CB4" w:rsidP="00FE4647">
      <w:pPr>
        <w:pStyle w:val="ConsPlusNormal"/>
        <w:ind w:firstLine="540"/>
        <w:jc w:val="both"/>
      </w:pPr>
      <w:r>
        <w:t>«Правила досудебного обжалования решений и действий (бездействия) органов внутреннего (муниципального) финансового контроля и их должностных лиц», утвержденный  постановлением Правительства Российской Федерации от 17.08.2020г. № 1237 (дале</w:t>
      </w:r>
      <w:proofErr w:type="gramStart"/>
      <w:r>
        <w:t>е-</w:t>
      </w:r>
      <w:proofErr w:type="gramEnd"/>
      <w:r>
        <w:t xml:space="preserve"> Федеральный стандарт № 1237).</w:t>
      </w:r>
    </w:p>
    <w:p w:rsidR="008277AC" w:rsidRDefault="008277AC" w:rsidP="00FE4647">
      <w:pPr>
        <w:pStyle w:val="ConsPlusNormal"/>
        <w:ind w:firstLine="540"/>
        <w:jc w:val="both"/>
      </w:pPr>
      <w:r>
        <w:t>2. В соответствии пунктом 16 Федерального стандарта №1235 установлен порядок составления (использования) рабочего плана контрольного мероприятия.</w:t>
      </w:r>
    </w:p>
    <w:p w:rsidR="008277AC" w:rsidRDefault="008277AC" w:rsidP="00FE4647">
      <w:pPr>
        <w:pStyle w:val="ConsPlusNormal"/>
        <w:ind w:firstLine="540"/>
        <w:jc w:val="both"/>
      </w:pPr>
      <w:r>
        <w:t>Руководитель контрольного мероприятия до начала контрольного мероприятия составляет рабочий план проведения контрольного мероприятия (далее – рабочий план) и знакомит участников  проверки (ревизии), обследования с его содержанием.</w:t>
      </w:r>
    </w:p>
    <w:p w:rsidR="00687ABB" w:rsidRDefault="008277AC" w:rsidP="00FE4647">
      <w:pPr>
        <w:pStyle w:val="ConsPlusNormal"/>
        <w:ind w:firstLine="540"/>
        <w:jc w:val="both"/>
      </w:pPr>
      <w:r>
        <w:t>В рабочем плане указывается метод контрольного мероприятия, наименование объекта контроля, тема  и проверяемый период проверки, перечень вопросов, подлежащих проверке каждым участником проверочной (ревизионной) группы, дата начала проверки, дата сдачи материалов проверки.</w:t>
      </w:r>
    </w:p>
    <w:p w:rsidR="008277AC" w:rsidRDefault="008277AC" w:rsidP="00FE4647">
      <w:pPr>
        <w:pStyle w:val="ConsPlusNormal"/>
        <w:ind w:firstLine="540"/>
        <w:jc w:val="both"/>
      </w:pPr>
      <w:r>
        <w:t>В случае изменения состава проверочной (ревизионной) группы, перечня основных вопросов подлежащих проверке, в рабочий план вносятся изменения.</w:t>
      </w:r>
    </w:p>
    <w:p w:rsidR="008277AC" w:rsidRDefault="008277AC" w:rsidP="00FE4647">
      <w:pPr>
        <w:pStyle w:val="ConsPlusNormal"/>
        <w:ind w:firstLine="540"/>
        <w:jc w:val="both"/>
      </w:pPr>
      <w:r>
        <w:t>Рабочий план не составляется в случаях, если:</w:t>
      </w:r>
    </w:p>
    <w:p w:rsidR="008277AC" w:rsidRDefault="008277AC" w:rsidP="00FE4647">
      <w:pPr>
        <w:pStyle w:val="ConsPlusNormal"/>
        <w:ind w:firstLine="540"/>
        <w:jc w:val="both"/>
      </w:pPr>
      <w:r>
        <w:t>Контрольное мероприятие осуществляется одним должностным лицом Управления финансов;</w:t>
      </w:r>
    </w:p>
    <w:p w:rsidR="008277AC" w:rsidRDefault="008277AC" w:rsidP="00FE4647">
      <w:pPr>
        <w:pStyle w:val="ConsPlusNormal"/>
        <w:ind w:firstLine="540"/>
        <w:jc w:val="both"/>
      </w:pPr>
      <w:r>
        <w:t xml:space="preserve">Должностные лица Управления финансов входят в состав проверочных групп, организованных по инициативе органов государственной  власти Удмуртской Республики, Прокуратуры </w:t>
      </w:r>
      <w:r w:rsidR="000D2345">
        <w:t xml:space="preserve">Удмуртской Республики, Следственного  комитета Российской Федерации </w:t>
      </w:r>
      <w:r w:rsidR="000D2345">
        <w:lastRenderedPageBreak/>
        <w:t>по Удмуртской Республике</w:t>
      </w:r>
      <w:r>
        <w:t xml:space="preserve">, </w:t>
      </w:r>
      <w:r w:rsidR="000D2345">
        <w:t xml:space="preserve">правоохранительных органов, Государственного контрольного комитета Удмуртской Республики, органов местного </w:t>
      </w:r>
      <w:r w:rsidR="007D1D9D">
        <w:t>самоуправления Удмуртской Республики;</w:t>
      </w:r>
    </w:p>
    <w:p w:rsidR="007D1D9D" w:rsidRDefault="00196554" w:rsidP="00FE4647">
      <w:pPr>
        <w:pStyle w:val="ConsPlusNormal"/>
        <w:ind w:firstLine="540"/>
        <w:jc w:val="both"/>
      </w:pPr>
      <w:r>
        <w:t>Проводится встречная проверка.</w:t>
      </w:r>
    </w:p>
    <w:p w:rsidR="00196554" w:rsidRDefault="00196554" w:rsidP="00FE4647">
      <w:pPr>
        <w:pStyle w:val="ConsPlusNormal"/>
        <w:ind w:firstLine="540"/>
        <w:jc w:val="both"/>
      </w:pPr>
      <w:r>
        <w:t xml:space="preserve">3. В соответствии с пунктом 52 Федерального стандарта № 1235 </w:t>
      </w:r>
      <w:proofErr w:type="gramStart"/>
      <w:r>
        <w:t>при выявлении однородных нарушений решение о необходимости формирования детальной информации обо всех выявленных нарушениях с использованием приложений к акту</w:t>
      </w:r>
      <w:proofErr w:type="gramEnd"/>
      <w:r>
        <w:t>, заключению принимает руководитель проверочной (ревизионной) группы или  уполномоченное на проведение контрольного мероприятия должностное лицо.</w:t>
      </w:r>
    </w:p>
    <w:p w:rsidR="00196554" w:rsidRDefault="00196554" w:rsidP="00FE4647">
      <w:pPr>
        <w:pStyle w:val="ConsPlusNormal"/>
        <w:ind w:firstLine="540"/>
        <w:jc w:val="both"/>
      </w:pPr>
      <w:r>
        <w:t xml:space="preserve">4. В соответствии с пунктом 6 Федерального стандарта № 1095 </w:t>
      </w:r>
      <w:proofErr w:type="gramStart"/>
      <w:r>
        <w:t>установлен</w:t>
      </w:r>
      <w:proofErr w:type="gramEnd"/>
      <w:r>
        <w:t xml:space="preserve"> порядком рассмотрения акта, заключения и иных материалов контрольного мероприятия.</w:t>
      </w:r>
    </w:p>
    <w:p w:rsidR="00A239B0" w:rsidRPr="00962D10" w:rsidRDefault="00196554" w:rsidP="00A239B0">
      <w:pPr>
        <w:pStyle w:val="ConsPlusNormal"/>
        <w:ind w:firstLine="540"/>
        <w:jc w:val="both"/>
      </w:pPr>
      <w:r w:rsidRPr="00962D10">
        <w:t>Акт проверки (ревизии), заключение, составленное по результатам обследования, возражения на акт, заключение и иные материалы контрольного мероприятия подлежат</w:t>
      </w:r>
      <w:r w:rsidR="002A4621" w:rsidRPr="00962D10">
        <w:t xml:space="preserve"> рассмотрению</w:t>
      </w:r>
      <w:r w:rsidR="00A239B0" w:rsidRPr="00962D10">
        <w:t xml:space="preserve"> начальником отдела бухгалтерского учета и отчетности исполнения бюджет</w:t>
      </w:r>
      <w:r w:rsidR="00056CF9" w:rsidRPr="00962D10">
        <w:t xml:space="preserve">а </w:t>
      </w:r>
      <w:r w:rsidR="00A239B0" w:rsidRPr="00962D10">
        <w:t>-</w:t>
      </w:r>
      <w:r w:rsidR="00056CF9" w:rsidRPr="00962D10">
        <w:t xml:space="preserve"> </w:t>
      </w:r>
      <w:r w:rsidR="00A239B0" w:rsidRPr="00962D10">
        <w:t>главный бухгалтер, ответственный за организацию осуществления контрольных мероприятий.</w:t>
      </w:r>
    </w:p>
    <w:p w:rsidR="0055055D" w:rsidRPr="00A317A6" w:rsidRDefault="0055055D" w:rsidP="00FE4647">
      <w:pPr>
        <w:pStyle w:val="ConsPlusNormal"/>
        <w:ind w:firstLine="540"/>
        <w:jc w:val="both"/>
      </w:pPr>
      <w:proofErr w:type="gramStart"/>
      <w:r w:rsidRPr="00A317A6">
        <w:t xml:space="preserve">Письменное заключение на возражение по акту проверки (ревизии), по заключению, составленному по результатам обследования, визируется </w:t>
      </w:r>
      <w:r w:rsidR="00056CF9" w:rsidRPr="00A317A6">
        <w:t>начальником отдела бухгалтерского учета и отчетно</w:t>
      </w:r>
      <w:r w:rsidR="00962D10" w:rsidRPr="00A317A6">
        <w:t>сти исполнения бюджета - главным</w:t>
      </w:r>
      <w:r w:rsidR="00056CF9" w:rsidRPr="00A317A6">
        <w:t xml:space="preserve"> бухгалтер</w:t>
      </w:r>
      <w:r w:rsidR="00962D10" w:rsidRPr="00A317A6">
        <w:t>ом, ответственным</w:t>
      </w:r>
      <w:r w:rsidR="00056CF9" w:rsidRPr="00A317A6">
        <w:t xml:space="preserve"> за организацию осуществления контрольного мероприятия, </w:t>
      </w:r>
      <w:r w:rsidR="00962D10" w:rsidRPr="00A317A6">
        <w:t>и ведущим специалистом-экспертом</w:t>
      </w:r>
      <w:r w:rsidR="00A317A6" w:rsidRPr="00A317A6">
        <w:t xml:space="preserve">, </w:t>
      </w:r>
      <w:r w:rsidR="00962D10" w:rsidRPr="00A317A6">
        <w:t xml:space="preserve"> </w:t>
      </w:r>
      <w:r w:rsidR="00056CF9" w:rsidRPr="00A317A6">
        <w:t>согласовывается</w:t>
      </w:r>
      <w:r w:rsidR="00817887" w:rsidRPr="00A317A6">
        <w:t xml:space="preserve"> с – начальнико</w:t>
      </w:r>
      <w:r w:rsidR="00A317A6" w:rsidRPr="00A317A6">
        <w:t>м Отдела организационной работы Управления организационной работы Аппарата Главы муниципального образования «Сюмсинский район», Районного Совета депутатов и Администрации района.</w:t>
      </w:r>
      <w:proofErr w:type="gramEnd"/>
    </w:p>
    <w:p w:rsidR="00817887" w:rsidRDefault="00817887" w:rsidP="00FE4647">
      <w:pPr>
        <w:pStyle w:val="ConsPlusNormal"/>
        <w:ind w:firstLine="540"/>
        <w:jc w:val="both"/>
      </w:pPr>
      <w:r w:rsidRPr="00710205">
        <w:t xml:space="preserve">Решением начальника Управления финансов  (лицо, исполняющее его  обязанности), </w:t>
      </w:r>
      <w:r w:rsidR="00A317A6" w:rsidRPr="00710205">
        <w:t xml:space="preserve">курирующим работу структурного подразделения Управления Финансов, </w:t>
      </w:r>
      <w:r w:rsidRPr="00710205">
        <w:t xml:space="preserve">ответственного за организацию осуществления контрольного мероприятия по результатам </w:t>
      </w:r>
      <w:r w:rsidR="00D332FB" w:rsidRPr="00710205">
        <w:t>рассмотрения акта, заключения и иных материалов контрольного  мероприятия, является утвержденный отчет о результатах контрольного мероприятия, предоставленный руководителем проверочной (ревизионной) группы или уполномоченным на проведение контрольного мероприятия должностным лицом.</w:t>
      </w:r>
    </w:p>
    <w:p w:rsidR="0055055D" w:rsidRDefault="00D332FB" w:rsidP="00FE4647">
      <w:pPr>
        <w:pStyle w:val="ConsPlusNormal"/>
        <w:ind w:firstLine="540"/>
        <w:jc w:val="both"/>
      </w:pPr>
      <w:r>
        <w:t>5. В соответствии с пунктом 10 Федерального стандарта № 1095  установлен порядок направления копий представления, предписания главному распорядителю бюджетных сре</w:t>
      </w:r>
      <w:proofErr w:type="gramStart"/>
      <w:r>
        <w:t>дств в сл</w:t>
      </w:r>
      <w:proofErr w:type="gramEnd"/>
      <w:r>
        <w:t>учае, если объект контроля является подведомственным ему получателем бюджетных средств,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</w:t>
      </w:r>
    </w:p>
    <w:p w:rsidR="00D332FB" w:rsidRDefault="00D332FB" w:rsidP="00FE4647">
      <w:pPr>
        <w:pStyle w:val="ConsPlusNormal"/>
        <w:ind w:firstLine="540"/>
        <w:jc w:val="both"/>
      </w:pPr>
      <w:r>
        <w:t>Копия представления, подписания вручается должностному лицу указанных органов лично под роспись либо направляется в указанные органы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:rsidR="00D332FB" w:rsidRDefault="00D332FB" w:rsidP="00FE4647">
      <w:pPr>
        <w:pStyle w:val="ConsPlusNormal"/>
        <w:ind w:firstLine="540"/>
        <w:jc w:val="both"/>
      </w:pPr>
      <w:r>
        <w:t>6. В соответствии  пунктом 9 Федерального стандарта № 1237 установлен порядок рассмотрения жалобы и принятия решения руководителем (уполномоченным лицом) органа контроля по результатам рассмотрения жалобы.</w:t>
      </w:r>
    </w:p>
    <w:p w:rsidR="00F819D6" w:rsidRDefault="00F819D6" w:rsidP="00231492">
      <w:pPr>
        <w:pStyle w:val="ConsPlusNormal"/>
        <w:ind w:firstLine="540"/>
        <w:jc w:val="both"/>
      </w:pPr>
      <w:r>
        <w:t>Жалобу и обжалуемые решения Управления финансов (его должностных лиц), действия (бездействие) должностных лиц Управления финансов рассматривает и принимает решение начальник Управления финансов  в порядке, предусмотренном Федеральным стандартом № 1237.</w:t>
      </w:r>
    </w:p>
    <w:p w:rsidR="00687ABB" w:rsidRDefault="00F819D6" w:rsidP="00FE4647">
      <w:pPr>
        <w:pStyle w:val="ConsPlusNormal"/>
        <w:ind w:firstLine="540"/>
        <w:jc w:val="both"/>
      </w:pPr>
      <w:r>
        <w:t>7. При осуществлении полномочий внутреннего государственного финансового контроля применяются формы документов, установленные Приложениями Ведомственного стандарта:</w:t>
      </w:r>
    </w:p>
    <w:p w:rsidR="00F819D6" w:rsidRDefault="00F819D6" w:rsidP="00FE4647">
      <w:pPr>
        <w:pStyle w:val="ConsPlusNormal"/>
        <w:ind w:firstLine="540"/>
        <w:jc w:val="both"/>
      </w:pPr>
      <w:r>
        <w:t>- рабочий план контрольного мероприятия (Приложение 1);</w:t>
      </w:r>
    </w:p>
    <w:p w:rsidR="00F819D6" w:rsidRDefault="00F819D6" w:rsidP="00FE4647">
      <w:pPr>
        <w:pStyle w:val="ConsPlusNormal"/>
        <w:ind w:firstLine="540"/>
        <w:jc w:val="both"/>
      </w:pPr>
      <w:r>
        <w:t>- справка о завершении контрольных действий (Приложение 2);</w:t>
      </w:r>
    </w:p>
    <w:p w:rsidR="00F819D6" w:rsidRDefault="00F819D6" w:rsidP="00FE4647">
      <w:pPr>
        <w:pStyle w:val="ConsPlusNormal"/>
        <w:ind w:firstLine="540"/>
        <w:jc w:val="both"/>
      </w:pPr>
      <w:r>
        <w:t>- отчет о результатах (Приложение 3).</w:t>
      </w:r>
    </w:p>
    <w:p w:rsidR="008406EB" w:rsidRDefault="008406EB" w:rsidP="00FE4647">
      <w:pPr>
        <w:pStyle w:val="ConsPlusNormal"/>
        <w:ind w:firstLine="540"/>
        <w:jc w:val="both"/>
      </w:pPr>
    </w:p>
    <w:p w:rsidR="008406EB" w:rsidRDefault="008406EB" w:rsidP="008406EB">
      <w:pPr>
        <w:pStyle w:val="ConsPlusNormal"/>
        <w:ind w:firstLine="540"/>
        <w:jc w:val="right"/>
      </w:pPr>
      <w:r>
        <w:t>Приложение  1</w:t>
      </w:r>
    </w:p>
    <w:p w:rsidR="00107651" w:rsidRDefault="00107651" w:rsidP="008406EB">
      <w:pPr>
        <w:pStyle w:val="ConsPlusNormal"/>
        <w:ind w:firstLine="540"/>
        <w:jc w:val="right"/>
      </w:pPr>
      <w:r>
        <w:t xml:space="preserve">к Ведомственному </w:t>
      </w:r>
      <w:r w:rsidR="0080227D">
        <w:t>стандарту</w:t>
      </w:r>
    </w:p>
    <w:p w:rsidR="00CE3AC2" w:rsidRDefault="00CE3AC2" w:rsidP="008406EB">
      <w:pPr>
        <w:pStyle w:val="ConsPlusNormal"/>
        <w:ind w:firstLine="540"/>
        <w:jc w:val="center"/>
      </w:pPr>
    </w:p>
    <w:p w:rsidR="00CE3AC2" w:rsidRDefault="00CE3AC2" w:rsidP="008406EB">
      <w:pPr>
        <w:pStyle w:val="ConsPlusNormal"/>
        <w:ind w:firstLine="540"/>
        <w:jc w:val="center"/>
      </w:pPr>
    </w:p>
    <w:p w:rsidR="00CE3AC2" w:rsidRDefault="00CE3AC2" w:rsidP="008406EB">
      <w:pPr>
        <w:pStyle w:val="ConsPlusNormal"/>
        <w:ind w:firstLine="540"/>
        <w:jc w:val="center"/>
      </w:pPr>
    </w:p>
    <w:p w:rsidR="008406EB" w:rsidRDefault="008406EB" w:rsidP="008406EB">
      <w:pPr>
        <w:pStyle w:val="ConsPlusNormal"/>
        <w:ind w:firstLine="540"/>
        <w:jc w:val="center"/>
      </w:pPr>
      <w:r>
        <w:t>Рабочий план контрольного мероприятия</w:t>
      </w:r>
    </w:p>
    <w:p w:rsidR="008406EB" w:rsidRDefault="008406EB" w:rsidP="008406EB">
      <w:pPr>
        <w:pStyle w:val="ConsPlusNormal"/>
        <w:ind w:firstLine="540"/>
        <w:jc w:val="center"/>
      </w:pPr>
    </w:p>
    <w:p w:rsidR="00687ABB" w:rsidRDefault="008406EB" w:rsidP="00FE4647">
      <w:pPr>
        <w:pStyle w:val="ConsPlusNormal"/>
        <w:ind w:firstLine="540"/>
        <w:jc w:val="both"/>
      </w:pPr>
      <w:r>
        <w:t xml:space="preserve">_________________________________________________________________________                           </w:t>
      </w:r>
    </w:p>
    <w:p w:rsidR="00687ABB" w:rsidRDefault="008406EB" w:rsidP="00FE4647">
      <w:pPr>
        <w:pStyle w:val="ConsPlusNormal"/>
        <w:ind w:firstLine="540"/>
        <w:jc w:val="both"/>
      </w:pPr>
      <w:r>
        <w:t xml:space="preserve">                             (метод осуществления контрольного мероприятия)</w:t>
      </w:r>
    </w:p>
    <w:p w:rsidR="008406EB" w:rsidRDefault="008406EB" w:rsidP="008406EB">
      <w:pPr>
        <w:pStyle w:val="ConsPlusNormal"/>
        <w:jc w:val="both"/>
      </w:pPr>
      <w:r>
        <w:t xml:space="preserve">         _________________________________________________________________________</w:t>
      </w:r>
    </w:p>
    <w:p w:rsidR="008406EB" w:rsidRDefault="008406EB" w:rsidP="00FE4647">
      <w:pPr>
        <w:pStyle w:val="ConsPlusNormal"/>
        <w:ind w:firstLine="540"/>
        <w:jc w:val="both"/>
      </w:pPr>
      <w:r>
        <w:t xml:space="preserve">                                      (полное наименование объекта контроля)</w:t>
      </w:r>
    </w:p>
    <w:p w:rsidR="008406EB" w:rsidRDefault="008406EB" w:rsidP="008406EB">
      <w:pPr>
        <w:pStyle w:val="ConsPlusNormal"/>
        <w:jc w:val="both"/>
      </w:pPr>
      <w:r>
        <w:t xml:space="preserve">         _________________________________________________________________________</w:t>
      </w:r>
    </w:p>
    <w:p w:rsidR="008406EB" w:rsidRDefault="008406EB" w:rsidP="008406EB">
      <w:pPr>
        <w:pStyle w:val="ConsPlusNormal"/>
        <w:jc w:val="both"/>
      </w:pPr>
      <w:r>
        <w:t xml:space="preserve">                                (тема контрольного мероприятия, проверяемый период)</w:t>
      </w: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2410"/>
        <w:gridCol w:w="2126"/>
        <w:gridCol w:w="2516"/>
      </w:tblGrid>
      <w:tr w:rsidR="008406EB" w:rsidTr="00312903">
        <w:tc>
          <w:tcPr>
            <w:tcW w:w="675" w:type="dxa"/>
          </w:tcPr>
          <w:p w:rsidR="008406EB" w:rsidRDefault="008406EB" w:rsidP="00312903">
            <w:pPr>
              <w:pStyle w:val="ConsPlusNormal"/>
              <w:jc w:val="both"/>
            </w:pPr>
            <w:r>
              <w:t>№</w:t>
            </w:r>
          </w:p>
          <w:p w:rsidR="008406EB" w:rsidRDefault="008406EB" w:rsidP="00312903">
            <w:pPr>
              <w:pStyle w:val="ConsPlusNormal"/>
              <w:jc w:val="both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8406EB" w:rsidRDefault="008406EB" w:rsidP="00312903">
            <w:pPr>
              <w:pStyle w:val="ConsPlusNormal"/>
              <w:jc w:val="center"/>
            </w:pPr>
            <w:r>
              <w:t>Перечень основных вопросов,  подлежащих изучению в ходе проведения контрольного мероприятия</w:t>
            </w:r>
          </w:p>
        </w:tc>
        <w:tc>
          <w:tcPr>
            <w:tcW w:w="2410" w:type="dxa"/>
          </w:tcPr>
          <w:p w:rsidR="008406EB" w:rsidRDefault="008406EB" w:rsidP="00312903">
            <w:pPr>
              <w:pStyle w:val="ConsPlusNormal"/>
              <w:jc w:val="center"/>
            </w:pPr>
            <w:r>
              <w:t>Фамилия, инициала, ответственного за проверку вопросов, подлежащих изучению в ходе проведения контрольного мероприятия</w:t>
            </w:r>
          </w:p>
        </w:tc>
        <w:tc>
          <w:tcPr>
            <w:tcW w:w="2126" w:type="dxa"/>
          </w:tcPr>
          <w:p w:rsidR="008406EB" w:rsidRDefault="008406EB" w:rsidP="00312903">
            <w:pPr>
              <w:pStyle w:val="ConsPlusNormal"/>
              <w:jc w:val="center"/>
            </w:pPr>
            <w:proofErr w:type="gramStart"/>
            <w:r>
              <w:t>Срок предоставления результатов контрольного мероприятия руководителю проверочной (ревизионной) группы (количество рабочих</w:t>
            </w:r>
            <w:proofErr w:type="gramEnd"/>
          </w:p>
        </w:tc>
        <w:tc>
          <w:tcPr>
            <w:tcW w:w="2516" w:type="dxa"/>
          </w:tcPr>
          <w:p w:rsidR="008406EB" w:rsidRDefault="009B741D" w:rsidP="00312903">
            <w:pPr>
              <w:pStyle w:val="ConsPlusNormal"/>
              <w:jc w:val="center"/>
            </w:pPr>
            <w:r>
              <w:t>Отметка об ознакомлении (подпись/дата)</w:t>
            </w:r>
          </w:p>
        </w:tc>
      </w:tr>
      <w:tr w:rsidR="008406EB" w:rsidTr="00312903">
        <w:tc>
          <w:tcPr>
            <w:tcW w:w="675" w:type="dxa"/>
          </w:tcPr>
          <w:p w:rsidR="008406EB" w:rsidRDefault="009B741D" w:rsidP="003129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406EB" w:rsidRDefault="009B741D" w:rsidP="003129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406EB" w:rsidRDefault="009B741D" w:rsidP="003129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406EB" w:rsidRDefault="009B741D" w:rsidP="003129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8406EB" w:rsidRDefault="009B741D" w:rsidP="00312903">
            <w:pPr>
              <w:pStyle w:val="ConsPlusNormal"/>
              <w:jc w:val="center"/>
            </w:pPr>
            <w:r>
              <w:t>5</w:t>
            </w:r>
          </w:p>
        </w:tc>
      </w:tr>
      <w:tr w:rsidR="008406EB" w:rsidTr="00312903">
        <w:tc>
          <w:tcPr>
            <w:tcW w:w="675" w:type="dxa"/>
          </w:tcPr>
          <w:p w:rsidR="008406EB" w:rsidRDefault="008406EB" w:rsidP="00312903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8406EB" w:rsidRDefault="008406EB" w:rsidP="00312903">
            <w:pPr>
              <w:pStyle w:val="ConsPlusNormal"/>
              <w:jc w:val="both"/>
            </w:pPr>
          </w:p>
        </w:tc>
        <w:tc>
          <w:tcPr>
            <w:tcW w:w="2410" w:type="dxa"/>
          </w:tcPr>
          <w:p w:rsidR="008406EB" w:rsidRDefault="008406EB" w:rsidP="00312903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8406EB" w:rsidRDefault="008406EB" w:rsidP="00312903">
            <w:pPr>
              <w:pStyle w:val="ConsPlusNormal"/>
              <w:jc w:val="both"/>
            </w:pPr>
          </w:p>
        </w:tc>
        <w:tc>
          <w:tcPr>
            <w:tcW w:w="2516" w:type="dxa"/>
          </w:tcPr>
          <w:p w:rsidR="008406EB" w:rsidRDefault="008406EB" w:rsidP="00312903">
            <w:pPr>
              <w:pStyle w:val="ConsPlusNormal"/>
              <w:jc w:val="both"/>
            </w:pPr>
          </w:p>
        </w:tc>
      </w:tr>
    </w:tbl>
    <w:p w:rsidR="008406EB" w:rsidRDefault="008406E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486F4F" w:rsidRDefault="00486F4F" w:rsidP="00FE4647">
      <w:pPr>
        <w:pStyle w:val="ConsPlusNormal"/>
        <w:ind w:firstLine="540"/>
        <w:jc w:val="both"/>
      </w:pPr>
    </w:p>
    <w:p w:rsidR="00486F4F" w:rsidRDefault="00486F4F" w:rsidP="00FE4647">
      <w:pPr>
        <w:pStyle w:val="ConsPlusNormal"/>
        <w:ind w:firstLine="540"/>
        <w:jc w:val="both"/>
      </w:pPr>
      <w:r>
        <w:t xml:space="preserve">Руководитель </w:t>
      </w:r>
      <w:proofErr w:type="gramStart"/>
      <w:r>
        <w:t>проверочной</w:t>
      </w:r>
      <w:proofErr w:type="gramEnd"/>
      <w:r>
        <w:t xml:space="preserve"> </w:t>
      </w:r>
    </w:p>
    <w:p w:rsidR="00486F4F" w:rsidRDefault="00486F4F" w:rsidP="00FE4647">
      <w:pPr>
        <w:pStyle w:val="ConsPlusNormal"/>
        <w:ind w:firstLine="540"/>
        <w:jc w:val="both"/>
      </w:pPr>
      <w:r>
        <w:t>(ревизионной) группы                                                                                 (подпись, дата)</w:t>
      </w: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107651" w:rsidRDefault="00107651" w:rsidP="00FE4647">
      <w:pPr>
        <w:pStyle w:val="ConsPlusNormal"/>
        <w:ind w:firstLine="540"/>
        <w:jc w:val="both"/>
      </w:pPr>
    </w:p>
    <w:p w:rsidR="00107651" w:rsidRDefault="00107651" w:rsidP="00FE4647">
      <w:pPr>
        <w:pStyle w:val="ConsPlusNormal"/>
        <w:ind w:firstLine="540"/>
        <w:jc w:val="both"/>
      </w:pPr>
    </w:p>
    <w:p w:rsidR="00107651" w:rsidRDefault="00107651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            Приложение  2</w:t>
      </w:r>
    </w:p>
    <w:p w:rsidR="00107651" w:rsidRDefault="00107651" w:rsidP="00107651">
      <w:pPr>
        <w:pStyle w:val="ConsPlusNormal"/>
        <w:ind w:firstLine="540"/>
        <w:jc w:val="right"/>
      </w:pPr>
      <w:r>
        <w:t xml:space="preserve">к Ведомственному </w:t>
      </w:r>
      <w:r w:rsidR="0080227D">
        <w:t>стандарту</w:t>
      </w:r>
    </w:p>
    <w:p w:rsidR="00CE3AC2" w:rsidRDefault="00CE3AC2" w:rsidP="00FE4647">
      <w:pPr>
        <w:pStyle w:val="ConsPlusNormal"/>
        <w:ind w:firstLine="540"/>
        <w:jc w:val="both"/>
      </w:pPr>
    </w:p>
    <w:p w:rsidR="00CE3AC2" w:rsidRDefault="00CE3AC2" w:rsidP="00FE4647">
      <w:pPr>
        <w:pStyle w:val="ConsPlusNormal"/>
        <w:ind w:firstLine="540"/>
        <w:jc w:val="both"/>
      </w:pPr>
      <w:r>
        <w:t xml:space="preserve"> </w:t>
      </w:r>
    </w:p>
    <w:p w:rsidR="00CE3AC2" w:rsidRDefault="00CE3AC2" w:rsidP="00CE3AC2">
      <w:pPr>
        <w:pStyle w:val="ConsPlusNormal"/>
        <w:ind w:firstLine="540"/>
        <w:jc w:val="center"/>
      </w:pPr>
      <w:r>
        <w:t>Справка</w:t>
      </w:r>
    </w:p>
    <w:p w:rsidR="00CE3AC2" w:rsidRDefault="00CE3AC2" w:rsidP="00CE3AC2">
      <w:pPr>
        <w:pStyle w:val="ConsPlusNormal"/>
        <w:ind w:firstLine="540"/>
        <w:jc w:val="center"/>
      </w:pPr>
      <w:r>
        <w:t>О завершении контрольных действий</w:t>
      </w:r>
    </w:p>
    <w:p w:rsidR="00CE3AC2" w:rsidRDefault="00CE3AC2" w:rsidP="00CE3AC2">
      <w:pPr>
        <w:pStyle w:val="ConsPlusNormal"/>
        <w:ind w:firstLine="540"/>
        <w:jc w:val="center"/>
      </w:pPr>
    </w:p>
    <w:p w:rsidR="00CE3AC2" w:rsidRDefault="00CE3AC2" w:rsidP="00CE3AC2">
      <w:pPr>
        <w:pStyle w:val="ConsPlusNormal"/>
        <w:ind w:firstLine="540"/>
        <w:jc w:val="center"/>
      </w:pPr>
    </w:p>
    <w:p w:rsidR="00CE3AC2" w:rsidRDefault="00CE3AC2" w:rsidP="00CE3AC2">
      <w:pPr>
        <w:pStyle w:val="ConsPlusNormal"/>
        <w:ind w:firstLine="540"/>
        <w:jc w:val="center"/>
      </w:pPr>
    </w:p>
    <w:p w:rsidR="00CE3AC2" w:rsidRDefault="00CE3AC2" w:rsidP="00CE3AC2">
      <w:pPr>
        <w:pStyle w:val="ConsPlusNormal"/>
        <w:ind w:firstLine="540"/>
        <w:jc w:val="right"/>
      </w:pPr>
      <w:r>
        <w:t xml:space="preserve">                        «   » ________________ 20___г.</w:t>
      </w:r>
    </w:p>
    <w:p w:rsidR="00CE3AC2" w:rsidRDefault="00CE3AC2" w:rsidP="00CE3AC2">
      <w:pPr>
        <w:pStyle w:val="ConsPlusNormal"/>
        <w:ind w:firstLine="540"/>
        <w:jc w:val="right"/>
      </w:pPr>
    </w:p>
    <w:p w:rsidR="00CE3AC2" w:rsidRDefault="00CE3AC2" w:rsidP="00CE3AC2">
      <w:pPr>
        <w:pStyle w:val="ConsPlusNormal"/>
        <w:ind w:firstLine="540"/>
        <w:jc w:val="right"/>
      </w:pPr>
    </w:p>
    <w:p w:rsidR="00CE3AC2" w:rsidRDefault="00CE3AC2" w:rsidP="00CE3AC2">
      <w:pPr>
        <w:pStyle w:val="ConsPlusNormal"/>
        <w:ind w:firstLine="540"/>
      </w:pPr>
      <w:r>
        <w:t>Плановое (</w:t>
      </w:r>
      <w:r>
        <w:rPr>
          <w:i/>
        </w:rPr>
        <w:t>внеплановое)</w:t>
      </w:r>
      <w:r>
        <w:t xml:space="preserve"> контрольное мероприятие назначено на основании приказа  </w:t>
      </w:r>
      <w:r w:rsidR="000B626A">
        <w:t>Управления Финансов  от «</w:t>
      </w:r>
      <w:r w:rsidR="002D24B3">
        <w:t xml:space="preserve">      </w:t>
      </w:r>
      <w:r w:rsidR="000B626A">
        <w:t>» _____________20____г.   №</w:t>
      </w:r>
      <w:r w:rsidR="00776A0F">
        <w:t xml:space="preserve">  ____</w:t>
      </w:r>
    </w:p>
    <w:p w:rsidR="00776A0F" w:rsidRDefault="00776A0F" w:rsidP="00CE3AC2">
      <w:pPr>
        <w:pStyle w:val="ConsPlusNormal"/>
        <w:ind w:firstLine="540"/>
      </w:pPr>
      <w:r>
        <w:t>Объект проверки, в отношении которого проведены контрольные действия:</w:t>
      </w:r>
    </w:p>
    <w:p w:rsidR="00776A0F" w:rsidRDefault="00776A0F" w:rsidP="00CE3AC2">
      <w:pPr>
        <w:pStyle w:val="ConsPlusNormal"/>
        <w:ind w:firstLine="540"/>
      </w:pPr>
    </w:p>
    <w:p w:rsidR="00776A0F" w:rsidRDefault="00776A0F" w:rsidP="00CE3AC2">
      <w:pPr>
        <w:pStyle w:val="ConsPlusNormal"/>
        <w:ind w:firstLine="540"/>
      </w:pPr>
      <w:r>
        <w:t>_________________________________________________________________________</w:t>
      </w:r>
    </w:p>
    <w:p w:rsidR="00776A0F" w:rsidRDefault="00776A0F" w:rsidP="00776A0F">
      <w:pPr>
        <w:pStyle w:val="ConsPlusNormal"/>
        <w:ind w:firstLine="540"/>
        <w:jc w:val="center"/>
      </w:pPr>
      <w:r>
        <w:t>(наименование объекта контроля)</w:t>
      </w:r>
    </w:p>
    <w:p w:rsidR="00776A0F" w:rsidRPr="00CE3AC2" w:rsidRDefault="00776A0F" w:rsidP="00CE3AC2">
      <w:pPr>
        <w:pStyle w:val="ConsPlusNormal"/>
        <w:ind w:firstLine="540"/>
      </w:pPr>
    </w:p>
    <w:p w:rsidR="00CE3AC2" w:rsidRDefault="00776A0F" w:rsidP="00FE4647">
      <w:pPr>
        <w:pStyle w:val="ConsPlusNormal"/>
        <w:ind w:firstLine="540"/>
        <w:jc w:val="both"/>
      </w:pPr>
      <w:r>
        <w:t>Тема контрольного мероприятия:____________________________________________</w:t>
      </w:r>
    </w:p>
    <w:p w:rsidR="00776A0F" w:rsidRDefault="00776A0F" w:rsidP="00FE4647">
      <w:pPr>
        <w:pStyle w:val="ConsPlusNormal"/>
        <w:ind w:firstLine="540"/>
        <w:jc w:val="both"/>
      </w:pPr>
    </w:p>
    <w:p w:rsidR="00776A0F" w:rsidRDefault="00776A0F" w:rsidP="00776A0F">
      <w:pPr>
        <w:pStyle w:val="ConsPlusNormal"/>
        <w:ind w:firstLine="540"/>
        <w:jc w:val="both"/>
      </w:pPr>
      <w:r>
        <w:t>Проверяемый период:______________________________________________________</w:t>
      </w:r>
    </w:p>
    <w:p w:rsidR="00776A0F" w:rsidRDefault="00776A0F" w:rsidP="00776A0F">
      <w:pPr>
        <w:pStyle w:val="ConsPlusNormal"/>
        <w:ind w:firstLine="540"/>
        <w:jc w:val="both"/>
      </w:pPr>
    </w:p>
    <w:p w:rsidR="00776A0F" w:rsidRDefault="00776A0F" w:rsidP="00776A0F">
      <w:pPr>
        <w:pStyle w:val="ConsPlusNormal"/>
        <w:ind w:firstLine="540"/>
        <w:jc w:val="both"/>
      </w:pPr>
      <w:r>
        <w:t xml:space="preserve">Срок  проведения </w:t>
      </w:r>
      <w:r>
        <w:rPr>
          <w:i/>
        </w:rPr>
        <w:t xml:space="preserve">камеральной, выездной проверки (ревизии), встречной </w:t>
      </w:r>
      <w:r>
        <w:t xml:space="preserve">проверки, обследования не включая периоды ее приостановления: </w:t>
      </w:r>
      <w:proofErr w:type="gramStart"/>
      <w:r>
        <w:t>с</w:t>
      </w:r>
      <w:proofErr w:type="gramEnd"/>
      <w:r>
        <w:t>_____ по ____.</w:t>
      </w:r>
    </w:p>
    <w:p w:rsidR="00776A0F" w:rsidRDefault="002D24B3" w:rsidP="00776A0F">
      <w:pPr>
        <w:pStyle w:val="ConsPlusNormal"/>
        <w:ind w:firstLine="540"/>
        <w:jc w:val="both"/>
      </w:pPr>
      <w:r>
        <w:t>Контрольные действия окончены «    »____________20____г.</w:t>
      </w:r>
    </w:p>
    <w:p w:rsidR="00776A0F" w:rsidRDefault="00776A0F" w:rsidP="00776A0F">
      <w:pPr>
        <w:pStyle w:val="ConsPlusNormal"/>
        <w:ind w:firstLine="540"/>
        <w:jc w:val="both"/>
      </w:pPr>
    </w:p>
    <w:p w:rsidR="002D24B3" w:rsidRDefault="002D24B3" w:rsidP="00776A0F">
      <w:pPr>
        <w:pStyle w:val="ConsPlusNormal"/>
        <w:ind w:firstLine="540"/>
        <w:jc w:val="both"/>
      </w:pPr>
    </w:p>
    <w:p w:rsidR="002D24B3" w:rsidRDefault="002D24B3" w:rsidP="00776A0F">
      <w:pPr>
        <w:pStyle w:val="ConsPlusNormal"/>
        <w:ind w:firstLine="540"/>
        <w:jc w:val="both"/>
      </w:pPr>
    </w:p>
    <w:p w:rsidR="002D24B3" w:rsidRDefault="002D24B3" w:rsidP="00776A0F">
      <w:pPr>
        <w:pStyle w:val="ConsPlusNormal"/>
        <w:ind w:firstLine="540"/>
        <w:jc w:val="both"/>
      </w:pPr>
    </w:p>
    <w:p w:rsidR="002D24B3" w:rsidRDefault="002D24B3" w:rsidP="00776A0F">
      <w:pPr>
        <w:pStyle w:val="ConsPlusNormal"/>
        <w:ind w:firstLine="540"/>
        <w:jc w:val="both"/>
      </w:pPr>
      <w:r>
        <w:t>Руководитель проверочной (ревизионной) группы</w:t>
      </w:r>
    </w:p>
    <w:p w:rsidR="002D24B3" w:rsidRDefault="002D24B3" w:rsidP="00776A0F">
      <w:pPr>
        <w:pStyle w:val="ConsPlusNormal"/>
        <w:ind w:firstLine="540"/>
        <w:jc w:val="both"/>
      </w:pPr>
      <w:proofErr w:type="gramStart"/>
      <w:r>
        <w:t>(должностное лицо, уполномоченное на проведение</w:t>
      </w:r>
      <w:proofErr w:type="gramEnd"/>
    </w:p>
    <w:p w:rsidR="002D24B3" w:rsidRPr="00776A0F" w:rsidRDefault="002D24B3" w:rsidP="00776A0F">
      <w:pPr>
        <w:pStyle w:val="ConsPlusNormal"/>
        <w:ind w:firstLine="540"/>
        <w:jc w:val="both"/>
      </w:pPr>
      <w:r>
        <w:t>контрольного мероприятия)</w:t>
      </w:r>
    </w:p>
    <w:p w:rsidR="00CE3AC2" w:rsidRDefault="00CE3AC2" w:rsidP="00FE4647">
      <w:pPr>
        <w:pStyle w:val="ConsPlusNormal"/>
        <w:ind w:firstLine="540"/>
        <w:jc w:val="both"/>
      </w:pPr>
    </w:p>
    <w:p w:rsidR="002D24B3" w:rsidRDefault="002D24B3" w:rsidP="00FE4647">
      <w:pPr>
        <w:pStyle w:val="ConsPlusNormal"/>
        <w:ind w:firstLine="540"/>
        <w:jc w:val="both"/>
      </w:pPr>
    </w:p>
    <w:p w:rsidR="002D24B3" w:rsidRDefault="002D24B3" w:rsidP="00FE4647">
      <w:pPr>
        <w:pStyle w:val="ConsPlusNormal"/>
        <w:ind w:firstLine="540"/>
        <w:jc w:val="both"/>
      </w:pPr>
      <w:r>
        <w:t>____________________________              ______________________________________</w:t>
      </w:r>
    </w:p>
    <w:p w:rsidR="002D24B3" w:rsidRDefault="002D24B3" w:rsidP="00FE4647">
      <w:pPr>
        <w:pStyle w:val="ConsPlusNormal"/>
        <w:ind w:firstLine="540"/>
        <w:jc w:val="both"/>
      </w:pPr>
      <w:r>
        <w:t xml:space="preserve">            </w:t>
      </w:r>
      <w:r w:rsidRPr="002D24B3">
        <w:rPr>
          <w:sz w:val="16"/>
        </w:rPr>
        <w:t xml:space="preserve">  </w:t>
      </w:r>
      <w:r>
        <w:rPr>
          <w:sz w:val="16"/>
        </w:rPr>
        <w:t xml:space="preserve">      </w:t>
      </w:r>
      <w:r w:rsidRPr="002D24B3">
        <w:rPr>
          <w:sz w:val="16"/>
        </w:rPr>
        <w:t xml:space="preserve">(должность)                                               </w:t>
      </w:r>
      <w:r>
        <w:rPr>
          <w:sz w:val="16"/>
        </w:rPr>
        <w:t xml:space="preserve">                              </w:t>
      </w:r>
      <w:r w:rsidRPr="002D24B3">
        <w:rPr>
          <w:sz w:val="16"/>
        </w:rPr>
        <w:t xml:space="preserve"> (подпись) (инициалы, фамилия)</w:t>
      </w:r>
    </w:p>
    <w:p w:rsidR="00CE3AC2" w:rsidRDefault="00CE3AC2" w:rsidP="00CE3AC2">
      <w:pPr>
        <w:pStyle w:val="ConsPlusNormal"/>
        <w:ind w:firstLine="540"/>
        <w:jc w:val="center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C5655">
      <w:pPr>
        <w:pStyle w:val="ConsPlusNormal"/>
        <w:jc w:val="both"/>
      </w:pPr>
    </w:p>
    <w:p w:rsidR="00FC5655" w:rsidRDefault="00FC5655" w:rsidP="00FC5655">
      <w:pPr>
        <w:pStyle w:val="ConsPlusNormal"/>
        <w:jc w:val="center"/>
      </w:pPr>
    </w:p>
    <w:p w:rsidR="00FC5655" w:rsidRDefault="00FC5655" w:rsidP="00FC5655">
      <w:pPr>
        <w:pStyle w:val="ConsPlusNormal"/>
        <w:jc w:val="right"/>
      </w:pPr>
      <w:r>
        <w:t>Приложение  3</w:t>
      </w:r>
    </w:p>
    <w:p w:rsidR="0080227D" w:rsidRDefault="0080227D" w:rsidP="0080227D">
      <w:pPr>
        <w:pStyle w:val="ConsPlusNormal"/>
        <w:ind w:firstLine="540"/>
        <w:jc w:val="right"/>
      </w:pPr>
      <w:r>
        <w:t>к Ведомственному стандарту</w:t>
      </w:r>
    </w:p>
    <w:p w:rsidR="0080227D" w:rsidRDefault="0080227D" w:rsidP="00FC5655">
      <w:pPr>
        <w:pStyle w:val="ConsPlusNormal"/>
        <w:jc w:val="right"/>
      </w:pPr>
    </w:p>
    <w:p w:rsidR="00687ABB" w:rsidRDefault="00FC5655" w:rsidP="00FC5655">
      <w:pPr>
        <w:pStyle w:val="ConsPlusNormal"/>
        <w:ind w:firstLine="540"/>
        <w:jc w:val="right"/>
      </w:pPr>
      <w:r>
        <w:t>УТВЕРЖДАЮ</w:t>
      </w:r>
    </w:p>
    <w:p w:rsidR="00FC5655" w:rsidRDefault="00FC5655" w:rsidP="00FC5655">
      <w:pPr>
        <w:pStyle w:val="ConsPlusNormal"/>
        <w:ind w:firstLine="540"/>
        <w:jc w:val="right"/>
      </w:pPr>
      <w:r>
        <w:t xml:space="preserve">Начальник Управления финансов </w:t>
      </w:r>
    </w:p>
    <w:p w:rsidR="00FC5655" w:rsidRDefault="00FC5655" w:rsidP="00FC5655">
      <w:pPr>
        <w:pStyle w:val="ConsPlusNormal"/>
        <w:ind w:firstLine="540"/>
        <w:jc w:val="right"/>
      </w:pPr>
    </w:p>
    <w:p w:rsidR="00FC5655" w:rsidRDefault="00FC5655" w:rsidP="00FC5655">
      <w:pPr>
        <w:pStyle w:val="ConsPlusNormal"/>
        <w:ind w:firstLine="540"/>
        <w:jc w:val="right"/>
      </w:pPr>
      <w:r>
        <w:t>_______________________</w:t>
      </w:r>
    </w:p>
    <w:p w:rsidR="00FC5655" w:rsidRDefault="00FC5655" w:rsidP="00FC5655">
      <w:pPr>
        <w:pStyle w:val="ConsPlusNormal"/>
        <w:ind w:firstLine="540"/>
        <w:jc w:val="right"/>
      </w:pPr>
      <w:r>
        <w:t>(Фамилия, инициалы)</w:t>
      </w:r>
    </w:p>
    <w:p w:rsidR="00FC5655" w:rsidRDefault="00FC5655" w:rsidP="00FC5655">
      <w:pPr>
        <w:pStyle w:val="ConsPlusNormal"/>
        <w:ind w:firstLine="540"/>
        <w:jc w:val="right"/>
      </w:pPr>
      <w:r>
        <w:t>_______________________</w:t>
      </w:r>
    </w:p>
    <w:p w:rsidR="00FC5655" w:rsidRDefault="00FC5655" w:rsidP="00FC5655">
      <w:pPr>
        <w:pStyle w:val="ConsPlusNormal"/>
        <w:ind w:firstLine="540"/>
        <w:jc w:val="right"/>
      </w:pPr>
      <w:r>
        <w:t>(Подпись)</w:t>
      </w:r>
    </w:p>
    <w:p w:rsidR="00FC5655" w:rsidRDefault="00FC5655" w:rsidP="00FC5655">
      <w:pPr>
        <w:pStyle w:val="ConsPlusNormal"/>
        <w:ind w:firstLine="540"/>
        <w:jc w:val="right"/>
      </w:pPr>
    </w:p>
    <w:p w:rsidR="00FC5655" w:rsidRDefault="00FC5655" w:rsidP="00FC5655">
      <w:pPr>
        <w:pStyle w:val="ConsPlusNormal"/>
        <w:ind w:firstLine="540"/>
        <w:jc w:val="right"/>
      </w:pPr>
      <w:r>
        <w:t>«»____________________20____г.</w:t>
      </w:r>
    </w:p>
    <w:p w:rsidR="006D204F" w:rsidRDefault="006D204F" w:rsidP="00FC5655">
      <w:pPr>
        <w:pStyle w:val="ConsPlusNormal"/>
        <w:ind w:firstLine="540"/>
        <w:jc w:val="right"/>
      </w:pPr>
    </w:p>
    <w:p w:rsidR="006D204F" w:rsidRPr="00C77F1B" w:rsidRDefault="006D204F" w:rsidP="006D204F">
      <w:pPr>
        <w:pStyle w:val="ConsPlusNormal"/>
        <w:ind w:firstLine="540"/>
        <w:jc w:val="center"/>
        <w:rPr>
          <w:sz w:val="28"/>
        </w:rPr>
      </w:pPr>
      <w:r w:rsidRPr="00C77F1B">
        <w:rPr>
          <w:sz w:val="28"/>
        </w:rPr>
        <w:t xml:space="preserve">Отчет о результатах </w:t>
      </w:r>
    </w:p>
    <w:p w:rsidR="006D204F" w:rsidRDefault="006D204F" w:rsidP="006D204F">
      <w:pPr>
        <w:pStyle w:val="ConsPlusNormal"/>
        <w:ind w:firstLine="540"/>
        <w:jc w:val="center"/>
      </w:pPr>
    </w:p>
    <w:p w:rsidR="006D204F" w:rsidRDefault="006D204F" w:rsidP="006D204F">
      <w:pPr>
        <w:pStyle w:val="ConsPlusNormal"/>
        <w:ind w:firstLine="540"/>
      </w:pPr>
      <w:r>
        <w:t>_________________________________________________________________________</w:t>
      </w:r>
    </w:p>
    <w:p w:rsidR="006D204F" w:rsidRPr="00C77F1B" w:rsidRDefault="00C77F1B" w:rsidP="00C77F1B">
      <w:pPr>
        <w:pStyle w:val="ConsPlusNormal"/>
        <w:ind w:firstLine="540"/>
        <w:jc w:val="center"/>
        <w:rPr>
          <w:sz w:val="22"/>
        </w:rPr>
      </w:pPr>
      <w:r w:rsidRPr="00C77F1B">
        <w:rPr>
          <w:sz w:val="20"/>
        </w:rPr>
        <w:t>(метод осуществления контрольного мероприятия)</w:t>
      </w:r>
    </w:p>
    <w:p w:rsidR="00687ABB" w:rsidRDefault="00C77F1B" w:rsidP="00FE4647">
      <w:pPr>
        <w:pStyle w:val="ConsPlusNormal"/>
        <w:ind w:firstLine="540"/>
        <w:jc w:val="both"/>
      </w:pPr>
      <w:r>
        <w:t>_________________________________________________________________________</w:t>
      </w:r>
    </w:p>
    <w:p w:rsidR="00C77F1B" w:rsidRPr="00C77F1B" w:rsidRDefault="00C77F1B" w:rsidP="00FE4647">
      <w:pPr>
        <w:pStyle w:val="ConsPlusNormal"/>
        <w:ind w:firstLine="540"/>
        <w:jc w:val="both"/>
        <w:rPr>
          <w:sz w:val="22"/>
        </w:rPr>
      </w:pPr>
      <w:r w:rsidRPr="00C77F1B">
        <w:rPr>
          <w:sz w:val="22"/>
        </w:rPr>
        <w:t xml:space="preserve">                                        </w:t>
      </w:r>
      <w:r w:rsidRPr="00C77F1B">
        <w:rPr>
          <w:sz w:val="20"/>
        </w:rPr>
        <w:t>(полное наименование объекта контроля)</w:t>
      </w:r>
    </w:p>
    <w:p w:rsidR="00687ABB" w:rsidRDefault="00C77F1B" w:rsidP="00FE4647">
      <w:pPr>
        <w:pStyle w:val="ConsPlusNormal"/>
        <w:ind w:firstLine="540"/>
        <w:jc w:val="both"/>
      </w:pPr>
      <w:r>
        <w:t>_________________________________________________________________________</w:t>
      </w:r>
    </w:p>
    <w:p w:rsidR="00C77F1B" w:rsidRPr="00C77F1B" w:rsidRDefault="00C77F1B" w:rsidP="00C77F1B">
      <w:pPr>
        <w:pStyle w:val="ConsPlusNormal"/>
        <w:ind w:firstLine="540"/>
        <w:jc w:val="center"/>
        <w:rPr>
          <w:sz w:val="20"/>
        </w:rPr>
      </w:pPr>
      <w:r w:rsidRPr="00C77F1B">
        <w:rPr>
          <w:sz w:val="20"/>
        </w:rPr>
        <w:t>(проверяемый период)</w:t>
      </w:r>
    </w:p>
    <w:p w:rsidR="00C77F1B" w:rsidRDefault="00C77F1B" w:rsidP="00C77F1B">
      <w:pPr>
        <w:pStyle w:val="ConsPlusNormal"/>
        <w:ind w:firstLine="540"/>
        <w:jc w:val="center"/>
        <w:rPr>
          <w:sz w:val="22"/>
        </w:rPr>
      </w:pPr>
    </w:p>
    <w:p w:rsidR="00C77F1B" w:rsidRDefault="00C77F1B" w:rsidP="00C77F1B">
      <w:pPr>
        <w:pStyle w:val="ConsPlusNormal"/>
        <w:ind w:firstLine="540"/>
        <w:jc w:val="center"/>
        <w:rPr>
          <w:sz w:val="22"/>
        </w:rPr>
      </w:pPr>
    </w:p>
    <w:p w:rsidR="00C77F1B" w:rsidRDefault="00C77F1B" w:rsidP="00C77F1B">
      <w:pPr>
        <w:pStyle w:val="ConsPlusNormal"/>
        <w:ind w:firstLine="540"/>
        <w:jc w:val="right"/>
        <w:rPr>
          <w:sz w:val="22"/>
        </w:rPr>
      </w:pPr>
      <w:r>
        <w:rPr>
          <w:sz w:val="22"/>
        </w:rPr>
        <w:t>«____»_______________20____г.</w:t>
      </w:r>
    </w:p>
    <w:p w:rsidR="00C77F1B" w:rsidRDefault="00C77F1B" w:rsidP="00C77F1B">
      <w:pPr>
        <w:pStyle w:val="ConsPlusNormal"/>
        <w:ind w:firstLine="540"/>
        <w:jc w:val="right"/>
        <w:rPr>
          <w:sz w:val="22"/>
        </w:rPr>
      </w:pPr>
    </w:p>
    <w:p w:rsidR="00C77F1B" w:rsidRDefault="00C77F1B" w:rsidP="00C77F1B">
      <w:pPr>
        <w:pStyle w:val="ConsPlusNormal"/>
        <w:ind w:firstLine="540"/>
        <w:jc w:val="right"/>
        <w:rPr>
          <w:sz w:val="22"/>
        </w:rPr>
      </w:pPr>
    </w:p>
    <w:p w:rsidR="00C77F1B" w:rsidRDefault="00C77F1B" w:rsidP="00C77F1B">
      <w:pPr>
        <w:pStyle w:val="ConsPlusNormal"/>
        <w:ind w:firstLine="540"/>
        <w:rPr>
          <w:sz w:val="22"/>
        </w:rPr>
      </w:pPr>
      <w:r>
        <w:rPr>
          <w:sz w:val="22"/>
        </w:rPr>
        <w:t>Тема контрольного мероприятия:___________________________________________________</w:t>
      </w:r>
    </w:p>
    <w:p w:rsidR="00C77F1B" w:rsidRDefault="00C77F1B" w:rsidP="00C77F1B">
      <w:pPr>
        <w:pStyle w:val="ConsPlusNormal"/>
        <w:ind w:firstLine="540"/>
        <w:rPr>
          <w:sz w:val="22"/>
        </w:rPr>
      </w:pPr>
    </w:p>
    <w:p w:rsidR="00C77F1B" w:rsidRPr="00C77F1B" w:rsidRDefault="00C77F1B" w:rsidP="00C77F1B">
      <w:pPr>
        <w:pStyle w:val="ConsPlusNormal"/>
        <w:ind w:firstLine="540"/>
        <w:rPr>
          <w:sz w:val="22"/>
        </w:rPr>
      </w:pPr>
      <w:r>
        <w:rPr>
          <w:sz w:val="22"/>
        </w:rPr>
        <w:t>Основание для проведения контрольного мероприятия:________________________________</w:t>
      </w:r>
    </w:p>
    <w:p w:rsidR="00687ABB" w:rsidRDefault="00C77F1B" w:rsidP="00FE4647">
      <w:pPr>
        <w:pStyle w:val="ConsPlusNormal"/>
        <w:ind w:firstLine="540"/>
        <w:jc w:val="both"/>
        <w:rPr>
          <w:sz w:val="20"/>
        </w:rPr>
      </w:pPr>
      <w:r>
        <w:t xml:space="preserve">                                                                                              </w:t>
      </w:r>
      <w:r w:rsidRPr="00C77F1B">
        <w:rPr>
          <w:sz w:val="20"/>
        </w:rPr>
        <w:t>(указывается реквизиты приказа)</w:t>
      </w:r>
    </w:p>
    <w:p w:rsidR="00C77F1B" w:rsidRPr="00C77F1B" w:rsidRDefault="00C77F1B" w:rsidP="00FE4647">
      <w:pPr>
        <w:pStyle w:val="ConsPlusNormal"/>
        <w:ind w:firstLine="540"/>
        <w:jc w:val="both"/>
        <w:rPr>
          <w:sz w:val="28"/>
        </w:rPr>
      </w:pPr>
      <w:r w:rsidRPr="00C77F1B">
        <w:rPr>
          <w:sz w:val="22"/>
        </w:rPr>
        <w:t xml:space="preserve">Срок проведения </w:t>
      </w:r>
      <w:r>
        <w:rPr>
          <w:sz w:val="22"/>
        </w:rPr>
        <w:t>контрольного мероприятия:____________________________________</w:t>
      </w:r>
    </w:p>
    <w:p w:rsidR="00687ABB" w:rsidRDefault="00C77F1B" w:rsidP="00FE4647">
      <w:pPr>
        <w:pStyle w:val="ConsPlusNormal"/>
        <w:ind w:firstLine="540"/>
        <w:jc w:val="both"/>
        <w:rPr>
          <w:sz w:val="16"/>
        </w:rPr>
      </w:pPr>
      <w:r>
        <w:t xml:space="preserve">                                                                      </w:t>
      </w:r>
      <w:r w:rsidRPr="00C77F1B">
        <w:rPr>
          <w:sz w:val="16"/>
        </w:rPr>
        <w:t>(дата начала и окончания проведения контрольного мероприятия)</w:t>
      </w:r>
    </w:p>
    <w:p w:rsidR="007D7B50" w:rsidRDefault="007D7B50" w:rsidP="00FE4647">
      <w:pPr>
        <w:pStyle w:val="ConsPlusNormal"/>
        <w:ind w:firstLine="540"/>
        <w:jc w:val="both"/>
        <w:rPr>
          <w:sz w:val="16"/>
        </w:rPr>
      </w:pPr>
    </w:p>
    <w:p w:rsidR="007D7B50" w:rsidRPr="007D7B50" w:rsidRDefault="007D7B50" w:rsidP="00FE4647">
      <w:pPr>
        <w:pStyle w:val="ConsPlusNormal"/>
        <w:ind w:firstLine="540"/>
        <w:jc w:val="both"/>
        <w:rPr>
          <w:sz w:val="18"/>
        </w:rPr>
      </w:pPr>
      <w:r>
        <w:rPr>
          <w:sz w:val="22"/>
        </w:rPr>
        <w:t xml:space="preserve">Контрольное мероприятие </w:t>
      </w:r>
      <w:r w:rsidRPr="007D7B50">
        <w:rPr>
          <w:sz w:val="22"/>
        </w:rPr>
        <w:t>проведено</w:t>
      </w:r>
      <w:r w:rsidRPr="007D7B50">
        <w:rPr>
          <w:sz w:val="18"/>
        </w:rPr>
        <w:t>:______________________________</w:t>
      </w:r>
      <w:r>
        <w:rPr>
          <w:sz w:val="18"/>
        </w:rPr>
        <w:t>_________________________</w:t>
      </w:r>
    </w:p>
    <w:p w:rsidR="00687ABB" w:rsidRPr="007D7B50" w:rsidRDefault="00C77F1B" w:rsidP="00FE4647">
      <w:pPr>
        <w:pStyle w:val="ConsPlusNormal"/>
        <w:ind w:firstLine="540"/>
        <w:jc w:val="both"/>
        <w:rPr>
          <w:sz w:val="20"/>
        </w:rPr>
      </w:pPr>
      <w:r>
        <w:t xml:space="preserve">                                                               </w:t>
      </w:r>
      <w:r w:rsidR="007D7B50">
        <w:t xml:space="preserve">                   </w:t>
      </w:r>
      <w:r>
        <w:t xml:space="preserve"> </w:t>
      </w:r>
      <w:r w:rsidR="007D7B50" w:rsidRPr="007D7B50">
        <w:rPr>
          <w:sz w:val="20"/>
        </w:rPr>
        <w:t>(ФИО, должности проверя</w:t>
      </w:r>
      <w:r w:rsidR="007D7B50">
        <w:rPr>
          <w:sz w:val="20"/>
        </w:rPr>
        <w:t>ю</w:t>
      </w:r>
      <w:r w:rsidR="007D7B50" w:rsidRPr="007D7B50">
        <w:rPr>
          <w:sz w:val="20"/>
        </w:rPr>
        <w:t>щих)</w:t>
      </w:r>
      <w:r w:rsidRPr="007D7B50">
        <w:rPr>
          <w:sz w:val="20"/>
        </w:rPr>
        <w:t xml:space="preserve">           </w:t>
      </w:r>
    </w:p>
    <w:p w:rsidR="00687ABB" w:rsidRDefault="007D7B50" w:rsidP="00FE4647">
      <w:pPr>
        <w:pStyle w:val="ConsPlusNormal"/>
        <w:ind w:firstLine="540"/>
        <w:jc w:val="both"/>
      </w:pPr>
      <w:r>
        <w:t>Дата подписания акта (заключения): _________________________________________</w:t>
      </w:r>
    </w:p>
    <w:p w:rsidR="007D7B50" w:rsidRDefault="007D7B50" w:rsidP="00FE4647">
      <w:pPr>
        <w:pStyle w:val="ConsPlusNormal"/>
        <w:ind w:firstLine="540"/>
        <w:jc w:val="both"/>
      </w:pPr>
    </w:p>
    <w:p w:rsidR="007D7B50" w:rsidRDefault="007D7B50" w:rsidP="00FE4647">
      <w:pPr>
        <w:pStyle w:val="ConsPlusNormal"/>
        <w:ind w:firstLine="540"/>
        <w:jc w:val="both"/>
      </w:pPr>
      <w:r>
        <w:t>По результатам контрольного мероприятия ___________________________________</w:t>
      </w:r>
    </w:p>
    <w:p w:rsidR="007D7B50" w:rsidRDefault="007D7B50" w:rsidP="00FE4647">
      <w:pPr>
        <w:pStyle w:val="ConsPlusNormal"/>
        <w:ind w:firstLine="540"/>
        <w:jc w:val="both"/>
        <w:rPr>
          <w:sz w:val="18"/>
        </w:rPr>
      </w:pPr>
      <w:r>
        <w:t xml:space="preserve">                                                          </w:t>
      </w:r>
      <w:r w:rsidRPr="007D7B50">
        <w:rPr>
          <w:sz w:val="18"/>
        </w:rPr>
        <w:t>(наличие (отсутствие) выявленных нарушений и (или) недостатков)</w:t>
      </w:r>
    </w:p>
    <w:p w:rsidR="007D7B50" w:rsidRDefault="007D7B50" w:rsidP="00FE4647">
      <w:pPr>
        <w:pStyle w:val="ConsPlusNormal"/>
        <w:ind w:firstLine="540"/>
        <w:jc w:val="both"/>
        <w:rPr>
          <w:sz w:val="18"/>
        </w:rPr>
      </w:pPr>
    </w:p>
    <w:p w:rsidR="007D7B50" w:rsidRDefault="007D7B50" w:rsidP="00FE4647">
      <w:pPr>
        <w:pStyle w:val="ConsPlusNormal"/>
        <w:ind w:firstLine="540"/>
        <w:jc w:val="both"/>
        <w:rPr>
          <w:sz w:val="18"/>
        </w:rPr>
      </w:pPr>
    </w:p>
    <w:p w:rsidR="007D7B50" w:rsidRDefault="007D7B50" w:rsidP="00FE4647">
      <w:pPr>
        <w:pStyle w:val="ConsPlusNormal"/>
        <w:ind w:firstLine="540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07"/>
      </w:tblGrid>
      <w:tr w:rsidR="007D7B50" w:rsidRPr="00312903" w:rsidTr="00312903">
        <w:tc>
          <w:tcPr>
            <w:tcW w:w="7763" w:type="dxa"/>
          </w:tcPr>
          <w:p w:rsidR="007D7B50" w:rsidRPr="00312903" w:rsidRDefault="007D7B50" w:rsidP="00312903">
            <w:pPr>
              <w:pStyle w:val="ConsPlusNormal"/>
              <w:jc w:val="center"/>
              <w:rPr>
                <w:sz w:val="22"/>
              </w:rPr>
            </w:pPr>
            <w:r w:rsidRPr="00312903">
              <w:rPr>
                <w:sz w:val="22"/>
              </w:rPr>
              <w:t>1</w:t>
            </w:r>
          </w:p>
        </w:tc>
        <w:tc>
          <w:tcPr>
            <w:tcW w:w="1807" w:type="dxa"/>
          </w:tcPr>
          <w:p w:rsidR="007D7B50" w:rsidRPr="00312903" w:rsidRDefault="007D7B50" w:rsidP="00312903">
            <w:pPr>
              <w:pStyle w:val="ConsPlusNormal"/>
              <w:jc w:val="center"/>
              <w:rPr>
                <w:sz w:val="22"/>
              </w:rPr>
            </w:pPr>
            <w:r w:rsidRPr="00312903">
              <w:rPr>
                <w:sz w:val="22"/>
              </w:rPr>
              <w:t>2</w:t>
            </w:r>
            <w:r w:rsidRPr="00312903">
              <w:rPr>
                <w:sz w:val="22"/>
                <w:lang w:val="en-US"/>
              </w:rPr>
              <w:t>&lt;*&gt;</w:t>
            </w:r>
          </w:p>
        </w:tc>
      </w:tr>
      <w:tr w:rsidR="007D7B50" w:rsidRPr="00312903" w:rsidTr="00312903">
        <w:tc>
          <w:tcPr>
            <w:tcW w:w="7763" w:type="dxa"/>
          </w:tcPr>
          <w:p w:rsidR="007D7B50" w:rsidRPr="009F060F" w:rsidRDefault="007D7B50" w:rsidP="00312903">
            <w:pPr>
              <w:pStyle w:val="ConsPlusNormal"/>
              <w:jc w:val="both"/>
            </w:pPr>
            <w:r w:rsidRPr="009F060F">
              <w:t>Есть основания для направления представления и (или) предписания объекту контроля</w:t>
            </w:r>
          </w:p>
        </w:tc>
        <w:tc>
          <w:tcPr>
            <w:tcW w:w="1807" w:type="dxa"/>
          </w:tcPr>
          <w:p w:rsidR="007D7B50" w:rsidRPr="00312903" w:rsidRDefault="007D7B50" w:rsidP="00312903">
            <w:pPr>
              <w:pStyle w:val="ConsPlusNormal"/>
              <w:jc w:val="both"/>
              <w:rPr>
                <w:sz w:val="22"/>
              </w:rPr>
            </w:pPr>
          </w:p>
        </w:tc>
      </w:tr>
      <w:tr w:rsidR="007D7B50" w:rsidRPr="00312903" w:rsidTr="00312903">
        <w:tc>
          <w:tcPr>
            <w:tcW w:w="7763" w:type="dxa"/>
          </w:tcPr>
          <w:p w:rsidR="007D7B50" w:rsidRPr="009F060F" w:rsidRDefault="007D7B50" w:rsidP="00312903">
            <w:pPr>
              <w:pStyle w:val="ConsPlusNormal"/>
              <w:jc w:val="both"/>
            </w:pPr>
            <w:r w:rsidRPr="009F060F">
              <w:t>Есть основания для направления информации в правоохранительные органы, органы прокуратуры и иные государственные (муниципальные) органы</w:t>
            </w:r>
          </w:p>
        </w:tc>
        <w:tc>
          <w:tcPr>
            <w:tcW w:w="1807" w:type="dxa"/>
          </w:tcPr>
          <w:p w:rsidR="007D7B50" w:rsidRPr="00312903" w:rsidRDefault="007D7B50" w:rsidP="00312903">
            <w:pPr>
              <w:pStyle w:val="ConsPlusNormal"/>
              <w:jc w:val="both"/>
              <w:rPr>
                <w:sz w:val="22"/>
              </w:rPr>
            </w:pPr>
          </w:p>
        </w:tc>
      </w:tr>
      <w:tr w:rsidR="007D7B50" w:rsidRPr="00312903" w:rsidTr="00312903">
        <w:tc>
          <w:tcPr>
            <w:tcW w:w="7763" w:type="dxa"/>
          </w:tcPr>
          <w:p w:rsidR="007D7B50" w:rsidRDefault="007D7B50" w:rsidP="00312903">
            <w:pPr>
              <w:pStyle w:val="ConsPlusNormal"/>
              <w:jc w:val="both"/>
            </w:pPr>
            <w:r w:rsidRPr="009F060F">
              <w:t xml:space="preserve">Есть основания для назначения внеплановой выездной  </w:t>
            </w:r>
            <w:r w:rsidR="009F060F" w:rsidRPr="009F060F">
              <w:t>проверки (ревизии), в том</w:t>
            </w:r>
            <w:r w:rsidR="009F060F">
              <w:t xml:space="preserve"> числе</w:t>
            </w:r>
            <w:r w:rsidR="009F060F" w:rsidRPr="009F060F">
              <w:t>:</w:t>
            </w:r>
          </w:p>
          <w:p w:rsidR="009F060F" w:rsidRPr="009F060F" w:rsidRDefault="009F060F" w:rsidP="00312903">
            <w:pPr>
              <w:pStyle w:val="ConsPlusNormal"/>
              <w:jc w:val="both"/>
            </w:pPr>
          </w:p>
        </w:tc>
        <w:tc>
          <w:tcPr>
            <w:tcW w:w="1807" w:type="dxa"/>
          </w:tcPr>
          <w:p w:rsidR="007D7B50" w:rsidRPr="00312903" w:rsidRDefault="007D7B50" w:rsidP="00312903">
            <w:pPr>
              <w:pStyle w:val="ConsPlusNormal"/>
              <w:jc w:val="both"/>
              <w:rPr>
                <w:sz w:val="22"/>
              </w:rPr>
            </w:pPr>
          </w:p>
        </w:tc>
      </w:tr>
      <w:tr w:rsidR="007D7B50" w:rsidRPr="00312903" w:rsidTr="00312903">
        <w:tc>
          <w:tcPr>
            <w:tcW w:w="7763" w:type="dxa"/>
          </w:tcPr>
          <w:p w:rsidR="007D7B50" w:rsidRPr="00312903" w:rsidRDefault="009F060F" w:rsidP="00312903">
            <w:pPr>
              <w:pStyle w:val="ConsPlusNormal"/>
              <w:jc w:val="center"/>
              <w:rPr>
                <w:sz w:val="22"/>
              </w:rPr>
            </w:pPr>
            <w:r w:rsidRPr="00312903">
              <w:rPr>
                <w:sz w:val="22"/>
              </w:rPr>
              <w:t>при наличии письменных возражений  от объекта контроля и представленных объектом контроля  дополнительных  документов, относящихся к проверенному периоду, влияющих на вывод по результатам проведения проверки (ревизии);</w:t>
            </w:r>
          </w:p>
          <w:p w:rsidR="009F060F" w:rsidRPr="00312903" w:rsidRDefault="009F060F" w:rsidP="0031290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07" w:type="dxa"/>
          </w:tcPr>
          <w:p w:rsidR="007D7B50" w:rsidRPr="00312903" w:rsidRDefault="007D7B50" w:rsidP="00312903">
            <w:pPr>
              <w:pStyle w:val="ConsPlusNormal"/>
              <w:jc w:val="both"/>
              <w:rPr>
                <w:sz w:val="22"/>
              </w:rPr>
            </w:pPr>
          </w:p>
        </w:tc>
      </w:tr>
      <w:tr w:rsidR="007D7B50" w:rsidRPr="00312903" w:rsidTr="00312903">
        <w:tc>
          <w:tcPr>
            <w:tcW w:w="7763" w:type="dxa"/>
          </w:tcPr>
          <w:p w:rsidR="007D7B50" w:rsidRPr="00312903" w:rsidRDefault="007D7B50" w:rsidP="00312903">
            <w:pPr>
              <w:pStyle w:val="ConsPlusNormal"/>
              <w:jc w:val="both"/>
              <w:rPr>
                <w:sz w:val="22"/>
              </w:rPr>
            </w:pPr>
          </w:p>
          <w:p w:rsidR="009F060F" w:rsidRPr="00312903" w:rsidRDefault="009F060F" w:rsidP="00312903">
            <w:pPr>
              <w:pStyle w:val="ConsPlusNormal"/>
              <w:jc w:val="center"/>
              <w:rPr>
                <w:sz w:val="22"/>
              </w:rPr>
            </w:pPr>
            <w:r w:rsidRPr="00312903">
              <w:rPr>
                <w:sz w:val="22"/>
              </w:rPr>
              <w:t>признаков нарушений, которые не могут в полной мере быть подтверждены в рамках проведенной проверки (ревизии)</w:t>
            </w:r>
          </w:p>
        </w:tc>
        <w:tc>
          <w:tcPr>
            <w:tcW w:w="1807" w:type="dxa"/>
          </w:tcPr>
          <w:p w:rsidR="007D7B50" w:rsidRPr="00312903" w:rsidRDefault="007D7B50" w:rsidP="00312903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7D7B50" w:rsidRPr="009F060F" w:rsidRDefault="009F060F" w:rsidP="00FE4647">
      <w:pPr>
        <w:pStyle w:val="ConsPlusNormal"/>
        <w:pBdr>
          <w:bottom w:val="single" w:sz="12" w:space="1" w:color="auto"/>
        </w:pBdr>
        <w:ind w:firstLine="540"/>
        <w:jc w:val="both"/>
        <w:rPr>
          <w:sz w:val="20"/>
        </w:rPr>
      </w:pPr>
      <w:r w:rsidRPr="009F060F">
        <w:rPr>
          <w:sz w:val="20"/>
        </w:rPr>
        <w:t>&lt;*&gt;Руководитель проверочной (ревизионной) группы, (должностное лицо, уполномоченное на проведение контрольного мероприятия) предлагает решение (решение) по итогам рассмотрения материалов проверки посредством внесения отметки «</w:t>
      </w:r>
      <w:r w:rsidRPr="009F060F">
        <w:rPr>
          <w:sz w:val="20"/>
          <w:lang w:val="en-US"/>
        </w:rPr>
        <w:t>V</w:t>
      </w:r>
      <w:r w:rsidRPr="009F060F">
        <w:rPr>
          <w:sz w:val="20"/>
        </w:rPr>
        <w:t>@в соответствующее поле графы 2.</w:t>
      </w:r>
    </w:p>
    <w:p w:rsidR="009F060F" w:rsidRDefault="009F060F" w:rsidP="00FE4647">
      <w:pPr>
        <w:pStyle w:val="ConsPlusNormal"/>
        <w:ind w:firstLine="540"/>
        <w:jc w:val="both"/>
        <w:rPr>
          <w:sz w:val="22"/>
        </w:rPr>
      </w:pPr>
    </w:p>
    <w:p w:rsidR="009F060F" w:rsidRDefault="009F060F" w:rsidP="00FE4647">
      <w:pPr>
        <w:pStyle w:val="ConsPlusNormal"/>
        <w:ind w:firstLine="540"/>
        <w:jc w:val="both"/>
        <w:rPr>
          <w:sz w:val="22"/>
        </w:rPr>
      </w:pPr>
      <w:r>
        <w:rPr>
          <w:sz w:val="22"/>
        </w:rPr>
        <w:t>Приложение:</w:t>
      </w:r>
    </w:p>
    <w:p w:rsidR="009F060F" w:rsidRDefault="009F060F" w:rsidP="009F060F">
      <w:pPr>
        <w:pStyle w:val="ConsPlusNormal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Акт (заключение) по результатам контрольного мероприятия с приложениями к нему, всего на ___</w:t>
      </w:r>
      <w:r w:rsidR="00534F4D">
        <w:rPr>
          <w:sz w:val="22"/>
        </w:rPr>
        <w:t xml:space="preserve"> </w:t>
      </w:r>
      <w:proofErr w:type="gramStart"/>
      <w:r>
        <w:rPr>
          <w:sz w:val="22"/>
        </w:rPr>
        <w:t>л</w:t>
      </w:r>
      <w:proofErr w:type="gramEnd"/>
      <w:r>
        <w:rPr>
          <w:sz w:val="22"/>
        </w:rPr>
        <w:t>. в 1экз.,;</w:t>
      </w:r>
    </w:p>
    <w:p w:rsidR="009F060F" w:rsidRDefault="009F060F" w:rsidP="009F060F">
      <w:pPr>
        <w:pStyle w:val="ConsPlusNormal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 Возражение к акту (заключению) и дополнительные документы, представленные  объектом  контроля, на ____ </w:t>
      </w:r>
      <w:proofErr w:type="gramStart"/>
      <w:r>
        <w:rPr>
          <w:sz w:val="22"/>
        </w:rPr>
        <w:t>л</w:t>
      </w:r>
      <w:proofErr w:type="gramEnd"/>
      <w:r>
        <w:rPr>
          <w:sz w:val="22"/>
        </w:rPr>
        <w:t>. в 1 экз. (при наличии)</w:t>
      </w:r>
      <w:r w:rsidR="00534F4D">
        <w:rPr>
          <w:sz w:val="22"/>
        </w:rPr>
        <w:t>;</w:t>
      </w:r>
    </w:p>
    <w:p w:rsidR="00534F4D" w:rsidRDefault="00534F4D" w:rsidP="009F060F">
      <w:pPr>
        <w:pStyle w:val="ConsPlusNormal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 Заключение на возражение к акту (заключению) по результатам  контрольного мероприятия на ____ </w:t>
      </w:r>
      <w:proofErr w:type="gramStart"/>
      <w:r>
        <w:rPr>
          <w:sz w:val="22"/>
        </w:rPr>
        <w:t>л</w:t>
      </w:r>
      <w:proofErr w:type="gramEnd"/>
      <w:r>
        <w:rPr>
          <w:sz w:val="22"/>
        </w:rPr>
        <w:t>. в 1 экз. (при наличии).</w:t>
      </w:r>
    </w:p>
    <w:p w:rsidR="00534F4D" w:rsidRDefault="00534F4D" w:rsidP="00534F4D">
      <w:pPr>
        <w:pStyle w:val="ConsPlusNormal"/>
        <w:jc w:val="both"/>
        <w:rPr>
          <w:sz w:val="22"/>
        </w:rPr>
      </w:pPr>
    </w:p>
    <w:p w:rsidR="00534F4D" w:rsidRDefault="00534F4D" w:rsidP="00534F4D">
      <w:pPr>
        <w:pStyle w:val="ConsPlusNormal"/>
        <w:jc w:val="both"/>
        <w:rPr>
          <w:sz w:val="22"/>
        </w:rPr>
      </w:pPr>
    </w:p>
    <w:p w:rsidR="00534F4D" w:rsidRDefault="00534F4D" w:rsidP="00534F4D">
      <w:pPr>
        <w:pStyle w:val="ConsPlusNormal"/>
        <w:jc w:val="both"/>
        <w:rPr>
          <w:sz w:val="22"/>
        </w:rPr>
      </w:pPr>
    </w:p>
    <w:p w:rsidR="00534F4D" w:rsidRDefault="00534F4D" w:rsidP="00534F4D">
      <w:pPr>
        <w:pStyle w:val="ConsPlusNormal"/>
        <w:jc w:val="both"/>
        <w:rPr>
          <w:sz w:val="22"/>
        </w:rPr>
      </w:pPr>
    </w:p>
    <w:p w:rsidR="00534F4D" w:rsidRDefault="00534F4D" w:rsidP="00534F4D">
      <w:pPr>
        <w:pStyle w:val="ConsPlusNormal"/>
        <w:jc w:val="both"/>
        <w:rPr>
          <w:sz w:val="22"/>
        </w:rPr>
      </w:pPr>
    </w:p>
    <w:p w:rsidR="00534F4D" w:rsidRDefault="00534F4D" w:rsidP="00534F4D">
      <w:pPr>
        <w:pStyle w:val="ConsPlusNormal"/>
        <w:jc w:val="both"/>
        <w:rPr>
          <w:sz w:val="22"/>
        </w:rPr>
      </w:pPr>
    </w:p>
    <w:p w:rsidR="00534F4D" w:rsidRDefault="00534F4D" w:rsidP="00534F4D">
      <w:pPr>
        <w:pStyle w:val="ConsPlusNormal"/>
        <w:jc w:val="both"/>
        <w:rPr>
          <w:sz w:val="22"/>
        </w:rPr>
      </w:pPr>
      <w:r>
        <w:rPr>
          <w:sz w:val="22"/>
        </w:rPr>
        <w:t>Руководитель проверочной (ревизионной) группы</w:t>
      </w:r>
    </w:p>
    <w:p w:rsidR="00534F4D" w:rsidRDefault="00534F4D" w:rsidP="00534F4D">
      <w:pPr>
        <w:pStyle w:val="ConsPlusNormal"/>
        <w:jc w:val="both"/>
        <w:rPr>
          <w:sz w:val="22"/>
        </w:rPr>
      </w:pPr>
      <w:proofErr w:type="gramStart"/>
      <w:r>
        <w:rPr>
          <w:sz w:val="22"/>
        </w:rPr>
        <w:t xml:space="preserve">(Должностное лицо, уполномоченное на проведение </w:t>
      </w:r>
      <w:proofErr w:type="gramEnd"/>
    </w:p>
    <w:p w:rsidR="00534F4D" w:rsidRDefault="00534F4D" w:rsidP="00534F4D">
      <w:pPr>
        <w:pStyle w:val="ConsPlusNormal"/>
        <w:jc w:val="both"/>
        <w:rPr>
          <w:sz w:val="22"/>
        </w:rPr>
      </w:pPr>
      <w:proofErr w:type="gramStart"/>
      <w:r>
        <w:rPr>
          <w:sz w:val="22"/>
        </w:rPr>
        <w:t>Контрольного мероприятия)</w:t>
      </w:r>
      <w:proofErr w:type="gramEnd"/>
    </w:p>
    <w:p w:rsidR="00534F4D" w:rsidRDefault="00534F4D" w:rsidP="00534F4D">
      <w:pPr>
        <w:pStyle w:val="ConsPlusNormal"/>
        <w:jc w:val="both"/>
        <w:rPr>
          <w:sz w:val="22"/>
        </w:rPr>
      </w:pPr>
    </w:p>
    <w:p w:rsidR="00534F4D" w:rsidRDefault="00534F4D" w:rsidP="00534F4D">
      <w:pPr>
        <w:pStyle w:val="ConsPlusNormal"/>
        <w:jc w:val="both"/>
        <w:rPr>
          <w:sz w:val="22"/>
        </w:rPr>
      </w:pPr>
    </w:p>
    <w:p w:rsidR="00534F4D" w:rsidRPr="009F060F" w:rsidRDefault="00534F4D" w:rsidP="00534F4D">
      <w:pPr>
        <w:pStyle w:val="ConsPlusNormal"/>
        <w:jc w:val="both"/>
        <w:rPr>
          <w:sz w:val="22"/>
        </w:rPr>
      </w:pPr>
      <w:r>
        <w:rPr>
          <w:sz w:val="22"/>
        </w:rPr>
        <w:t>___________________________                                _____________ _____________________</w:t>
      </w:r>
    </w:p>
    <w:p w:rsidR="00687ABB" w:rsidRDefault="00534F4D" w:rsidP="00FE4647">
      <w:pPr>
        <w:pStyle w:val="ConsPlusNormal"/>
        <w:ind w:firstLine="540"/>
        <w:jc w:val="both"/>
      </w:pPr>
      <w:r>
        <w:rPr>
          <w:sz w:val="20"/>
        </w:rPr>
        <w:t xml:space="preserve">   </w:t>
      </w:r>
      <w:r w:rsidRPr="00534F4D">
        <w:rPr>
          <w:sz w:val="20"/>
        </w:rPr>
        <w:t xml:space="preserve">должность                                                        </w:t>
      </w:r>
      <w:r>
        <w:rPr>
          <w:sz w:val="20"/>
        </w:rPr>
        <w:t xml:space="preserve">                      </w:t>
      </w:r>
      <w:r w:rsidRPr="00534F4D">
        <w:rPr>
          <w:sz w:val="20"/>
        </w:rPr>
        <w:t xml:space="preserve">    подпись                   инициалы, фамилия</w:t>
      </w: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687ABB" w:rsidRDefault="00687ABB" w:rsidP="00FE4647">
      <w:pPr>
        <w:pStyle w:val="ConsPlusNormal"/>
        <w:ind w:firstLine="540"/>
        <w:jc w:val="both"/>
      </w:pPr>
    </w:p>
    <w:p w:rsidR="00C9040B" w:rsidRPr="00800A6D" w:rsidRDefault="00C9040B" w:rsidP="00FE4647">
      <w:pPr>
        <w:pStyle w:val="ConsPlusNormal"/>
        <w:jc w:val="right"/>
        <w:outlineLvl w:val="0"/>
        <w:rPr>
          <w:sz w:val="26"/>
          <w:szCs w:val="26"/>
        </w:rPr>
      </w:pPr>
    </w:p>
    <w:sectPr w:rsidR="00C9040B" w:rsidRPr="00800A6D" w:rsidSect="000D2345">
      <w:headerReference w:type="even" r:id="rId9"/>
      <w:headerReference w:type="default" r:id="rId10"/>
      <w:pgSz w:w="11906" w:h="16838"/>
      <w:pgMar w:top="851" w:right="851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3E" w:rsidRDefault="00B63C3E">
      <w:r>
        <w:separator/>
      </w:r>
    </w:p>
  </w:endnote>
  <w:endnote w:type="continuationSeparator" w:id="0">
    <w:p w:rsidR="00B63C3E" w:rsidRDefault="00B63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3E" w:rsidRDefault="00B63C3E">
      <w:r>
        <w:separator/>
      </w:r>
    </w:p>
  </w:footnote>
  <w:footnote w:type="continuationSeparator" w:id="0">
    <w:p w:rsidR="00B63C3E" w:rsidRDefault="00B63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0C" w:rsidRDefault="00CB7177" w:rsidP="00B67B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15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150C" w:rsidRDefault="009915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0C" w:rsidRDefault="0099150C" w:rsidP="00B67B88">
    <w:pPr>
      <w:pStyle w:val="a3"/>
      <w:framePr w:wrap="around" w:vAnchor="text" w:hAnchor="margin" w:xAlign="center" w:y="1"/>
      <w:rPr>
        <w:rStyle w:val="a7"/>
      </w:rPr>
    </w:pPr>
  </w:p>
  <w:p w:rsidR="0099150C" w:rsidRDefault="009915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6781"/>
    <w:multiLevelType w:val="hybridMultilevel"/>
    <w:tmpl w:val="49581C74"/>
    <w:lvl w:ilvl="0" w:tplc="17988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E539A9"/>
    <w:multiLevelType w:val="hybridMultilevel"/>
    <w:tmpl w:val="E5FC9960"/>
    <w:lvl w:ilvl="0" w:tplc="8DC093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661"/>
    <w:rsid w:val="00001688"/>
    <w:rsid w:val="00017FDB"/>
    <w:rsid w:val="00022B34"/>
    <w:rsid w:val="00027F91"/>
    <w:rsid w:val="00030ABB"/>
    <w:rsid w:val="00037B73"/>
    <w:rsid w:val="00042A6C"/>
    <w:rsid w:val="00042B76"/>
    <w:rsid w:val="00050CFF"/>
    <w:rsid w:val="00056CF9"/>
    <w:rsid w:val="00066EF5"/>
    <w:rsid w:val="00075918"/>
    <w:rsid w:val="000A2928"/>
    <w:rsid w:val="000B626A"/>
    <w:rsid w:val="000D2345"/>
    <w:rsid w:val="000D48F7"/>
    <w:rsid w:val="000E3ACF"/>
    <w:rsid w:val="0010648D"/>
    <w:rsid w:val="00107651"/>
    <w:rsid w:val="00113135"/>
    <w:rsid w:val="0013468A"/>
    <w:rsid w:val="001529BE"/>
    <w:rsid w:val="00153AFF"/>
    <w:rsid w:val="00155FF1"/>
    <w:rsid w:val="00171306"/>
    <w:rsid w:val="00174AFD"/>
    <w:rsid w:val="0017799B"/>
    <w:rsid w:val="00196554"/>
    <w:rsid w:val="001A221A"/>
    <w:rsid w:val="001C47AA"/>
    <w:rsid w:val="001C6C68"/>
    <w:rsid w:val="001D3CE8"/>
    <w:rsid w:val="001E44D0"/>
    <w:rsid w:val="001F7D20"/>
    <w:rsid w:val="00206FA1"/>
    <w:rsid w:val="00222C84"/>
    <w:rsid w:val="00231492"/>
    <w:rsid w:val="002527C4"/>
    <w:rsid w:val="00253392"/>
    <w:rsid w:val="00260B99"/>
    <w:rsid w:val="00277A09"/>
    <w:rsid w:val="00294214"/>
    <w:rsid w:val="002951FE"/>
    <w:rsid w:val="002A4621"/>
    <w:rsid w:val="002B7ED5"/>
    <w:rsid w:val="002D24B3"/>
    <w:rsid w:val="002D2E3D"/>
    <w:rsid w:val="002F5EB1"/>
    <w:rsid w:val="00312903"/>
    <w:rsid w:val="0032318D"/>
    <w:rsid w:val="00326913"/>
    <w:rsid w:val="00337B8C"/>
    <w:rsid w:val="003460AA"/>
    <w:rsid w:val="00362586"/>
    <w:rsid w:val="00366F2F"/>
    <w:rsid w:val="00373597"/>
    <w:rsid w:val="00386334"/>
    <w:rsid w:val="00395020"/>
    <w:rsid w:val="003975AA"/>
    <w:rsid w:val="003C24DD"/>
    <w:rsid w:val="003C2691"/>
    <w:rsid w:val="003D4583"/>
    <w:rsid w:val="003D62EB"/>
    <w:rsid w:val="003E4F4E"/>
    <w:rsid w:val="003E6A67"/>
    <w:rsid w:val="003F1D43"/>
    <w:rsid w:val="004012D5"/>
    <w:rsid w:val="00404AB0"/>
    <w:rsid w:val="00412B9E"/>
    <w:rsid w:val="0043119D"/>
    <w:rsid w:val="004403A8"/>
    <w:rsid w:val="004408AD"/>
    <w:rsid w:val="00444FCF"/>
    <w:rsid w:val="0045133C"/>
    <w:rsid w:val="0047798B"/>
    <w:rsid w:val="00477EC2"/>
    <w:rsid w:val="00486F4F"/>
    <w:rsid w:val="004972DD"/>
    <w:rsid w:val="004B1313"/>
    <w:rsid w:val="004D34CF"/>
    <w:rsid w:val="004D6F2D"/>
    <w:rsid w:val="004E009D"/>
    <w:rsid w:val="004E43CE"/>
    <w:rsid w:val="00534F4D"/>
    <w:rsid w:val="00544B39"/>
    <w:rsid w:val="0055055D"/>
    <w:rsid w:val="00555B5D"/>
    <w:rsid w:val="00592D96"/>
    <w:rsid w:val="005A3AE7"/>
    <w:rsid w:val="005D6B48"/>
    <w:rsid w:val="00607C71"/>
    <w:rsid w:val="00620737"/>
    <w:rsid w:val="006335A7"/>
    <w:rsid w:val="006642ED"/>
    <w:rsid w:val="00666464"/>
    <w:rsid w:val="006776B1"/>
    <w:rsid w:val="00684850"/>
    <w:rsid w:val="00687ABB"/>
    <w:rsid w:val="006970D4"/>
    <w:rsid w:val="006B131E"/>
    <w:rsid w:val="006C4704"/>
    <w:rsid w:val="006C55CC"/>
    <w:rsid w:val="006D204F"/>
    <w:rsid w:val="006E11CA"/>
    <w:rsid w:val="006E2464"/>
    <w:rsid w:val="006E5AD1"/>
    <w:rsid w:val="00710205"/>
    <w:rsid w:val="00735FBF"/>
    <w:rsid w:val="00736966"/>
    <w:rsid w:val="00741B7A"/>
    <w:rsid w:val="0075297E"/>
    <w:rsid w:val="00752D2B"/>
    <w:rsid w:val="007566EC"/>
    <w:rsid w:val="00764B2C"/>
    <w:rsid w:val="00776A0F"/>
    <w:rsid w:val="00777C14"/>
    <w:rsid w:val="00790E23"/>
    <w:rsid w:val="007B4913"/>
    <w:rsid w:val="007B61C9"/>
    <w:rsid w:val="007D1D9D"/>
    <w:rsid w:val="007D7B50"/>
    <w:rsid w:val="00800A6D"/>
    <w:rsid w:val="0080227D"/>
    <w:rsid w:val="00817887"/>
    <w:rsid w:val="008277AC"/>
    <w:rsid w:val="008321A2"/>
    <w:rsid w:val="008406EB"/>
    <w:rsid w:val="008428C1"/>
    <w:rsid w:val="00846F1A"/>
    <w:rsid w:val="008653C9"/>
    <w:rsid w:val="00874458"/>
    <w:rsid w:val="0087778A"/>
    <w:rsid w:val="0088114B"/>
    <w:rsid w:val="008B0729"/>
    <w:rsid w:val="008B1F4E"/>
    <w:rsid w:val="008D0474"/>
    <w:rsid w:val="008F22D2"/>
    <w:rsid w:val="00910CFF"/>
    <w:rsid w:val="00925C82"/>
    <w:rsid w:val="00956A2A"/>
    <w:rsid w:val="00957657"/>
    <w:rsid w:val="00957925"/>
    <w:rsid w:val="00962D10"/>
    <w:rsid w:val="00984EDE"/>
    <w:rsid w:val="0099150C"/>
    <w:rsid w:val="009B741D"/>
    <w:rsid w:val="009D16F9"/>
    <w:rsid w:val="009E7019"/>
    <w:rsid w:val="009F060F"/>
    <w:rsid w:val="009F1E42"/>
    <w:rsid w:val="00A17D1A"/>
    <w:rsid w:val="00A21BDA"/>
    <w:rsid w:val="00A2209C"/>
    <w:rsid w:val="00A239B0"/>
    <w:rsid w:val="00A317A6"/>
    <w:rsid w:val="00A47B6E"/>
    <w:rsid w:val="00A527DD"/>
    <w:rsid w:val="00A66939"/>
    <w:rsid w:val="00A71D32"/>
    <w:rsid w:val="00AC3020"/>
    <w:rsid w:val="00AC6BCC"/>
    <w:rsid w:val="00AD3ED8"/>
    <w:rsid w:val="00AE7489"/>
    <w:rsid w:val="00B233FD"/>
    <w:rsid w:val="00B26380"/>
    <w:rsid w:val="00B306B1"/>
    <w:rsid w:val="00B33CB4"/>
    <w:rsid w:val="00B369FF"/>
    <w:rsid w:val="00B53F9F"/>
    <w:rsid w:val="00B63C3E"/>
    <w:rsid w:val="00B67B88"/>
    <w:rsid w:val="00B71970"/>
    <w:rsid w:val="00B757A9"/>
    <w:rsid w:val="00B8298A"/>
    <w:rsid w:val="00BC0F9F"/>
    <w:rsid w:val="00BC2710"/>
    <w:rsid w:val="00BC78E4"/>
    <w:rsid w:val="00BE53E2"/>
    <w:rsid w:val="00BF1A5F"/>
    <w:rsid w:val="00C0284D"/>
    <w:rsid w:val="00C0481D"/>
    <w:rsid w:val="00C105EB"/>
    <w:rsid w:val="00C14B65"/>
    <w:rsid w:val="00C153DB"/>
    <w:rsid w:val="00C1771C"/>
    <w:rsid w:val="00C36F8F"/>
    <w:rsid w:val="00C4667D"/>
    <w:rsid w:val="00C67BE7"/>
    <w:rsid w:val="00C708A0"/>
    <w:rsid w:val="00C74BB9"/>
    <w:rsid w:val="00C77F1B"/>
    <w:rsid w:val="00C84D40"/>
    <w:rsid w:val="00C87CC7"/>
    <w:rsid w:val="00C9040B"/>
    <w:rsid w:val="00C9787F"/>
    <w:rsid w:val="00CB7177"/>
    <w:rsid w:val="00CC0283"/>
    <w:rsid w:val="00CD5E34"/>
    <w:rsid w:val="00CD68DD"/>
    <w:rsid w:val="00CE3AC2"/>
    <w:rsid w:val="00CF710E"/>
    <w:rsid w:val="00D13A88"/>
    <w:rsid w:val="00D1494C"/>
    <w:rsid w:val="00D202AE"/>
    <w:rsid w:val="00D332FB"/>
    <w:rsid w:val="00D534B8"/>
    <w:rsid w:val="00D667E9"/>
    <w:rsid w:val="00D755BC"/>
    <w:rsid w:val="00D77C8B"/>
    <w:rsid w:val="00D85A83"/>
    <w:rsid w:val="00DA1E77"/>
    <w:rsid w:val="00DB2F5A"/>
    <w:rsid w:val="00DC7D32"/>
    <w:rsid w:val="00DD0853"/>
    <w:rsid w:val="00DD5661"/>
    <w:rsid w:val="00DE3313"/>
    <w:rsid w:val="00DF1EE9"/>
    <w:rsid w:val="00E20023"/>
    <w:rsid w:val="00E248DF"/>
    <w:rsid w:val="00E26D77"/>
    <w:rsid w:val="00E270E4"/>
    <w:rsid w:val="00E47E60"/>
    <w:rsid w:val="00E64191"/>
    <w:rsid w:val="00E74EC9"/>
    <w:rsid w:val="00E87071"/>
    <w:rsid w:val="00EA7E04"/>
    <w:rsid w:val="00EC6EBE"/>
    <w:rsid w:val="00ED7C52"/>
    <w:rsid w:val="00F17A46"/>
    <w:rsid w:val="00F518FF"/>
    <w:rsid w:val="00F57594"/>
    <w:rsid w:val="00F645E2"/>
    <w:rsid w:val="00F7528D"/>
    <w:rsid w:val="00F754FC"/>
    <w:rsid w:val="00F819D6"/>
    <w:rsid w:val="00F83807"/>
    <w:rsid w:val="00F97425"/>
    <w:rsid w:val="00FA1512"/>
    <w:rsid w:val="00FC5655"/>
    <w:rsid w:val="00FE4647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1FE"/>
    <w:rPr>
      <w:sz w:val="24"/>
      <w:szCs w:val="24"/>
    </w:rPr>
  </w:style>
  <w:style w:type="paragraph" w:styleId="1">
    <w:name w:val="heading 1"/>
    <w:basedOn w:val="a"/>
    <w:next w:val="a"/>
    <w:qFormat/>
    <w:rsid w:val="003D62E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2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2E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D62EB"/>
    <w:rPr>
      <w:sz w:val="28"/>
    </w:rPr>
  </w:style>
  <w:style w:type="table" w:styleId="a6">
    <w:name w:val="Table Grid"/>
    <w:basedOn w:val="a1"/>
    <w:rsid w:val="003D6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271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C2710"/>
    <w:pPr>
      <w:widowControl w:val="0"/>
      <w:autoSpaceDE w:val="0"/>
      <w:autoSpaceDN w:val="0"/>
    </w:pPr>
    <w:rPr>
      <w:b/>
      <w:sz w:val="24"/>
    </w:rPr>
  </w:style>
  <w:style w:type="character" w:styleId="a7">
    <w:name w:val="page number"/>
    <w:basedOn w:val="a0"/>
    <w:rsid w:val="00113135"/>
  </w:style>
  <w:style w:type="paragraph" w:styleId="a8">
    <w:name w:val="Balloon Text"/>
    <w:basedOn w:val="a"/>
    <w:link w:val="a9"/>
    <w:rsid w:val="008022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02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787B7-8760-4BB5-B7D7-B8318C75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Медведева</dc:creator>
  <cp:lastModifiedBy>AR</cp:lastModifiedBy>
  <cp:revision>2</cp:revision>
  <cp:lastPrinted>2017-01-17T10:38:00Z</cp:lastPrinted>
  <dcterms:created xsi:type="dcterms:W3CDTF">2020-11-25T10:20:00Z</dcterms:created>
  <dcterms:modified xsi:type="dcterms:W3CDTF">2020-11-25T10:20:00Z</dcterms:modified>
</cp:coreProperties>
</file>