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8"/>
        <w:gridCol w:w="6283"/>
      </w:tblGrid>
      <w:tr w:rsidR="00A31631" w:rsidTr="007F2144">
        <w:trPr>
          <w:trHeight w:hRule="exact" w:val="1339"/>
        </w:trPr>
        <w:tc>
          <w:tcPr>
            <w:tcW w:w="9791" w:type="dxa"/>
            <w:gridSpan w:val="2"/>
            <w:shd w:val="clear" w:color="auto" w:fill="FFFFFF"/>
          </w:tcPr>
          <w:tbl>
            <w:tblPr>
              <w:tblW w:w="9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8"/>
              <w:gridCol w:w="1260"/>
              <w:gridCol w:w="3843"/>
            </w:tblGrid>
            <w:tr w:rsidR="00A31631" w:rsidTr="00C14F5E">
              <w:trPr>
                <w:trHeight w:val="1257"/>
              </w:trPr>
              <w:tc>
                <w:tcPr>
                  <w:tcW w:w="4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Администрация </w:t>
                  </w:r>
                </w:p>
                <w:p w:rsidR="00A31631" w:rsidRP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муниципального образования «Сюмсинский район»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9142DC" w:rsidP="002351BE">
                  <w:pPr>
                    <w:jc w:val="center"/>
                    <w:rPr>
                      <w:spacing w:val="20"/>
                    </w:rPr>
                  </w:pPr>
                  <w:r w:rsidRPr="00807A89">
                    <w:rPr>
                      <w:noProof/>
                      <w:spacing w:val="20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-4445</wp:posOffset>
                        </wp:positionV>
                        <wp:extent cx="715010" cy="683260"/>
                        <wp:effectExtent l="19050" t="0" r="889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A31631" w:rsidP="002351BE">
                  <w:pPr>
                    <w:pStyle w:val="a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«Сюмси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ёрос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  <w:p w:rsidR="00A31631" w:rsidRPr="00807A89" w:rsidRDefault="00A31631" w:rsidP="002351BE">
                  <w:pPr>
                    <w:pStyle w:val="a4"/>
                    <w:ind w:left="-10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кылдытэтлэн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Администрациез</w:t>
                  </w:r>
                  <w:proofErr w:type="spellEnd"/>
                </w:p>
                <w:p w:rsidR="00A31631" w:rsidRPr="00807A89" w:rsidRDefault="00A31631" w:rsidP="002351BE">
                  <w:pPr>
                    <w:jc w:val="center"/>
                    <w:rPr>
                      <w:rFonts w:ascii="Udmurt Academy" w:hAnsi="Udmurt Academy" w:cs="Udmurt Academy"/>
                      <w:spacing w:val="20"/>
                    </w:rPr>
                  </w:pPr>
                </w:p>
              </w:tc>
            </w:tr>
          </w:tbl>
          <w:p w:rsidR="00A31631" w:rsidRDefault="00A31631" w:rsidP="002351BE">
            <w:pPr>
              <w:ind w:firstLine="1020"/>
            </w:pPr>
          </w:p>
        </w:tc>
      </w:tr>
      <w:tr w:rsidR="00A31631" w:rsidTr="007F2144">
        <w:trPr>
          <w:trHeight w:hRule="exact" w:val="1066"/>
        </w:trPr>
        <w:tc>
          <w:tcPr>
            <w:tcW w:w="9791" w:type="dxa"/>
            <w:gridSpan w:val="2"/>
            <w:shd w:val="clear" w:color="auto" w:fill="FFFFFF"/>
            <w:vAlign w:val="center"/>
          </w:tcPr>
          <w:p w:rsidR="00A31631" w:rsidRDefault="006740D1" w:rsidP="002351BE">
            <w:pPr>
              <w:jc w:val="center"/>
            </w:pPr>
            <w:r>
              <w:rPr>
                <w:rStyle w:val="220pt"/>
                <w:rFonts w:eastAsia="Arial Unicode MS"/>
              </w:rPr>
              <w:t xml:space="preserve">              </w:t>
            </w:r>
            <w:r w:rsidR="00A31631">
              <w:rPr>
                <w:rStyle w:val="220pt"/>
                <w:rFonts w:eastAsia="Arial Unicode MS"/>
              </w:rPr>
              <w:t>ПОСТАНОВЛЕНИЕ</w:t>
            </w:r>
          </w:p>
        </w:tc>
      </w:tr>
      <w:tr w:rsidR="00A31631" w:rsidTr="007F2144">
        <w:trPr>
          <w:trHeight w:hRule="exact" w:val="594"/>
        </w:trPr>
        <w:tc>
          <w:tcPr>
            <w:tcW w:w="3508" w:type="dxa"/>
            <w:shd w:val="clear" w:color="auto" w:fill="FFFFFF"/>
            <w:vAlign w:val="center"/>
          </w:tcPr>
          <w:p w:rsidR="00A31631" w:rsidRPr="00373AD5" w:rsidRDefault="00D045D0" w:rsidP="007F2144">
            <w:pPr>
              <w:ind w:left="180"/>
              <w:rPr>
                <w:sz w:val="28"/>
                <w:szCs w:val="28"/>
              </w:rPr>
            </w:pP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 </w:t>
            </w:r>
            <w:r w:rsidR="00263AA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от </w:t>
            </w:r>
            <w:r w:rsidR="00991564">
              <w:rPr>
                <w:rStyle w:val="22pt"/>
                <w:rFonts w:eastAsia="Arial Unicode MS"/>
                <w:spacing w:val="0"/>
                <w:sz w:val="28"/>
                <w:szCs w:val="28"/>
              </w:rPr>
              <w:t>25</w:t>
            </w:r>
            <w:r w:rsidR="00263AA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октября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 xml:space="preserve"> 2019</w:t>
            </w:r>
            <w:r w:rsidR="00A31631" w:rsidRPr="00373AD5">
              <w:rPr>
                <w:rStyle w:val="20"/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A31631" w:rsidRPr="00373AD5" w:rsidRDefault="00991564" w:rsidP="00991564">
            <w:pPr>
              <w:jc w:val="center"/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                                                              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 xml:space="preserve">№ </w:t>
            </w:r>
            <w:r w:rsidR="00263AA0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sz w:val="28"/>
                <w:szCs w:val="28"/>
              </w:rPr>
              <w:t>425</w:t>
            </w:r>
            <w:r w:rsidR="00263AA0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A31631" w:rsidTr="007F2144">
        <w:trPr>
          <w:trHeight w:hRule="exact" w:val="612"/>
        </w:trPr>
        <w:tc>
          <w:tcPr>
            <w:tcW w:w="3508" w:type="dxa"/>
            <w:shd w:val="clear" w:color="auto" w:fill="FFFFFF"/>
          </w:tcPr>
          <w:p w:rsidR="00A31631" w:rsidRPr="00373AD5" w:rsidRDefault="00A31631" w:rsidP="002351BE">
            <w:pPr>
              <w:rPr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FFFFFF"/>
            <w:vAlign w:val="center"/>
          </w:tcPr>
          <w:p w:rsidR="00A31631" w:rsidRPr="00373AD5" w:rsidRDefault="00A31631" w:rsidP="002351BE">
            <w:pPr>
              <w:ind w:left="980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с. Сюмси</w:t>
            </w:r>
          </w:p>
        </w:tc>
      </w:tr>
    </w:tbl>
    <w:p w:rsidR="00953E98" w:rsidRDefault="009A753C" w:rsidP="00953E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Норм</w:t>
      </w:r>
      <w:r w:rsidR="00953E9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«Сюмсинский район» при проведении физкультурных и спортивных мероприятий</w:t>
      </w:r>
    </w:p>
    <w:p w:rsidR="00953E98" w:rsidRDefault="00953E98" w:rsidP="00671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DB3" w:rsidRDefault="00671D22" w:rsidP="00991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D22">
        <w:rPr>
          <w:rFonts w:ascii="Times New Roman" w:hAnsi="Times New Roman" w:cs="Times New Roman"/>
          <w:sz w:val="28"/>
          <w:szCs w:val="28"/>
        </w:rPr>
        <w:t>В целях реализации принципа эффективности и экономности расходования бюджетных средств, на основании статьи 34 Бюджетного Кодекса Российской Федерации, руководствуясь постановлением Правительства Удмуртской Республики от 22 января 2019 года № 6 «Об утверждении Норм расходов средств бюджета Удмуртской Республики при проведении официальных физкультурных и спортивных мероприятий, включенных в Единый календарный план официальных физкультурных мероприятий и спортивных мероприятий Удмуртской Республики, а также межрегиональных</w:t>
      </w:r>
      <w:proofErr w:type="gramEnd"/>
      <w:r w:rsidRPr="00671D22">
        <w:rPr>
          <w:rFonts w:ascii="Times New Roman" w:hAnsi="Times New Roman" w:cs="Times New Roman"/>
          <w:sz w:val="28"/>
          <w:szCs w:val="28"/>
        </w:rPr>
        <w:t xml:space="preserve">, всероссийских и международных физкультурных мероприятий и спортивных мероприятий, включенных Единый календарный план межрегиональных, всероссийских и международных физкультурных мероприятий и спортивных мероприятий» </w:t>
      </w:r>
      <w:r w:rsidR="00432DB3" w:rsidRPr="00C968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432DB3" w:rsidRPr="00C968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="00432DB3" w:rsidRPr="00061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22" w:rsidRDefault="005E1DB3" w:rsidP="00671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1D22" w:rsidRPr="00671D22">
        <w:rPr>
          <w:rFonts w:ascii="Times New Roman" w:hAnsi="Times New Roman" w:cs="Times New Roman"/>
          <w:sz w:val="28"/>
          <w:szCs w:val="28"/>
        </w:rPr>
        <w:t>Утвердить прилагаемые Нормы расходов средств бюджета муниципального обр</w:t>
      </w:r>
      <w:r w:rsidR="00365BD5">
        <w:rPr>
          <w:rFonts w:ascii="Times New Roman" w:hAnsi="Times New Roman" w:cs="Times New Roman"/>
          <w:sz w:val="28"/>
          <w:szCs w:val="28"/>
        </w:rPr>
        <w:t>азования «Сюмсинский</w:t>
      </w:r>
      <w:r w:rsidR="00671D22" w:rsidRPr="00671D22">
        <w:rPr>
          <w:rFonts w:ascii="Times New Roman" w:hAnsi="Times New Roman" w:cs="Times New Roman"/>
          <w:sz w:val="28"/>
          <w:szCs w:val="28"/>
        </w:rPr>
        <w:t xml:space="preserve"> район» при проведении физкультурных и спортивных мероприятий (далее – Нормы расходов).</w:t>
      </w:r>
    </w:p>
    <w:p w:rsidR="00991564" w:rsidRPr="00991564" w:rsidRDefault="00991564" w:rsidP="00671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5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1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15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муниципального образования «Сюмсинский район».</w:t>
      </w:r>
    </w:p>
    <w:p w:rsidR="00671D22" w:rsidRPr="00991564" w:rsidRDefault="00671D22" w:rsidP="00671D22">
      <w:pPr>
        <w:jc w:val="both"/>
        <w:rPr>
          <w:rFonts w:ascii="Times New Roman" w:hAnsi="Times New Roman" w:cs="Times New Roman"/>
          <w:sz w:val="28"/>
          <w:szCs w:val="28"/>
        </w:rPr>
      </w:pPr>
      <w:r w:rsidRPr="00991564">
        <w:rPr>
          <w:rFonts w:ascii="Times New Roman" w:hAnsi="Times New Roman" w:cs="Times New Roman"/>
          <w:sz w:val="28"/>
          <w:szCs w:val="28"/>
        </w:rPr>
        <w:tab/>
      </w:r>
    </w:p>
    <w:p w:rsidR="00671D22" w:rsidRDefault="00671D22" w:rsidP="00671D22">
      <w:pPr>
        <w:rPr>
          <w:rFonts w:ascii="Times New Roman" w:hAnsi="Times New Roman" w:cs="Times New Roman"/>
          <w:szCs w:val="22"/>
        </w:rPr>
      </w:pPr>
    </w:p>
    <w:p w:rsidR="00953E98" w:rsidRPr="00671D22" w:rsidRDefault="00953E98" w:rsidP="00671D22">
      <w:pPr>
        <w:rPr>
          <w:rFonts w:ascii="Times New Roman" w:hAnsi="Times New Roman" w:cs="Times New Roman"/>
          <w:szCs w:val="22"/>
        </w:rPr>
      </w:pPr>
    </w:p>
    <w:p w:rsidR="00671D22" w:rsidRDefault="00671D22" w:rsidP="0067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71D22" w:rsidRPr="008017A6" w:rsidRDefault="00671D22" w:rsidP="0067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                           </w:t>
      </w:r>
      <w:r w:rsidR="00A31C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В.И. Семенов</w:t>
      </w:r>
    </w:p>
    <w:p w:rsidR="00671D22" w:rsidRPr="00671D22" w:rsidRDefault="00671D22" w:rsidP="00671D22">
      <w:pPr>
        <w:jc w:val="both"/>
        <w:rPr>
          <w:rFonts w:ascii="Times New Roman" w:hAnsi="Times New Roman" w:cs="Times New Roman"/>
        </w:rPr>
      </w:pPr>
    </w:p>
    <w:p w:rsidR="00263AA0" w:rsidRPr="00671D22" w:rsidRDefault="00263AA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DB3" w:rsidRDefault="00432DB3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432DB3" w:rsidRDefault="00432DB3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991564" w:rsidRDefault="00991564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991564" w:rsidRDefault="00991564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B91879" w:rsidRDefault="00B91879" w:rsidP="0095241F">
      <w:pPr>
        <w:ind w:left="4956" w:firstLine="708"/>
        <w:jc w:val="right"/>
        <w:rPr>
          <w:rFonts w:ascii="Times New Roman" w:hAnsi="Times New Roman" w:cs="Times New Roman"/>
        </w:rPr>
      </w:pPr>
    </w:p>
    <w:p w:rsidR="00991564" w:rsidRDefault="00991564" w:rsidP="0095241F">
      <w:pPr>
        <w:ind w:left="4956" w:firstLine="708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5778" w:type="dxa"/>
        <w:tblLook w:val="0000"/>
      </w:tblPr>
      <w:tblGrid>
        <w:gridCol w:w="3690"/>
      </w:tblGrid>
      <w:tr w:rsidR="00C434A5" w:rsidRPr="008628C4" w:rsidTr="00B91879">
        <w:trPr>
          <w:trHeight w:val="854"/>
        </w:trPr>
        <w:tc>
          <w:tcPr>
            <w:tcW w:w="3690" w:type="dxa"/>
          </w:tcPr>
          <w:p w:rsidR="00C434A5" w:rsidRPr="00C434A5" w:rsidRDefault="00C434A5" w:rsidP="00B91879">
            <w:pPr>
              <w:jc w:val="center"/>
              <w:rPr>
                <w:rFonts w:ascii="Times New Roman" w:hAnsi="Times New Roman" w:cs="Times New Roman"/>
              </w:rPr>
            </w:pPr>
            <w:r w:rsidRPr="00C434A5">
              <w:rPr>
                <w:rFonts w:ascii="Times New Roman" w:hAnsi="Times New Roman" w:cs="Times New Roman"/>
              </w:rPr>
              <w:lastRenderedPageBreak/>
              <w:t>УТВЕРЖДЕНЫ</w:t>
            </w:r>
          </w:p>
          <w:p w:rsidR="00C434A5" w:rsidRPr="00C434A5" w:rsidRDefault="00B91879" w:rsidP="00B9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</w:t>
            </w:r>
            <w:r w:rsidR="00C434A5" w:rsidRPr="00C434A5">
              <w:rPr>
                <w:rFonts w:ascii="Times New Roman" w:hAnsi="Times New Roman" w:cs="Times New Roman"/>
              </w:rPr>
              <w:t xml:space="preserve"> Администрации муниципального образования «Сюмсинский район»</w:t>
            </w:r>
          </w:p>
          <w:p w:rsidR="00C434A5" w:rsidRPr="00C434A5" w:rsidRDefault="00C434A5" w:rsidP="00B9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 октября 2019 года № 425</w:t>
            </w:r>
          </w:p>
        </w:tc>
      </w:tr>
    </w:tbl>
    <w:p w:rsidR="0095241F" w:rsidRPr="0095241F" w:rsidRDefault="0095241F" w:rsidP="0095241F">
      <w:pPr>
        <w:jc w:val="both"/>
        <w:rPr>
          <w:rFonts w:ascii="Times New Roman" w:hAnsi="Times New Roman" w:cs="Times New Roman"/>
        </w:rPr>
      </w:pPr>
    </w:p>
    <w:p w:rsidR="0095241F" w:rsidRPr="0095241F" w:rsidRDefault="0095241F" w:rsidP="0095241F">
      <w:pPr>
        <w:jc w:val="both"/>
        <w:rPr>
          <w:rFonts w:ascii="Times New Roman" w:hAnsi="Times New Roman" w:cs="Times New Roman"/>
        </w:rPr>
      </w:pPr>
    </w:p>
    <w:p w:rsidR="0095241F" w:rsidRPr="003F448B" w:rsidRDefault="0095241F" w:rsidP="00392049">
      <w:pPr>
        <w:jc w:val="center"/>
        <w:rPr>
          <w:rFonts w:ascii="Times New Roman" w:hAnsi="Times New Roman" w:cs="Times New Roman"/>
          <w:b/>
        </w:rPr>
      </w:pPr>
      <w:r w:rsidRPr="003F448B">
        <w:rPr>
          <w:rFonts w:ascii="Times New Roman" w:hAnsi="Times New Roman" w:cs="Times New Roman"/>
          <w:b/>
        </w:rPr>
        <w:t>Нормы расходов средств бюджета мун</w:t>
      </w:r>
      <w:r w:rsidR="00392049" w:rsidRPr="003F448B">
        <w:rPr>
          <w:rFonts w:ascii="Times New Roman" w:hAnsi="Times New Roman" w:cs="Times New Roman"/>
          <w:b/>
        </w:rPr>
        <w:t>иципального образования «Сюмсинский</w:t>
      </w:r>
      <w:r w:rsidRPr="003F448B">
        <w:rPr>
          <w:rFonts w:ascii="Times New Roman" w:hAnsi="Times New Roman" w:cs="Times New Roman"/>
          <w:b/>
        </w:rPr>
        <w:t xml:space="preserve"> район»</w:t>
      </w:r>
    </w:p>
    <w:p w:rsidR="0095241F" w:rsidRPr="003F448B" w:rsidRDefault="0095241F" w:rsidP="00392049">
      <w:pPr>
        <w:jc w:val="center"/>
        <w:rPr>
          <w:rFonts w:ascii="Times New Roman" w:hAnsi="Times New Roman" w:cs="Times New Roman"/>
          <w:b/>
        </w:rPr>
      </w:pPr>
      <w:r w:rsidRPr="003F448B">
        <w:rPr>
          <w:rFonts w:ascii="Times New Roman" w:hAnsi="Times New Roman" w:cs="Times New Roman"/>
          <w:b/>
        </w:rPr>
        <w:t>при проведении физкультурных и спортивных мероприятий</w:t>
      </w:r>
    </w:p>
    <w:p w:rsidR="0095241F" w:rsidRPr="0095241F" w:rsidRDefault="0095241F" w:rsidP="00392049">
      <w:pPr>
        <w:jc w:val="center"/>
        <w:rPr>
          <w:rFonts w:ascii="Times New Roman" w:hAnsi="Times New Roman" w:cs="Times New Roman"/>
        </w:rPr>
      </w:pPr>
    </w:p>
    <w:p w:rsidR="0095241F" w:rsidRDefault="0095241F" w:rsidP="00392049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 xml:space="preserve">Нормы оплаты проживания спортсменов, тренеров, специалистов и </w:t>
      </w:r>
      <w:proofErr w:type="gramStart"/>
      <w:r w:rsidRPr="0095241F">
        <w:rPr>
          <w:rFonts w:ascii="Times New Roman" w:hAnsi="Times New Roman" w:cs="Times New Roman"/>
        </w:rPr>
        <w:t>водителей</w:t>
      </w:r>
      <w:proofErr w:type="gramEnd"/>
      <w:r w:rsidRPr="0095241F">
        <w:rPr>
          <w:rFonts w:ascii="Times New Roman" w:hAnsi="Times New Roman" w:cs="Times New Roman"/>
        </w:rPr>
        <w:t xml:space="preserve"> принимающих участие в осуществлении перевозки участников при проведении физкультурных и спортивных мероприятий</w:t>
      </w:r>
    </w:p>
    <w:p w:rsidR="00782AEC" w:rsidRPr="0095241F" w:rsidRDefault="00782AEC" w:rsidP="00392049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534"/>
        <w:gridCol w:w="3533"/>
      </w:tblGrid>
      <w:tr w:rsidR="0095241F" w:rsidRPr="0095241F" w:rsidTr="00160AA6">
        <w:trPr>
          <w:trHeight w:hRule="exact" w:val="5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№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41F">
              <w:rPr>
                <w:rFonts w:ascii="Times New Roman" w:hAnsi="Times New Roman" w:cs="Times New Roman"/>
              </w:rPr>
              <w:t>/</w:t>
            </w:r>
            <w:proofErr w:type="spell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Категория мероприятий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Размер оплаты на одного человека в сутки (в рублях)</w:t>
            </w:r>
          </w:p>
        </w:tc>
      </w:tr>
      <w:tr w:rsidR="0095241F" w:rsidRPr="0095241F" w:rsidTr="00160AA6">
        <w:trPr>
          <w:trHeight w:hRule="exact" w:val="11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всероссийские, межрегиональные и республиканские официальные физкультурные и спортивные мероприятия, проводимые на территории Удмуртской Республики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800</w:t>
            </w:r>
          </w:p>
        </w:tc>
      </w:tr>
      <w:tr w:rsidR="0095241F" w:rsidRPr="0095241F" w:rsidTr="00160AA6">
        <w:trPr>
          <w:trHeight w:hRule="exact" w:val="11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 и межрегиональные официальные физкультурные и спортивные (в том числе тренировочные) мероприятия, проводимые на территории Российской Федерации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1500</w:t>
            </w:r>
          </w:p>
        </w:tc>
      </w:tr>
      <w:tr w:rsidR="0095241F" w:rsidRPr="0095241F" w:rsidTr="00160AA6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 физкультурные и спортивные (в том числе тренировочные) мероприятия, проводимые за пределами территории Российской Федерации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2500</w:t>
            </w:r>
          </w:p>
        </w:tc>
      </w:tr>
    </w:tbl>
    <w:p w:rsidR="0095241F" w:rsidRPr="0095241F" w:rsidRDefault="0095241F" w:rsidP="0095241F">
      <w:pPr>
        <w:rPr>
          <w:rFonts w:ascii="Times New Roman" w:hAnsi="Times New Roman" w:cs="Times New Roman"/>
        </w:rPr>
      </w:pPr>
    </w:p>
    <w:p w:rsidR="0095241F" w:rsidRPr="0095241F" w:rsidRDefault="0095241F" w:rsidP="0095241F">
      <w:pPr>
        <w:tabs>
          <w:tab w:val="left" w:pos="956"/>
        </w:tabs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 xml:space="preserve">Нормы оплаты питания спортсменов, тренеров, специалистов и </w:t>
      </w:r>
      <w:proofErr w:type="gramStart"/>
      <w:r w:rsidRPr="0095241F">
        <w:rPr>
          <w:rFonts w:ascii="Times New Roman" w:hAnsi="Times New Roman" w:cs="Times New Roman"/>
        </w:rPr>
        <w:t>водителей</w:t>
      </w:r>
      <w:proofErr w:type="gramEnd"/>
      <w:r w:rsidRPr="0095241F">
        <w:rPr>
          <w:rFonts w:ascii="Times New Roman" w:hAnsi="Times New Roman" w:cs="Times New Roman"/>
        </w:rPr>
        <w:t xml:space="preserve"> принимающих участие в осуществлении перевозки участников физкультурных мероприятий при проведении физкультурных мероприятий</w:t>
      </w:r>
    </w:p>
    <w:p w:rsidR="0095241F" w:rsidRPr="0095241F" w:rsidRDefault="0095241F" w:rsidP="0095241F">
      <w:pPr>
        <w:tabs>
          <w:tab w:val="left" w:pos="956"/>
        </w:tabs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534"/>
        <w:gridCol w:w="3528"/>
      </w:tblGrid>
      <w:tr w:rsidR="0095241F" w:rsidRPr="0095241F" w:rsidTr="00160AA6">
        <w:trPr>
          <w:trHeight w:hRule="exact" w:val="5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№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41F">
              <w:rPr>
                <w:rFonts w:ascii="Times New Roman" w:hAnsi="Times New Roman" w:cs="Times New Roman"/>
              </w:rPr>
              <w:t>/</w:t>
            </w:r>
            <w:proofErr w:type="spell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Категория мероприятий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Размер оплаты на одного человека в день (в рублях)</w:t>
            </w:r>
          </w:p>
        </w:tc>
      </w:tr>
      <w:tr w:rsidR="0095241F" w:rsidRPr="0095241F" w:rsidTr="00160AA6">
        <w:trPr>
          <w:trHeight w:hRule="exact" w:val="11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всероссийские, межрегиональные и республиканские официальные физкультурные мероприятия, проводимые на территории Удмуртской Республики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460</w:t>
            </w:r>
          </w:p>
        </w:tc>
      </w:tr>
      <w:tr w:rsidR="0095241F" w:rsidRPr="0095241F" w:rsidTr="00160AA6">
        <w:trPr>
          <w:trHeight w:hRule="exact" w:val="16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 и межрегиональные официальные физкультурные мероприятия, проводимые на территории Российской Федерации (кроме Ямало-Ненецкого автономного округа и Дальневосточного федерального округа)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610</w:t>
            </w:r>
          </w:p>
        </w:tc>
      </w:tr>
      <w:tr w:rsidR="0095241F" w:rsidRPr="0095241F" w:rsidTr="00160AA6">
        <w:trPr>
          <w:trHeight w:hRule="exact" w:val="14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392049" w:rsidRDefault="0095241F" w:rsidP="0095241F">
            <w:pPr>
              <w:rPr>
                <w:rFonts w:ascii="Times New Roman" w:hAnsi="Times New Roman" w:cs="Times New Roman"/>
              </w:rPr>
            </w:pPr>
            <w:r w:rsidRPr="00392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392049" w:rsidRDefault="0095241F" w:rsidP="0095241F">
            <w:pPr>
              <w:rPr>
                <w:rFonts w:ascii="Times New Roman" w:hAnsi="Times New Roman" w:cs="Times New Roman"/>
              </w:rPr>
            </w:pPr>
            <w:r w:rsidRPr="00392049">
              <w:rPr>
                <w:rFonts w:ascii="Times New Roman" w:hAnsi="Times New Roman" w:cs="Times New Roman"/>
              </w:rPr>
              <w:t>Международные, всероссийские и межрегиональные официальные физкультурные мероприятия, проводимые на территории Ямало-Ненецкого автономного округа и Дальневосточного федерального округа Российской Федерации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392049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392049">
              <w:rPr>
                <w:rFonts w:ascii="Times New Roman" w:hAnsi="Times New Roman" w:cs="Times New Roman"/>
              </w:rPr>
              <w:t>до 710</w:t>
            </w:r>
          </w:p>
        </w:tc>
      </w:tr>
    </w:tbl>
    <w:p w:rsidR="0095241F" w:rsidRPr="0095241F" w:rsidRDefault="0095241F" w:rsidP="0095241F">
      <w:pPr>
        <w:rPr>
          <w:rFonts w:ascii="Times New Roman" w:hAnsi="Times New Roman" w:cs="Times New Roman"/>
          <w:sz w:val="28"/>
          <w:szCs w:val="28"/>
        </w:rPr>
      </w:pPr>
    </w:p>
    <w:p w:rsidR="00B91879" w:rsidRDefault="00B91879" w:rsidP="009A7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879" w:rsidRDefault="00B91879" w:rsidP="009A7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FB8" w:rsidRPr="0095241F" w:rsidRDefault="00B84FB8" w:rsidP="009A75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5241F" w:rsidRP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 xml:space="preserve">Нормы оплаты питания спортсменов, тренеров, специалистов и </w:t>
      </w:r>
      <w:proofErr w:type="gramStart"/>
      <w:r w:rsidRPr="0095241F">
        <w:rPr>
          <w:rFonts w:ascii="Times New Roman" w:hAnsi="Times New Roman" w:cs="Times New Roman"/>
        </w:rPr>
        <w:t>водителей</w:t>
      </w:r>
      <w:proofErr w:type="gramEnd"/>
      <w:r w:rsidRPr="0095241F">
        <w:rPr>
          <w:rFonts w:ascii="Times New Roman" w:hAnsi="Times New Roman" w:cs="Times New Roman"/>
        </w:rPr>
        <w:t xml:space="preserve"> принимающих участие в осуществлении перевозки участников спортивных</w:t>
      </w:r>
    </w:p>
    <w:p w:rsidR="0095241F" w:rsidRP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мероприятий при проведении спортивных мероприятий</w:t>
      </w:r>
    </w:p>
    <w:p w:rsidR="0095241F" w:rsidRPr="0095241F" w:rsidRDefault="0095241F" w:rsidP="0095241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534"/>
        <w:gridCol w:w="3528"/>
      </w:tblGrid>
      <w:tr w:rsidR="0095241F" w:rsidRPr="0095241F" w:rsidTr="00160AA6">
        <w:trPr>
          <w:trHeight w:hRule="exact" w:val="5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№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41F">
              <w:rPr>
                <w:rFonts w:ascii="Times New Roman" w:hAnsi="Times New Roman" w:cs="Times New Roman"/>
              </w:rPr>
              <w:t>/</w:t>
            </w:r>
            <w:proofErr w:type="spell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Категория мероприятий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Размер оплаты на одного человека в день (в рублях)</w:t>
            </w:r>
          </w:p>
        </w:tc>
      </w:tr>
      <w:tr w:rsidR="0095241F" w:rsidRPr="0095241F" w:rsidTr="00160AA6">
        <w:trPr>
          <w:trHeight w:hRule="exact" w:val="11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всероссийские, межрегиональные и республиканские официальные спортивные (в том числе тренировочные) мероприятия, проводимые на территории Удмуртской Республики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780</w:t>
            </w:r>
          </w:p>
        </w:tc>
      </w:tr>
      <w:tr w:rsidR="0095241F" w:rsidRPr="0095241F" w:rsidTr="00160AA6">
        <w:trPr>
          <w:trHeight w:hRule="exact" w:val="16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 и межрегиональные официальные спортивные (в том числе тренировочные) мероприятия, проводимые на территории Российской Федерации (кроме Ямало-Ненецкого автономного округа и Дальневосточного федерального округа)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1000</w:t>
            </w:r>
          </w:p>
        </w:tc>
      </w:tr>
      <w:tr w:rsidR="0095241F" w:rsidRPr="0095241F" w:rsidTr="00160AA6">
        <w:trPr>
          <w:trHeight w:hRule="exact" w:val="17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 и межрегиональные официальные спортивные (в том числе тренировочные) мероприятия, проводимые на территории Ямало-Ненецкого автономного округа и Дальневосточного федерального округа Российской Федерации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1200</w:t>
            </w:r>
          </w:p>
        </w:tc>
      </w:tr>
    </w:tbl>
    <w:p w:rsidR="0095241F" w:rsidRPr="0095241F" w:rsidRDefault="0095241F" w:rsidP="0095241F">
      <w:pPr>
        <w:rPr>
          <w:rFonts w:ascii="Times New Roman" w:hAnsi="Times New Roman" w:cs="Times New Roman"/>
        </w:rPr>
      </w:pPr>
    </w:p>
    <w:p w:rsidR="0095241F" w:rsidRP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Нормы расходов на выплаты спортивным судьям за обслуживание физкультурных и спортивных мероприятий, проводимых на территории</w:t>
      </w:r>
    </w:p>
    <w:p w:rsidR="0095241F" w:rsidRP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Удмуртской Республики</w:t>
      </w:r>
    </w:p>
    <w:p w:rsidR="0095241F" w:rsidRPr="0095241F" w:rsidRDefault="0095241F" w:rsidP="003F448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56"/>
        <w:gridCol w:w="1855"/>
        <w:gridCol w:w="1294"/>
        <w:gridCol w:w="1454"/>
        <w:gridCol w:w="1368"/>
        <w:gridCol w:w="1406"/>
      </w:tblGrid>
      <w:tr w:rsidR="0095241F" w:rsidRPr="0095241F" w:rsidTr="00160AA6">
        <w:trPr>
          <w:trHeight w:hRule="exact" w:val="1009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Наименования судейских должностей в составе судейской бригады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Размер выплат с учетом квалификационных категорий спортивных судей (производится за обслуживание одного соревновательного дня, в рублях)</w:t>
            </w:r>
          </w:p>
        </w:tc>
      </w:tr>
      <w:tr w:rsidR="0095241F" w:rsidRPr="0095241F" w:rsidTr="00160AA6">
        <w:trPr>
          <w:trHeight w:hRule="exact" w:val="2263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категории,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всероссий</w:t>
            </w:r>
            <w:r w:rsidRPr="0095241F">
              <w:rPr>
                <w:rFonts w:ascii="Times New Roman" w:hAnsi="Times New Roman" w:cs="Times New Roman"/>
              </w:rPr>
              <w:softHyphen/>
              <w:t>ской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первой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второй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третьей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юный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</w:tc>
      </w:tr>
      <w:tr w:rsidR="0095241F" w:rsidRPr="0095241F" w:rsidTr="00160AA6">
        <w:trPr>
          <w:trHeight w:hRule="exact" w:val="113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Главный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 судья/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технический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делегат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960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810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</w:tr>
      <w:tr w:rsidR="0095241F" w:rsidRPr="0095241F" w:rsidTr="00160AA6">
        <w:trPr>
          <w:trHeight w:hRule="exact" w:val="85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Главный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 судья- секретарь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960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810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</w:tr>
      <w:tr w:rsidR="0095241F" w:rsidRPr="0095241F" w:rsidTr="00160AA6">
        <w:trPr>
          <w:trHeight w:hRule="exact" w:val="112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Заместитель главного спортивного судьи, главного секретаря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860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</w:tr>
      <w:tr w:rsidR="0095241F" w:rsidRPr="0095241F" w:rsidTr="00160AA6">
        <w:trPr>
          <w:trHeight w:hRule="exact" w:val="29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 судья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360</w:t>
            </w:r>
          </w:p>
        </w:tc>
      </w:tr>
    </w:tbl>
    <w:p w:rsidR="009A753C" w:rsidRDefault="009A753C" w:rsidP="00782AEC">
      <w:pPr>
        <w:ind w:firstLine="708"/>
        <w:rPr>
          <w:rFonts w:ascii="Times New Roman" w:hAnsi="Times New Roman" w:cs="Times New Roman"/>
        </w:rPr>
      </w:pPr>
    </w:p>
    <w:p w:rsidR="009D437B" w:rsidRDefault="009D437B" w:rsidP="009D437B">
      <w:pPr>
        <w:ind w:firstLine="708"/>
        <w:jc w:val="center"/>
        <w:rPr>
          <w:rFonts w:ascii="Times New Roman" w:hAnsi="Times New Roman" w:cs="Times New Roman"/>
        </w:rPr>
      </w:pPr>
    </w:p>
    <w:p w:rsidR="009D437B" w:rsidRDefault="009D437B" w:rsidP="009D437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95241F" w:rsidRPr="0095241F" w:rsidRDefault="0095241F" w:rsidP="00782AEC">
      <w:pPr>
        <w:ind w:firstLine="708"/>
        <w:rPr>
          <w:rFonts w:ascii="Times New Roman" w:hAnsi="Times New Roman" w:cs="Times New Roman"/>
        </w:rPr>
      </w:pPr>
      <w:proofErr w:type="gramStart"/>
      <w:r w:rsidRPr="0095241F">
        <w:rPr>
          <w:rFonts w:ascii="Times New Roman" w:hAnsi="Times New Roman" w:cs="Times New Roman"/>
        </w:rPr>
        <w:t>Примечание - 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 секретаря соответственно - не более одного дня.</w:t>
      </w:r>
      <w:proofErr w:type="gramEnd"/>
    </w:p>
    <w:p w:rsidR="0095241F" w:rsidRPr="0095241F" w:rsidRDefault="0095241F" w:rsidP="0095241F">
      <w:pPr>
        <w:rPr>
          <w:rFonts w:ascii="Times New Roman" w:hAnsi="Times New Roman" w:cs="Times New Roman"/>
        </w:rPr>
      </w:pPr>
    </w:p>
    <w:p w:rsid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Нормы расходов на выплаты спортивным судьям за обслуживание спортивных мероприятий, проводимых на территории Удмуртской Республики, по командным игровым видам спорта</w:t>
      </w:r>
    </w:p>
    <w:p w:rsidR="00B91879" w:rsidRPr="0095241F" w:rsidRDefault="00B91879" w:rsidP="003F448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51"/>
        <w:gridCol w:w="1709"/>
        <w:gridCol w:w="1440"/>
        <w:gridCol w:w="1454"/>
        <w:gridCol w:w="1368"/>
        <w:gridCol w:w="1406"/>
      </w:tblGrid>
      <w:tr w:rsidR="0095241F" w:rsidRPr="0095241F" w:rsidTr="00160AA6">
        <w:trPr>
          <w:trHeight w:hRule="exact" w:val="865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Наименования судейских должностей в составе судейской бригады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241F">
              <w:rPr>
                <w:rFonts w:ascii="Times New Roman" w:hAnsi="Times New Roman" w:cs="Times New Roman"/>
              </w:rPr>
              <w:t>Размер выплат с учетом квалификационных категорий спортивных судей (производится за обслуживание одной игры, в</w:t>
            </w:r>
            <w:proofErr w:type="gramEnd"/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241F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95241F">
              <w:rPr>
                <w:rFonts w:ascii="Times New Roman" w:hAnsi="Times New Roman" w:cs="Times New Roman"/>
              </w:rPr>
              <w:t>)</w:t>
            </w:r>
          </w:p>
        </w:tc>
      </w:tr>
      <w:tr w:rsidR="0095241F" w:rsidRPr="0095241F" w:rsidTr="00160AA6">
        <w:trPr>
          <w:trHeight w:hRule="exact" w:val="2267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категории,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всероссийской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первой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второй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третьей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юный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</w:t>
            </w:r>
          </w:p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судья</w:t>
            </w:r>
          </w:p>
        </w:tc>
      </w:tr>
      <w:tr w:rsidR="0095241F" w:rsidRPr="0095241F" w:rsidTr="00160AA6">
        <w:trPr>
          <w:trHeight w:hRule="exact" w:val="563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 xml:space="preserve">    Главный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 судья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</w:tr>
      <w:tr w:rsidR="0095241F" w:rsidRPr="0095241F" w:rsidTr="00160AA6">
        <w:trPr>
          <w:trHeight w:hRule="exact" w:val="5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Помощник главного судьи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</w:tr>
      <w:tr w:rsidR="0095241F" w:rsidRPr="0095241F" w:rsidTr="00160AA6">
        <w:trPr>
          <w:trHeight w:hRule="exact" w:val="84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Комиссар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gramStart"/>
            <w:r w:rsidRPr="0095241F">
              <w:rPr>
                <w:rFonts w:ascii="Times New Roman" w:hAnsi="Times New Roman" w:cs="Times New Roman"/>
              </w:rPr>
              <w:t>(всероссийские</w:t>
            </w:r>
            <w:proofErr w:type="gramEnd"/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соревнования)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-</w:t>
            </w:r>
          </w:p>
        </w:tc>
      </w:tr>
      <w:tr w:rsidR="0095241F" w:rsidRPr="0095241F" w:rsidTr="00160AA6">
        <w:trPr>
          <w:trHeight w:hRule="exact" w:val="27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Спортивный судья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650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570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530</w:t>
            </w:r>
          </w:p>
        </w:tc>
      </w:tr>
    </w:tbl>
    <w:p w:rsidR="003F448B" w:rsidRDefault="003F448B" w:rsidP="003F448B">
      <w:pPr>
        <w:jc w:val="center"/>
        <w:rPr>
          <w:rFonts w:ascii="Times New Roman" w:hAnsi="Times New Roman" w:cs="Times New Roman"/>
        </w:rPr>
      </w:pPr>
    </w:p>
    <w:p w:rsidR="003F448B" w:rsidRPr="0095241F" w:rsidRDefault="0095241F" w:rsidP="00B91879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Нормы расходов по обеспечению наградной атрибутикой победителей и призеров физкультурных мероприятий и спортивных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1416"/>
        <w:gridCol w:w="1142"/>
        <w:gridCol w:w="1411"/>
        <w:gridCol w:w="1397"/>
      </w:tblGrid>
      <w:tr w:rsidR="0095241F" w:rsidRPr="0095241F" w:rsidTr="00160AA6">
        <w:trPr>
          <w:trHeight w:hRule="exact" w:val="867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Категория мероприятий, призовые места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Предельная стоимость памятных призов или кубков (в рублях)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Предельная стоимость медали (в рублях)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Предельная стоимость диплома (в рублях)</w:t>
            </w:r>
          </w:p>
        </w:tc>
      </w:tr>
      <w:tr w:rsidR="0095241F" w:rsidRPr="0095241F" w:rsidTr="00160AA6">
        <w:trPr>
          <w:trHeight w:hRule="exact" w:val="426"/>
          <w:jc w:val="center"/>
        </w:trPr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командные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личные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</w:tr>
      <w:tr w:rsidR="0095241F" w:rsidRPr="0095241F" w:rsidTr="00160AA6">
        <w:trPr>
          <w:trHeight w:hRule="exact" w:val="141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всероссийские, межрегиональные и республиканские официальные физкультурные и спортивные мероприятия, проводимые на территории Удмуртской Республики: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</w:tr>
      <w:tr w:rsidR="0095241F" w:rsidRPr="0095241F" w:rsidTr="00160AA6">
        <w:trPr>
          <w:trHeight w:hRule="exact" w:val="28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I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20</w:t>
            </w:r>
          </w:p>
        </w:tc>
      </w:tr>
      <w:tr w:rsidR="0095241F" w:rsidRPr="0095241F" w:rsidTr="00160AA6">
        <w:trPr>
          <w:trHeight w:hRule="exact" w:val="27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 том числе денежный приз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41F" w:rsidRPr="0095241F" w:rsidTr="00160AA6">
        <w:trPr>
          <w:trHeight w:hRule="exact" w:val="27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II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20</w:t>
            </w:r>
          </w:p>
        </w:tc>
      </w:tr>
      <w:tr w:rsidR="0095241F" w:rsidRPr="0095241F" w:rsidTr="00160AA6">
        <w:trPr>
          <w:trHeight w:hRule="exact" w:val="29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 том числе денежный приз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41F" w:rsidRPr="0095241F" w:rsidTr="00160AA6">
        <w:trPr>
          <w:trHeight w:hRule="exact" w:val="26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III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20</w:t>
            </w:r>
          </w:p>
        </w:tc>
      </w:tr>
      <w:tr w:rsidR="0095241F" w:rsidRPr="0095241F" w:rsidTr="00160AA6">
        <w:trPr>
          <w:trHeight w:hRule="exact" w:val="28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 том числе денежный приз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41F" w:rsidRPr="0095241F" w:rsidRDefault="0095241F" w:rsidP="0095241F">
      <w:pPr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Примечания:</w:t>
      </w:r>
    </w:p>
    <w:p w:rsidR="009A753C" w:rsidRDefault="00782AEC" w:rsidP="009A753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5241F" w:rsidRPr="0095241F">
        <w:rPr>
          <w:rFonts w:ascii="Times New Roman" w:hAnsi="Times New Roman" w:cs="Times New Roman"/>
        </w:rPr>
        <w:t>Участники физкультурных мероприятий могут награждаться медалями (вымпелами), несовершеннолетние дети - сладким призом на сумму не более 200 рублей на 1 участника.</w:t>
      </w:r>
    </w:p>
    <w:p w:rsidR="009D437B" w:rsidRDefault="009A753C" w:rsidP="009A753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5241F">
        <w:rPr>
          <w:rFonts w:ascii="Times New Roman" w:hAnsi="Times New Roman" w:cs="Times New Roman"/>
        </w:rPr>
        <w:t xml:space="preserve">Виды и наименование наградной атрибутики отражаются в положениях </w:t>
      </w:r>
    </w:p>
    <w:p w:rsidR="009D437B" w:rsidRDefault="009D437B" w:rsidP="009D437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9A753C" w:rsidRDefault="009A753C" w:rsidP="009A753C">
      <w:pPr>
        <w:ind w:firstLine="708"/>
        <w:jc w:val="both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(</w:t>
      </w:r>
      <w:proofErr w:type="gramStart"/>
      <w:r w:rsidRPr="0095241F">
        <w:rPr>
          <w:rFonts w:ascii="Times New Roman" w:hAnsi="Times New Roman" w:cs="Times New Roman"/>
        </w:rPr>
        <w:t>регламентах</w:t>
      </w:r>
      <w:proofErr w:type="gramEnd"/>
      <w:r w:rsidRPr="0095241F">
        <w:rPr>
          <w:rFonts w:ascii="Times New Roman" w:hAnsi="Times New Roman" w:cs="Times New Roman"/>
        </w:rPr>
        <w:t>) о проведении физкультурных мероприятий и спортивных мероприятий.</w:t>
      </w:r>
    </w:p>
    <w:p w:rsidR="00B84FB8" w:rsidRDefault="00B84FB8" w:rsidP="00B84FB8">
      <w:pPr>
        <w:ind w:firstLine="708"/>
        <w:jc w:val="center"/>
        <w:rPr>
          <w:rFonts w:ascii="Times New Roman" w:hAnsi="Times New Roman" w:cs="Times New Roman"/>
        </w:rPr>
      </w:pPr>
    </w:p>
    <w:p w:rsid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Нормы расходов по обеспечению сувенирной продукцией участников физкультурных мероприятий и спортивных мероприятий</w:t>
      </w:r>
    </w:p>
    <w:p w:rsidR="003F448B" w:rsidRPr="0095241F" w:rsidRDefault="003F448B" w:rsidP="003F448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818"/>
        <w:gridCol w:w="3245"/>
      </w:tblGrid>
      <w:tr w:rsidR="0095241F" w:rsidRPr="0095241F" w:rsidTr="00160AA6">
        <w:trPr>
          <w:trHeight w:hRule="exact" w:val="7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№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41F">
              <w:rPr>
                <w:rFonts w:ascii="Times New Roman" w:hAnsi="Times New Roman" w:cs="Times New Roman"/>
              </w:rPr>
              <w:t>/</w:t>
            </w:r>
            <w:proofErr w:type="spell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Категория мероприятий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Стоимость из расчета на одного участника (в рублях)</w:t>
            </w:r>
          </w:p>
        </w:tc>
      </w:tr>
      <w:tr w:rsidR="0095241F" w:rsidRPr="0095241F" w:rsidTr="00160AA6">
        <w:trPr>
          <w:trHeight w:hRule="exact" w:val="11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 и межрегиональные официальные физкультурные и спортивные мероприятия, проводимые на территории Удмуртской Республики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500</w:t>
            </w:r>
          </w:p>
        </w:tc>
      </w:tr>
      <w:tr w:rsidR="0095241F" w:rsidRPr="0095241F" w:rsidTr="00160AA6">
        <w:trPr>
          <w:trHeight w:hRule="exact" w:val="8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Республиканские официальные физкультурные и спортивные мероприятия, проводимые на территории Удмуртской Республики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300</w:t>
            </w:r>
          </w:p>
        </w:tc>
      </w:tr>
    </w:tbl>
    <w:p w:rsidR="003F448B" w:rsidRDefault="003F448B" w:rsidP="0095241F">
      <w:pPr>
        <w:rPr>
          <w:rFonts w:ascii="Times New Roman" w:hAnsi="Times New Roman" w:cs="Times New Roman"/>
        </w:rPr>
      </w:pPr>
    </w:p>
    <w:p w:rsidR="0095241F" w:rsidRDefault="0095241F" w:rsidP="003F448B">
      <w:pPr>
        <w:jc w:val="center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Нормы расходов на выплаты привлеченным специалистам за обслуживание физкультурных мероприятий и спортивных мероприятий</w:t>
      </w:r>
    </w:p>
    <w:p w:rsidR="003F448B" w:rsidRPr="0095241F" w:rsidRDefault="003F448B" w:rsidP="003F448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4"/>
        <w:gridCol w:w="3240"/>
      </w:tblGrid>
      <w:tr w:rsidR="0095241F" w:rsidRPr="0095241F" w:rsidTr="00160AA6">
        <w:trPr>
          <w:trHeight w:hRule="exact" w:val="86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Стоимость услуг привлеченных специалистов (в рублях/час)</w:t>
            </w:r>
          </w:p>
        </w:tc>
      </w:tr>
      <w:tr w:rsidR="0095241F" w:rsidRPr="0095241F" w:rsidTr="00160AA6">
        <w:trPr>
          <w:trHeight w:hRule="exact" w:val="1980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gramStart"/>
            <w:r w:rsidRPr="0095241F">
              <w:rPr>
                <w:rFonts w:ascii="Times New Roman" w:hAnsi="Times New Roman" w:cs="Times New Roman"/>
              </w:rPr>
              <w:t>Обслуживающий и технический персонал (</w:t>
            </w:r>
            <w:proofErr w:type="spellStart"/>
            <w:r w:rsidRPr="0095241F">
              <w:rPr>
                <w:rFonts w:ascii="Times New Roman" w:hAnsi="Times New Roman" w:cs="Times New Roman"/>
              </w:rPr>
              <w:t>командант</w:t>
            </w:r>
            <w:proofErr w:type="spellEnd"/>
            <w:r w:rsidRPr="0095241F">
              <w:rPr>
                <w:rFonts w:ascii="Times New Roman" w:hAnsi="Times New Roman" w:cs="Times New Roman"/>
              </w:rPr>
              <w:t xml:space="preserve"> соревнований, ответственный за обеспечение,  контролёры-распорядители, показчики, демонстраторы, дикторы, рабочие по обслуживанию мероприятий (плотник, электрик, грузчик), </w:t>
            </w:r>
            <w:proofErr w:type="spellStart"/>
            <w:r w:rsidRPr="0095241F">
              <w:rPr>
                <w:rFonts w:ascii="Times New Roman" w:hAnsi="Times New Roman" w:cs="Times New Roman"/>
              </w:rPr>
              <w:t>сурдопереводчик</w:t>
            </w:r>
            <w:proofErr w:type="spellEnd"/>
            <w:r w:rsidRPr="0095241F">
              <w:rPr>
                <w:rFonts w:ascii="Times New Roman" w:hAnsi="Times New Roman" w:cs="Times New Roman"/>
              </w:rPr>
              <w:t>, фотограф, оператор ПК, начальник дистанции, трассы, помощник начальника дистанции, трассы)</w:t>
            </w:r>
            <w:proofErr w:type="gramEnd"/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185</w:t>
            </w:r>
          </w:p>
        </w:tc>
      </w:tr>
    </w:tbl>
    <w:p w:rsidR="0095241F" w:rsidRPr="0095241F" w:rsidRDefault="0095241F" w:rsidP="0095241F">
      <w:pPr>
        <w:rPr>
          <w:rFonts w:ascii="Times New Roman" w:hAnsi="Times New Roman" w:cs="Times New Roman"/>
        </w:rPr>
      </w:pPr>
    </w:p>
    <w:p w:rsidR="0095241F" w:rsidRDefault="0095241F" w:rsidP="00782AEC">
      <w:pPr>
        <w:ind w:firstLine="708"/>
        <w:rPr>
          <w:rFonts w:ascii="Times New Roman" w:hAnsi="Times New Roman" w:cs="Times New Roman"/>
        </w:rPr>
      </w:pPr>
      <w:r w:rsidRPr="0095241F">
        <w:rPr>
          <w:rFonts w:ascii="Times New Roman" w:hAnsi="Times New Roman" w:cs="Times New Roman"/>
        </w:rPr>
        <w:t>Примечание - Оплата услуг производится исходя из расчета не более десяти часов в день при проведении всероссийских, межрегиональных и республиканских официальных физкультурных и спортивных мероприятий и двенадцати часов в день при проведении международных официальных физкультурных и спортивных мероприятий, проводимых на территории Удмуртской Республики.</w:t>
      </w:r>
    </w:p>
    <w:p w:rsidR="001918B3" w:rsidRDefault="001918B3" w:rsidP="001918B3">
      <w:pPr>
        <w:ind w:firstLine="708"/>
        <w:jc w:val="center"/>
        <w:rPr>
          <w:rFonts w:ascii="Times New Roman" w:hAnsi="Times New Roman" w:cs="Times New Roman"/>
        </w:rPr>
      </w:pPr>
    </w:p>
    <w:p w:rsidR="00782AEC" w:rsidRDefault="00782AEC" w:rsidP="001918B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Нормативы расходов по приобретению канцелярских товаров на проведение официальных мероприятий, всероссийских, межрегиональных и </w:t>
      </w:r>
      <w:r w:rsidR="001918B3">
        <w:rPr>
          <w:rFonts w:ascii="Times New Roman" w:hAnsi="Times New Roman" w:cs="Times New Roman"/>
        </w:rPr>
        <w:t>республиканских семинаров, тренингов, конференций</w:t>
      </w:r>
    </w:p>
    <w:p w:rsidR="003F448B" w:rsidRPr="0095241F" w:rsidRDefault="003F448B" w:rsidP="0095241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534"/>
        <w:gridCol w:w="3528"/>
      </w:tblGrid>
      <w:tr w:rsidR="0095241F" w:rsidRPr="0095241F" w:rsidTr="00160AA6">
        <w:trPr>
          <w:trHeight w:hRule="exact" w:val="11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№</w:t>
            </w:r>
          </w:p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41F">
              <w:rPr>
                <w:rFonts w:ascii="Times New Roman" w:hAnsi="Times New Roman" w:cs="Times New Roman"/>
              </w:rPr>
              <w:t>/</w:t>
            </w:r>
            <w:proofErr w:type="spellStart"/>
            <w:r w:rsidRPr="00952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Категория мероприятий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Стоимость канцелярских товаров и продукции для оформления мест проведения соревнований на одного участника (в рублях)</w:t>
            </w:r>
          </w:p>
        </w:tc>
      </w:tr>
      <w:tr w:rsidR="0095241F" w:rsidRPr="0095241F" w:rsidTr="00160AA6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Международные, всероссийские, межрегиональные и республиканские официальные физкультурные и спортивные мероприятия, проводимые на территории Удмуртской Республики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50</w:t>
            </w:r>
          </w:p>
        </w:tc>
      </w:tr>
      <w:tr w:rsidR="0095241F" w:rsidRPr="0095241F" w:rsidTr="00160AA6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95241F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Всероссийские, межрегиональные и республиканские семинары, тренинги, конференции, проводимые на территории Удмуртской Республики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41F" w:rsidRPr="0095241F" w:rsidRDefault="0095241F" w:rsidP="003F448B">
            <w:pPr>
              <w:jc w:val="center"/>
              <w:rPr>
                <w:rFonts w:ascii="Times New Roman" w:hAnsi="Times New Roman" w:cs="Times New Roman"/>
              </w:rPr>
            </w:pPr>
            <w:r w:rsidRPr="0095241F">
              <w:rPr>
                <w:rFonts w:ascii="Times New Roman" w:hAnsi="Times New Roman" w:cs="Times New Roman"/>
              </w:rPr>
              <w:t>до 50</w:t>
            </w:r>
          </w:p>
        </w:tc>
      </w:tr>
    </w:tbl>
    <w:p w:rsidR="009A753C" w:rsidRDefault="009A753C" w:rsidP="009D437B">
      <w:pPr>
        <w:rPr>
          <w:rFonts w:ascii="Times New Roman" w:hAnsi="Times New Roman" w:cs="Times New Roman"/>
          <w:sz w:val="28"/>
          <w:szCs w:val="28"/>
        </w:rPr>
      </w:pPr>
    </w:p>
    <w:p w:rsidR="0095241F" w:rsidRPr="0095241F" w:rsidRDefault="009D437B" w:rsidP="00B84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901632" w:rsidRDefault="00901632" w:rsidP="00901632">
      <w:pPr>
        <w:jc w:val="center"/>
        <w:rPr>
          <w:rFonts w:ascii="Times New Roman" w:hAnsi="Times New Roman" w:cs="Times New Roman"/>
        </w:rPr>
      </w:pPr>
      <w:r w:rsidRPr="00901632">
        <w:rPr>
          <w:rFonts w:ascii="Times New Roman" w:hAnsi="Times New Roman" w:cs="Times New Roman"/>
        </w:rPr>
        <w:t>Нормы расходов на оплату медицинского обслуживания официальных физкультурных и спортивных мероприятий</w:t>
      </w:r>
    </w:p>
    <w:p w:rsidR="009A753C" w:rsidRDefault="009A753C" w:rsidP="00901632">
      <w:pPr>
        <w:jc w:val="center"/>
        <w:rPr>
          <w:rFonts w:ascii="Times New Roman" w:hAnsi="Times New Roman" w:cs="Times New Roman"/>
        </w:rPr>
      </w:pPr>
    </w:p>
    <w:p w:rsidR="00B91879" w:rsidRPr="00901632" w:rsidRDefault="00B91879" w:rsidP="00901632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11"/>
        <w:gridCol w:w="3413"/>
      </w:tblGrid>
      <w:tr w:rsidR="00901632" w:rsidRPr="00901632" w:rsidTr="00160AA6">
        <w:trPr>
          <w:trHeight w:hRule="exact" w:val="857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Категория мероприятий, медицинское обслуживание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jc w:val="center"/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Стоимость услуг (производится за обслуживание одного соревновательного дня)</w:t>
            </w:r>
          </w:p>
        </w:tc>
      </w:tr>
      <w:tr w:rsidR="00901632" w:rsidRPr="00901632" w:rsidTr="00160AA6">
        <w:trPr>
          <w:trHeight w:hRule="exact" w:val="1990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Международные, всероссийские, межрегиональные и республиканские официальные физкультурные и спортивные мероприятия, проводимые на территории Удмуртской Республики:</w:t>
            </w:r>
          </w:p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 xml:space="preserve">обеспечение мероприятия бригадой (машиной) скорой помощи </w:t>
            </w:r>
          </w:p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обеспечение мероприятия медицинским персоналом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jc w:val="center"/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в соответствии с договором, заключенным с медицинской организацией</w:t>
            </w:r>
          </w:p>
        </w:tc>
      </w:tr>
    </w:tbl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jc w:val="center"/>
        <w:rPr>
          <w:rFonts w:ascii="Times New Roman" w:hAnsi="Times New Roman" w:cs="Times New Roman"/>
        </w:rPr>
      </w:pPr>
      <w:r w:rsidRPr="00901632">
        <w:rPr>
          <w:rFonts w:ascii="Times New Roman" w:hAnsi="Times New Roman" w:cs="Times New Roman"/>
        </w:rPr>
        <w:t>Нормы транспортных расходов участников международных, всероссийских и межрегиональных официальных физкультурных и спортивных (в том числе тренировочных) мероприятий, проводимых на территории Российской Федерации</w:t>
      </w:r>
    </w:p>
    <w:p w:rsidR="00901632" w:rsidRPr="00901632" w:rsidRDefault="00901632" w:rsidP="00901632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389"/>
        <w:gridCol w:w="2678"/>
      </w:tblGrid>
      <w:tr w:rsidR="00901632" w:rsidRPr="00901632" w:rsidTr="00160AA6">
        <w:trPr>
          <w:trHeight w:hRule="exact" w:val="8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№</w:t>
            </w:r>
          </w:p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6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632">
              <w:rPr>
                <w:rFonts w:ascii="Times New Roman" w:hAnsi="Times New Roman" w:cs="Times New Roman"/>
              </w:rPr>
              <w:t>/</w:t>
            </w:r>
            <w:proofErr w:type="spellStart"/>
            <w:r w:rsidRPr="009016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Наименование вида транспортного средства (типы и классы обслуживания)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Стоимость услуги (в рублях/час)</w:t>
            </w:r>
          </w:p>
        </w:tc>
      </w:tr>
      <w:tr w:rsidR="00901632" w:rsidRPr="00901632" w:rsidTr="00160AA6">
        <w:trPr>
          <w:trHeight w:hRule="exact" w:val="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 xml:space="preserve">Автомобильный транспорт (включая оплату </w:t>
            </w:r>
            <w:proofErr w:type="spellStart"/>
            <w:r w:rsidRPr="00901632">
              <w:rPr>
                <w:rFonts w:ascii="Times New Roman" w:hAnsi="Times New Roman" w:cs="Times New Roman"/>
              </w:rPr>
              <w:t>горюче</w:t>
            </w:r>
            <w:r w:rsidRPr="00901632">
              <w:rPr>
                <w:rFonts w:ascii="Times New Roman" w:hAnsi="Times New Roman" w:cs="Times New Roman"/>
              </w:rPr>
              <w:softHyphen/>
              <w:t>смазочных</w:t>
            </w:r>
            <w:proofErr w:type="spellEnd"/>
            <w:r w:rsidRPr="00901632">
              <w:rPr>
                <w:rFonts w:ascii="Times New Roman" w:hAnsi="Times New Roman" w:cs="Times New Roman"/>
              </w:rPr>
              <w:t xml:space="preserve"> материалов)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jc w:val="center"/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по фактическим затратам</w:t>
            </w:r>
          </w:p>
        </w:tc>
      </w:tr>
      <w:tr w:rsidR="00901632" w:rsidRPr="00901632" w:rsidTr="00160AA6">
        <w:trPr>
          <w:trHeight w:hRule="exact" w:val="8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Железнодорожный транспорт (купейные вагоны и ниже)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jc w:val="center"/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по тарифам, установленным ОАО «РЖД»</w:t>
            </w:r>
          </w:p>
        </w:tc>
      </w:tr>
      <w:tr w:rsidR="00901632" w:rsidRPr="00901632" w:rsidTr="00160AA6">
        <w:trPr>
          <w:trHeight w:hRule="exact" w:val="8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Авиационный транспорт (</w:t>
            </w:r>
            <w:proofErr w:type="spellStart"/>
            <w:r w:rsidRPr="00901632">
              <w:rPr>
                <w:rFonts w:ascii="Times New Roman" w:hAnsi="Times New Roman" w:cs="Times New Roman"/>
              </w:rPr>
              <w:t>экономкласс</w:t>
            </w:r>
            <w:proofErr w:type="spellEnd"/>
            <w:r w:rsidRPr="00901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32" w:rsidRPr="00901632" w:rsidRDefault="00901632" w:rsidP="00901632">
            <w:pPr>
              <w:jc w:val="center"/>
              <w:rPr>
                <w:rFonts w:ascii="Times New Roman" w:hAnsi="Times New Roman" w:cs="Times New Roman"/>
              </w:rPr>
            </w:pPr>
            <w:r w:rsidRPr="00901632">
              <w:rPr>
                <w:rFonts w:ascii="Times New Roman" w:hAnsi="Times New Roman" w:cs="Times New Roman"/>
              </w:rPr>
              <w:t>по тарифам, установленным авиаперевозчиками</w:t>
            </w:r>
          </w:p>
        </w:tc>
      </w:tr>
    </w:tbl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Pr="00901632" w:rsidRDefault="00901632" w:rsidP="00901632">
      <w:pPr>
        <w:rPr>
          <w:rFonts w:ascii="Times New Roman" w:hAnsi="Times New Roman" w:cs="Times New Roman"/>
        </w:rPr>
      </w:pPr>
    </w:p>
    <w:p w:rsidR="00901632" w:rsidRDefault="00901632" w:rsidP="00901632">
      <w:pPr>
        <w:rPr>
          <w:rFonts w:ascii="Times New Roman" w:hAnsi="Times New Roman" w:cs="Times New Roman"/>
        </w:rPr>
      </w:pPr>
    </w:p>
    <w:p w:rsidR="00BE2671" w:rsidRDefault="00BE2671" w:rsidP="00901632">
      <w:pPr>
        <w:rPr>
          <w:rFonts w:ascii="Times New Roman" w:hAnsi="Times New Roman" w:cs="Times New Roman"/>
        </w:rPr>
      </w:pPr>
    </w:p>
    <w:p w:rsidR="00BE2671" w:rsidRDefault="00BE2671" w:rsidP="00901632">
      <w:pPr>
        <w:rPr>
          <w:rFonts w:ascii="Times New Roman" w:hAnsi="Times New Roman" w:cs="Times New Roman"/>
        </w:rPr>
      </w:pPr>
    </w:p>
    <w:p w:rsidR="00BE2671" w:rsidRDefault="00BE2671" w:rsidP="00901632">
      <w:pPr>
        <w:rPr>
          <w:rFonts w:ascii="Times New Roman" w:hAnsi="Times New Roman" w:cs="Times New Roman"/>
        </w:rPr>
      </w:pPr>
    </w:p>
    <w:p w:rsidR="00BE2671" w:rsidRDefault="00BE2671" w:rsidP="00901632">
      <w:pPr>
        <w:rPr>
          <w:rFonts w:ascii="Times New Roman" w:hAnsi="Times New Roman" w:cs="Times New Roman"/>
        </w:rPr>
      </w:pPr>
    </w:p>
    <w:p w:rsidR="00BE2671" w:rsidRDefault="00BE2671" w:rsidP="00901632">
      <w:pPr>
        <w:rPr>
          <w:rFonts w:ascii="Times New Roman" w:hAnsi="Times New Roman" w:cs="Times New Roman"/>
        </w:rPr>
      </w:pPr>
    </w:p>
    <w:p w:rsidR="00BE2671" w:rsidRDefault="00BE2671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A31C34" w:rsidRDefault="00A31C34" w:rsidP="00901632">
      <w:pPr>
        <w:rPr>
          <w:rFonts w:ascii="Times New Roman" w:hAnsi="Times New Roman" w:cs="Times New Roman"/>
        </w:rPr>
      </w:pPr>
    </w:p>
    <w:p w:rsidR="00BB7D26" w:rsidRDefault="00BB7D26" w:rsidP="0027691B">
      <w:pPr>
        <w:rPr>
          <w:rFonts w:ascii="Times New Roman" w:hAnsi="Times New Roman" w:cs="Times New Roman"/>
        </w:rPr>
      </w:pPr>
    </w:p>
    <w:sectPr w:rsidR="00BB7D26" w:rsidSect="009D437B">
      <w:headerReference w:type="first" r:id="rId9"/>
      <w:pgSz w:w="11906" w:h="16838"/>
      <w:pgMar w:top="862" w:right="709" w:bottom="709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0B" w:rsidRDefault="00155C0B" w:rsidP="009142DC">
      <w:r>
        <w:separator/>
      </w:r>
    </w:p>
  </w:endnote>
  <w:endnote w:type="continuationSeparator" w:id="0">
    <w:p w:rsidR="00155C0B" w:rsidRDefault="00155C0B" w:rsidP="0091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0B" w:rsidRDefault="00155C0B" w:rsidP="009142DC">
      <w:r>
        <w:separator/>
      </w:r>
    </w:p>
  </w:footnote>
  <w:footnote w:type="continuationSeparator" w:id="0">
    <w:p w:rsidR="00155C0B" w:rsidRDefault="00155C0B" w:rsidP="0091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76" w:rsidRDefault="001F084D" w:rsidP="0074399E">
    <w:pPr>
      <w:pStyle w:val="a9"/>
      <w:tabs>
        <w:tab w:val="clear" w:pos="4677"/>
        <w:tab w:val="clear" w:pos="9355"/>
        <w:tab w:val="left" w:pos="6157"/>
        <w:tab w:val="left" w:pos="6392"/>
      </w:tabs>
      <w:jc w:val="right"/>
    </w:pPr>
    <w:r>
      <w:tab/>
    </w:r>
    <w:r>
      <w:tab/>
    </w:r>
    <w:r w:rsidR="0074399E">
      <w:t xml:space="preserve">    </w:t>
    </w:r>
  </w:p>
  <w:p w:rsidR="00B7288D" w:rsidRDefault="0074399E" w:rsidP="0074399E">
    <w:pPr>
      <w:pStyle w:val="a9"/>
      <w:tabs>
        <w:tab w:val="clear" w:pos="4677"/>
        <w:tab w:val="clear" w:pos="9355"/>
        <w:tab w:val="left" w:pos="6157"/>
        <w:tab w:val="left" w:pos="6392"/>
      </w:tabs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E3"/>
    <w:multiLevelType w:val="multilevel"/>
    <w:tmpl w:val="4F0002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4403E46"/>
    <w:multiLevelType w:val="multilevel"/>
    <w:tmpl w:val="7908BA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07142BE3"/>
    <w:multiLevelType w:val="hybridMultilevel"/>
    <w:tmpl w:val="ADB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22A7"/>
    <w:multiLevelType w:val="multilevel"/>
    <w:tmpl w:val="5262C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4AB230C"/>
    <w:multiLevelType w:val="multilevel"/>
    <w:tmpl w:val="98C09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2178227C"/>
    <w:multiLevelType w:val="multilevel"/>
    <w:tmpl w:val="5836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304F0"/>
    <w:multiLevelType w:val="multilevel"/>
    <w:tmpl w:val="38E04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B146E"/>
    <w:multiLevelType w:val="multilevel"/>
    <w:tmpl w:val="DCAC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1017D"/>
    <w:multiLevelType w:val="multilevel"/>
    <w:tmpl w:val="9E826BA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126D71"/>
    <w:multiLevelType w:val="multilevel"/>
    <w:tmpl w:val="9B64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C3D55"/>
    <w:multiLevelType w:val="multilevel"/>
    <w:tmpl w:val="2C5E6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6F112E"/>
    <w:multiLevelType w:val="hybridMultilevel"/>
    <w:tmpl w:val="F196B5EC"/>
    <w:lvl w:ilvl="0" w:tplc="F0DE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3E2B"/>
    <w:multiLevelType w:val="hybridMultilevel"/>
    <w:tmpl w:val="0B1EDC94"/>
    <w:lvl w:ilvl="0" w:tplc="FFCE2B1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9275ED"/>
    <w:multiLevelType w:val="multilevel"/>
    <w:tmpl w:val="AB6A9B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C0E1F"/>
    <w:multiLevelType w:val="multilevel"/>
    <w:tmpl w:val="CB726B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071A7A"/>
    <w:multiLevelType w:val="multilevel"/>
    <w:tmpl w:val="D5EE84A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0750BA"/>
    <w:multiLevelType w:val="multilevel"/>
    <w:tmpl w:val="7B32A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C026B"/>
    <w:multiLevelType w:val="multilevel"/>
    <w:tmpl w:val="6F68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12C309E"/>
    <w:multiLevelType w:val="multilevel"/>
    <w:tmpl w:val="DA2C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A4EA2"/>
    <w:multiLevelType w:val="multilevel"/>
    <w:tmpl w:val="A47E27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8"/>
  </w:num>
  <w:num w:numId="9">
    <w:abstractNumId w:val="15"/>
  </w:num>
  <w:num w:numId="10">
    <w:abstractNumId w:val="16"/>
  </w:num>
  <w:num w:numId="11">
    <w:abstractNumId w:val="13"/>
  </w:num>
  <w:num w:numId="12">
    <w:abstractNumId w:val="11"/>
  </w:num>
  <w:num w:numId="13">
    <w:abstractNumId w:val="17"/>
  </w:num>
  <w:num w:numId="14">
    <w:abstractNumId w:val="0"/>
  </w:num>
  <w:num w:numId="15">
    <w:abstractNumId w:val="4"/>
  </w:num>
  <w:num w:numId="16">
    <w:abstractNumId w:val="1"/>
  </w:num>
  <w:num w:numId="17">
    <w:abstractNumId w:val="3"/>
  </w:num>
  <w:num w:numId="18">
    <w:abstractNumId w:val="12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31"/>
    <w:rsid w:val="000435E7"/>
    <w:rsid w:val="0006154F"/>
    <w:rsid w:val="00077122"/>
    <w:rsid w:val="00081E95"/>
    <w:rsid w:val="000A7569"/>
    <w:rsid w:val="00102232"/>
    <w:rsid w:val="0013196B"/>
    <w:rsid w:val="001427FE"/>
    <w:rsid w:val="00155C0B"/>
    <w:rsid w:val="00160AA6"/>
    <w:rsid w:val="00160CED"/>
    <w:rsid w:val="00172833"/>
    <w:rsid w:val="00183202"/>
    <w:rsid w:val="001918B3"/>
    <w:rsid w:val="001B15E6"/>
    <w:rsid w:val="001D5847"/>
    <w:rsid w:val="001F084D"/>
    <w:rsid w:val="002351BE"/>
    <w:rsid w:val="00263AA0"/>
    <w:rsid w:val="00267320"/>
    <w:rsid w:val="00272975"/>
    <w:rsid w:val="0027691B"/>
    <w:rsid w:val="002769BC"/>
    <w:rsid w:val="00277292"/>
    <w:rsid w:val="0029259B"/>
    <w:rsid w:val="00294D42"/>
    <w:rsid w:val="002F3CCE"/>
    <w:rsid w:val="00310297"/>
    <w:rsid w:val="00344C52"/>
    <w:rsid w:val="00360734"/>
    <w:rsid w:val="00365BD5"/>
    <w:rsid w:val="00366381"/>
    <w:rsid w:val="0037379D"/>
    <w:rsid w:val="00373AD5"/>
    <w:rsid w:val="00392049"/>
    <w:rsid w:val="003A54F1"/>
    <w:rsid w:val="003D5005"/>
    <w:rsid w:val="003F448B"/>
    <w:rsid w:val="00414FF1"/>
    <w:rsid w:val="00432DB3"/>
    <w:rsid w:val="004A5F19"/>
    <w:rsid w:val="004B6728"/>
    <w:rsid w:val="00504495"/>
    <w:rsid w:val="005134DE"/>
    <w:rsid w:val="005411C4"/>
    <w:rsid w:val="00557CBE"/>
    <w:rsid w:val="00561E58"/>
    <w:rsid w:val="00562188"/>
    <w:rsid w:val="0058641B"/>
    <w:rsid w:val="005A7271"/>
    <w:rsid w:val="005C7384"/>
    <w:rsid w:val="005E1DB3"/>
    <w:rsid w:val="00606D2A"/>
    <w:rsid w:val="00644D94"/>
    <w:rsid w:val="00671D22"/>
    <w:rsid w:val="006740D1"/>
    <w:rsid w:val="0068569D"/>
    <w:rsid w:val="00693D41"/>
    <w:rsid w:val="00695B5D"/>
    <w:rsid w:val="006F7176"/>
    <w:rsid w:val="00720FD6"/>
    <w:rsid w:val="00733969"/>
    <w:rsid w:val="00743048"/>
    <w:rsid w:val="0074399E"/>
    <w:rsid w:val="00750B0B"/>
    <w:rsid w:val="00755D97"/>
    <w:rsid w:val="00782AEC"/>
    <w:rsid w:val="007D1A82"/>
    <w:rsid w:val="007E3B2A"/>
    <w:rsid w:val="007F2144"/>
    <w:rsid w:val="008017A6"/>
    <w:rsid w:val="00802785"/>
    <w:rsid w:val="00804D35"/>
    <w:rsid w:val="00807A89"/>
    <w:rsid w:val="0084026D"/>
    <w:rsid w:val="00844D19"/>
    <w:rsid w:val="00856856"/>
    <w:rsid w:val="00870E08"/>
    <w:rsid w:val="00895C2B"/>
    <w:rsid w:val="008D6E1E"/>
    <w:rsid w:val="00901632"/>
    <w:rsid w:val="009142DC"/>
    <w:rsid w:val="00924154"/>
    <w:rsid w:val="00942D55"/>
    <w:rsid w:val="009449B7"/>
    <w:rsid w:val="0095241F"/>
    <w:rsid w:val="00953E98"/>
    <w:rsid w:val="00965E93"/>
    <w:rsid w:val="009737FD"/>
    <w:rsid w:val="00973FCF"/>
    <w:rsid w:val="009858AE"/>
    <w:rsid w:val="00991564"/>
    <w:rsid w:val="009A753C"/>
    <w:rsid w:val="009D437B"/>
    <w:rsid w:val="009E2E57"/>
    <w:rsid w:val="00A31631"/>
    <w:rsid w:val="00A31C34"/>
    <w:rsid w:val="00A65D61"/>
    <w:rsid w:val="00A97D67"/>
    <w:rsid w:val="00AB392C"/>
    <w:rsid w:val="00B26071"/>
    <w:rsid w:val="00B30DDC"/>
    <w:rsid w:val="00B7288D"/>
    <w:rsid w:val="00B747F1"/>
    <w:rsid w:val="00B84FB8"/>
    <w:rsid w:val="00B91879"/>
    <w:rsid w:val="00B96509"/>
    <w:rsid w:val="00BB7D26"/>
    <w:rsid w:val="00BC1134"/>
    <w:rsid w:val="00BE2671"/>
    <w:rsid w:val="00BF2F20"/>
    <w:rsid w:val="00C14F5E"/>
    <w:rsid w:val="00C42974"/>
    <w:rsid w:val="00C434A5"/>
    <w:rsid w:val="00C54A8B"/>
    <w:rsid w:val="00C968F8"/>
    <w:rsid w:val="00CB039D"/>
    <w:rsid w:val="00CB403B"/>
    <w:rsid w:val="00CE48A5"/>
    <w:rsid w:val="00CE78F5"/>
    <w:rsid w:val="00D045D0"/>
    <w:rsid w:val="00D242E8"/>
    <w:rsid w:val="00D63495"/>
    <w:rsid w:val="00D86A32"/>
    <w:rsid w:val="00D95049"/>
    <w:rsid w:val="00D96937"/>
    <w:rsid w:val="00DA1DD6"/>
    <w:rsid w:val="00E06FF0"/>
    <w:rsid w:val="00E2535B"/>
    <w:rsid w:val="00E2793A"/>
    <w:rsid w:val="00E3071B"/>
    <w:rsid w:val="00E34171"/>
    <w:rsid w:val="00E64DB4"/>
    <w:rsid w:val="00E705C6"/>
    <w:rsid w:val="00EB1221"/>
    <w:rsid w:val="00ED5350"/>
    <w:rsid w:val="00EF4CDC"/>
    <w:rsid w:val="00F27140"/>
    <w:rsid w:val="00F95547"/>
    <w:rsid w:val="00FB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A31631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A3163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A31631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3163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31631"/>
    <w:rPr>
      <w:rFonts w:ascii="Udmurt Academy" w:hAnsi="Udmurt Academy"/>
      <w:spacing w:val="50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A31631"/>
    <w:pPr>
      <w:widowControl/>
      <w:jc w:val="center"/>
    </w:pPr>
    <w:rPr>
      <w:rFonts w:ascii="Udmurt Academy" w:eastAsiaTheme="minorHAnsi" w:hAnsi="Udmurt Academy" w:cstheme="minorBidi"/>
      <w:color w:val="auto"/>
      <w:spacing w:val="5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A316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31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3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6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Полужирный;Курсив;Интервал 0 pt"/>
    <w:basedOn w:val="2"/>
    <w:rsid w:val="00E2535B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styleId="a8">
    <w:name w:val="List Paragraph"/>
    <w:basedOn w:val="a"/>
    <w:uiPriority w:val="34"/>
    <w:qFormat/>
    <w:rsid w:val="0029259B"/>
    <w:pPr>
      <w:ind w:left="720"/>
      <w:contextualSpacing/>
    </w:pPr>
  </w:style>
  <w:style w:type="character" w:customStyle="1" w:styleId="22">
    <w:name w:val="Основной текст (2) + Полужирный;Курсив"/>
    <w:basedOn w:val="2"/>
    <w:rsid w:val="00FB7B0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14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14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53E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Основной текст_"/>
    <w:basedOn w:val="a0"/>
    <w:rsid w:val="0095241F"/>
    <w:rPr>
      <w:sz w:val="26"/>
      <w:szCs w:val="26"/>
      <w:shd w:val="clear" w:color="auto" w:fill="FFFFFF"/>
    </w:rPr>
  </w:style>
  <w:style w:type="paragraph" w:styleId="af">
    <w:name w:val="Title"/>
    <w:basedOn w:val="a"/>
    <w:link w:val="af0"/>
    <w:qFormat/>
    <w:rsid w:val="00A97D6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Название Знак"/>
    <w:basedOn w:val="a0"/>
    <w:link w:val="af"/>
    <w:rsid w:val="00A97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1728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94DB-AB05-46DD-BE95-D02310F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17</cp:revision>
  <cp:lastPrinted>2019-10-30T12:24:00Z</cp:lastPrinted>
  <dcterms:created xsi:type="dcterms:W3CDTF">2018-06-20T06:14:00Z</dcterms:created>
  <dcterms:modified xsi:type="dcterms:W3CDTF">2019-10-31T05:39:00Z</dcterms:modified>
</cp:coreProperties>
</file>