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621FB" w14:textId="77777777" w:rsidR="00655559" w:rsidRPr="00CE03D5" w:rsidRDefault="00655559" w:rsidP="00655559">
      <w:pPr>
        <w:jc w:val="center"/>
        <w:rPr>
          <w:sz w:val="28"/>
          <w:szCs w:val="28"/>
        </w:rPr>
      </w:pPr>
      <w:r w:rsidRPr="00CE03D5">
        <w:rPr>
          <w:sz w:val="28"/>
          <w:szCs w:val="28"/>
        </w:rPr>
        <w:t>Управление финансов Администрации муниципального образования «Муниципальный округ Сюмсинский район Удмуртской Республики»</w:t>
      </w:r>
    </w:p>
    <w:p w14:paraId="46E235AF" w14:textId="052D29F9" w:rsidR="00112F53" w:rsidRDefault="00112F53" w:rsidP="00655559">
      <w:pPr>
        <w:jc w:val="center"/>
        <w:rPr>
          <w:sz w:val="28"/>
          <w:szCs w:val="28"/>
        </w:rPr>
      </w:pPr>
    </w:p>
    <w:p w14:paraId="30AFF6DF" w14:textId="77777777" w:rsidR="00112F53" w:rsidRPr="00CE03D5" w:rsidRDefault="00112F53" w:rsidP="00655559">
      <w:pPr>
        <w:jc w:val="center"/>
        <w:rPr>
          <w:sz w:val="28"/>
          <w:szCs w:val="28"/>
        </w:rPr>
      </w:pPr>
    </w:p>
    <w:p w14:paraId="45FEEF74" w14:textId="77777777" w:rsidR="00655559" w:rsidRPr="00CE03D5" w:rsidRDefault="00655559" w:rsidP="00655559">
      <w:pPr>
        <w:jc w:val="center"/>
        <w:rPr>
          <w:sz w:val="28"/>
          <w:szCs w:val="28"/>
        </w:rPr>
      </w:pPr>
      <w:r w:rsidRPr="00CE03D5">
        <w:rPr>
          <w:sz w:val="28"/>
          <w:szCs w:val="28"/>
        </w:rPr>
        <w:t>ПРИКАЗ</w:t>
      </w:r>
    </w:p>
    <w:p w14:paraId="60350935" w14:textId="77777777" w:rsidR="00655559" w:rsidRPr="00CE03D5" w:rsidRDefault="00655559" w:rsidP="00655559">
      <w:pPr>
        <w:jc w:val="both"/>
        <w:rPr>
          <w:sz w:val="28"/>
          <w:szCs w:val="28"/>
        </w:rPr>
      </w:pPr>
    </w:p>
    <w:p w14:paraId="6DAF2ED0" w14:textId="77777777" w:rsidR="00655559" w:rsidRDefault="00655559" w:rsidP="00655559">
      <w:pPr>
        <w:jc w:val="center"/>
      </w:pPr>
    </w:p>
    <w:p w14:paraId="74A3C55D" w14:textId="77777777" w:rsidR="00655559" w:rsidRDefault="00655559" w:rsidP="00655559"/>
    <w:p w14:paraId="49D77EE4" w14:textId="7A482A19" w:rsidR="00655559" w:rsidRPr="00A50138" w:rsidRDefault="003A13B4" w:rsidP="00655559">
      <w:pPr>
        <w:jc w:val="both"/>
        <w:rPr>
          <w:sz w:val="28"/>
          <w:szCs w:val="28"/>
        </w:rPr>
      </w:pPr>
      <w:r>
        <w:rPr>
          <w:sz w:val="28"/>
          <w:szCs w:val="28"/>
        </w:rPr>
        <w:t>29</w:t>
      </w:r>
      <w:r w:rsidR="00C330FE">
        <w:rPr>
          <w:sz w:val="28"/>
          <w:szCs w:val="28"/>
        </w:rPr>
        <w:t xml:space="preserve"> </w:t>
      </w:r>
      <w:r w:rsidR="00042915">
        <w:rPr>
          <w:sz w:val="28"/>
          <w:szCs w:val="28"/>
        </w:rPr>
        <w:t xml:space="preserve">июля </w:t>
      </w:r>
      <w:r w:rsidR="00112F53" w:rsidRPr="00042915">
        <w:rPr>
          <w:sz w:val="28"/>
          <w:szCs w:val="28"/>
        </w:rPr>
        <w:t>202</w:t>
      </w:r>
      <w:r>
        <w:rPr>
          <w:sz w:val="28"/>
          <w:szCs w:val="28"/>
        </w:rPr>
        <w:t>4</w:t>
      </w:r>
      <w:r w:rsidR="00112F53">
        <w:rPr>
          <w:sz w:val="28"/>
          <w:szCs w:val="28"/>
        </w:rPr>
        <w:t xml:space="preserve"> года                                           </w:t>
      </w:r>
      <w:r>
        <w:rPr>
          <w:sz w:val="28"/>
          <w:szCs w:val="28"/>
        </w:rPr>
        <w:t xml:space="preserve">         </w:t>
      </w:r>
      <w:r w:rsidR="00112F53">
        <w:rPr>
          <w:sz w:val="28"/>
          <w:szCs w:val="28"/>
        </w:rPr>
        <w:t xml:space="preserve">                                            </w:t>
      </w:r>
      <w:r w:rsidR="00655559" w:rsidRPr="00CE03D5">
        <w:rPr>
          <w:sz w:val="28"/>
          <w:szCs w:val="28"/>
        </w:rPr>
        <w:t xml:space="preserve">№ </w:t>
      </w:r>
      <w:r>
        <w:rPr>
          <w:sz w:val="28"/>
          <w:szCs w:val="28"/>
        </w:rPr>
        <w:t>6</w:t>
      </w:r>
    </w:p>
    <w:p w14:paraId="4550FF9E" w14:textId="77777777" w:rsidR="00112F53" w:rsidRDefault="00112F53" w:rsidP="00655559">
      <w:pPr>
        <w:jc w:val="center"/>
        <w:rPr>
          <w:sz w:val="28"/>
          <w:szCs w:val="28"/>
        </w:rPr>
      </w:pPr>
    </w:p>
    <w:p w14:paraId="6B2BBF47" w14:textId="5C4E5CF5" w:rsidR="00655559" w:rsidRPr="00CE03D5" w:rsidRDefault="00655559" w:rsidP="00655559">
      <w:pPr>
        <w:jc w:val="center"/>
        <w:rPr>
          <w:sz w:val="28"/>
          <w:szCs w:val="28"/>
        </w:rPr>
      </w:pPr>
      <w:r w:rsidRPr="00CE03D5">
        <w:rPr>
          <w:sz w:val="28"/>
          <w:szCs w:val="28"/>
        </w:rPr>
        <w:t xml:space="preserve">с. Сюмси </w:t>
      </w:r>
    </w:p>
    <w:p w14:paraId="0855E774" w14:textId="77777777" w:rsidR="00655559" w:rsidRPr="00CE03D5" w:rsidRDefault="00655559" w:rsidP="00655559">
      <w:pPr>
        <w:jc w:val="center"/>
        <w:rPr>
          <w:sz w:val="28"/>
          <w:szCs w:val="28"/>
        </w:rPr>
      </w:pPr>
    </w:p>
    <w:p w14:paraId="629D0CE7" w14:textId="77777777" w:rsidR="00655559" w:rsidRPr="00C13435" w:rsidRDefault="00655559" w:rsidP="00ED7E96">
      <w:pPr>
        <w:jc w:val="center"/>
        <w:rPr>
          <w:b/>
          <w:bCs/>
          <w:sz w:val="28"/>
          <w:szCs w:val="28"/>
        </w:rPr>
      </w:pPr>
      <w:r w:rsidRPr="00C13435">
        <w:rPr>
          <w:b/>
          <w:bCs/>
          <w:sz w:val="28"/>
          <w:szCs w:val="28"/>
        </w:rPr>
        <w:t>О внесении изменений в приказ Управления финансов Администрации</w:t>
      </w:r>
    </w:p>
    <w:p w14:paraId="31A5089A" w14:textId="77777777" w:rsidR="00C13435" w:rsidRPr="00C13435" w:rsidRDefault="00655559" w:rsidP="00ED7E96">
      <w:pPr>
        <w:jc w:val="center"/>
        <w:rPr>
          <w:b/>
          <w:bCs/>
          <w:sz w:val="28"/>
          <w:szCs w:val="28"/>
        </w:rPr>
      </w:pPr>
      <w:r w:rsidRPr="00C13435">
        <w:rPr>
          <w:b/>
          <w:bCs/>
          <w:sz w:val="28"/>
          <w:szCs w:val="28"/>
        </w:rPr>
        <w:t xml:space="preserve">муниципального образования «Муниципальный округ Сюмсинский район Удмуртской Республики» от </w:t>
      </w:r>
      <w:r w:rsidR="006B7346" w:rsidRPr="00C13435">
        <w:rPr>
          <w:b/>
          <w:bCs/>
          <w:sz w:val="28"/>
          <w:szCs w:val="28"/>
        </w:rPr>
        <w:t>16 мая</w:t>
      </w:r>
      <w:r w:rsidR="00112F53" w:rsidRPr="00C13435">
        <w:rPr>
          <w:b/>
          <w:bCs/>
          <w:sz w:val="28"/>
          <w:szCs w:val="28"/>
        </w:rPr>
        <w:t xml:space="preserve"> 202</w:t>
      </w:r>
      <w:r w:rsidR="006B7346" w:rsidRPr="00C13435">
        <w:rPr>
          <w:b/>
          <w:bCs/>
          <w:sz w:val="28"/>
          <w:szCs w:val="28"/>
        </w:rPr>
        <w:t>2</w:t>
      </w:r>
      <w:r w:rsidR="00112F53" w:rsidRPr="00C13435">
        <w:rPr>
          <w:b/>
          <w:bCs/>
          <w:sz w:val="28"/>
          <w:szCs w:val="28"/>
        </w:rPr>
        <w:t xml:space="preserve"> года № </w:t>
      </w:r>
      <w:r w:rsidR="006B7346" w:rsidRPr="00C13435">
        <w:rPr>
          <w:b/>
          <w:bCs/>
          <w:sz w:val="28"/>
          <w:szCs w:val="28"/>
        </w:rPr>
        <w:t>16</w:t>
      </w:r>
      <w:r w:rsidR="00112F53" w:rsidRPr="00C13435">
        <w:rPr>
          <w:b/>
          <w:bCs/>
          <w:sz w:val="28"/>
          <w:szCs w:val="28"/>
        </w:rPr>
        <w:t xml:space="preserve"> </w:t>
      </w:r>
    </w:p>
    <w:p w14:paraId="46CA0F7B" w14:textId="1B589DA8" w:rsidR="00ED7E96" w:rsidRPr="00C13435" w:rsidRDefault="00E73B6C" w:rsidP="00ED7E96">
      <w:pPr>
        <w:jc w:val="center"/>
        <w:rPr>
          <w:b/>
          <w:bCs/>
          <w:sz w:val="28"/>
          <w:szCs w:val="28"/>
        </w:rPr>
      </w:pPr>
      <w:r w:rsidRPr="00C13435">
        <w:rPr>
          <w:b/>
          <w:bCs/>
          <w:sz w:val="28"/>
          <w:szCs w:val="28"/>
        </w:rPr>
        <w:t>«Об утверждении Типового положения о закупке товаров, работ, услуг»</w:t>
      </w:r>
      <w:r w:rsidR="00F3503B" w:rsidRPr="00C13435">
        <w:rPr>
          <w:b/>
          <w:bCs/>
          <w:sz w:val="28"/>
          <w:szCs w:val="28"/>
        </w:rPr>
        <w:t xml:space="preserve"> </w:t>
      </w:r>
    </w:p>
    <w:p w14:paraId="73D2A927" w14:textId="77777777" w:rsidR="006C04D2" w:rsidRDefault="006C04D2" w:rsidP="00ED7E96">
      <w:pPr>
        <w:jc w:val="center"/>
        <w:rPr>
          <w:sz w:val="28"/>
          <w:szCs w:val="28"/>
        </w:rPr>
      </w:pPr>
    </w:p>
    <w:p w14:paraId="72D70FF0" w14:textId="77777777" w:rsidR="00655559" w:rsidRDefault="00655559" w:rsidP="00655559">
      <w:pPr>
        <w:jc w:val="both"/>
      </w:pPr>
    </w:p>
    <w:p w14:paraId="72B5B121" w14:textId="3D83F78B" w:rsidR="00112F53" w:rsidRDefault="00112F53" w:rsidP="00D92092">
      <w:pPr>
        <w:tabs>
          <w:tab w:val="left" w:pos="0"/>
          <w:tab w:val="left" w:pos="1134"/>
        </w:tabs>
        <w:spacing w:line="360" w:lineRule="auto"/>
        <w:ind w:firstLine="709"/>
        <w:jc w:val="both"/>
        <w:rPr>
          <w:sz w:val="28"/>
          <w:szCs w:val="28"/>
        </w:rPr>
      </w:pPr>
      <w:r w:rsidRPr="00B65048">
        <w:rPr>
          <w:sz w:val="28"/>
          <w:szCs w:val="28"/>
        </w:rPr>
        <w:t xml:space="preserve">1. Внести в Типовое положение о закупке товаров, работ, услуг, утвержденное приказом </w:t>
      </w:r>
      <w:r>
        <w:rPr>
          <w:sz w:val="28"/>
          <w:szCs w:val="28"/>
        </w:rPr>
        <w:t xml:space="preserve">Управления финансов Администрации </w:t>
      </w:r>
      <w:bookmarkStart w:id="0" w:name="_Hlk138342520"/>
      <w:r>
        <w:rPr>
          <w:sz w:val="28"/>
          <w:szCs w:val="28"/>
        </w:rPr>
        <w:t xml:space="preserve">муниципального образования </w:t>
      </w:r>
      <w:bookmarkEnd w:id="0"/>
      <w:r>
        <w:rPr>
          <w:sz w:val="28"/>
          <w:szCs w:val="28"/>
        </w:rPr>
        <w:t xml:space="preserve">«Муниципальный округ Сюмсинский район Удмуртской Республики» </w:t>
      </w:r>
      <w:r w:rsidRPr="00B65048">
        <w:rPr>
          <w:sz w:val="28"/>
          <w:szCs w:val="28"/>
        </w:rPr>
        <w:t>от</w:t>
      </w:r>
      <w:r>
        <w:rPr>
          <w:sz w:val="28"/>
          <w:szCs w:val="28"/>
        </w:rPr>
        <w:t xml:space="preserve"> </w:t>
      </w:r>
      <w:r w:rsidR="006B7346">
        <w:rPr>
          <w:sz w:val="28"/>
          <w:szCs w:val="28"/>
        </w:rPr>
        <w:t>16</w:t>
      </w:r>
      <w:r>
        <w:rPr>
          <w:sz w:val="28"/>
          <w:szCs w:val="28"/>
        </w:rPr>
        <w:t xml:space="preserve"> </w:t>
      </w:r>
      <w:r w:rsidR="006B7346">
        <w:rPr>
          <w:sz w:val="28"/>
          <w:szCs w:val="28"/>
        </w:rPr>
        <w:t>мая</w:t>
      </w:r>
      <w:r>
        <w:rPr>
          <w:sz w:val="28"/>
          <w:szCs w:val="28"/>
        </w:rPr>
        <w:t xml:space="preserve"> 2022 года № </w:t>
      </w:r>
      <w:r w:rsidR="006B7346">
        <w:rPr>
          <w:sz w:val="28"/>
          <w:szCs w:val="28"/>
        </w:rPr>
        <w:t>16</w:t>
      </w:r>
      <w:r w:rsidRPr="00B65048">
        <w:rPr>
          <w:sz w:val="28"/>
          <w:szCs w:val="28"/>
        </w:rPr>
        <w:t> </w:t>
      </w:r>
      <w:r>
        <w:rPr>
          <w:sz w:val="28"/>
          <w:szCs w:val="28"/>
        </w:rPr>
        <w:t>«</w:t>
      </w:r>
      <w:r w:rsidRPr="00CE03D5">
        <w:rPr>
          <w:sz w:val="28"/>
          <w:szCs w:val="28"/>
        </w:rPr>
        <w:t>Об утверждении</w:t>
      </w:r>
      <w:r>
        <w:rPr>
          <w:sz w:val="28"/>
          <w:szCs w:val="28"/>
        </w:rPr>
        <w:t xml:space="preserve"> </w:t>
      </w:r>
      <w:r w:rsidRPr="00CE03D5">
        <w:rPr>
          <w:sz w:val="28"/>
          <w:szCs w:val="28"/>
        </w:rPr>
        <w:t>Типового положения о закупке товаров, работ, услуг</w:t>
      </w:r>
      <w:r>
        <w:rPr>
          <w:sz w:val="28"/>
          <w:szCs w:val="28"/>
        </w:rPr>
        <w:t xml:space="preserve">», </w:t>
      </w:r>
      <w:r w:rsidRPr="00B65048">
        <w:rPr>
          <w:sz w:val="28"/>
          <w:szCs w:val="28"/>
        </w:rPr>
        <w:t xml:space="preserve">следующие изменения: </w:t>
      </w:r>
    </w:p>
    <w:p w14:paraId="0ABC7015" w14:textId="77777777" w:rsidR="003A13B4" w:rsidRDefault="003A13B4" w:rsidP="00D92092">
      <w:pPr>
        <w:tabs>
          <w:tab w:val="left" w:pos="0"/>
          <w:tab w:val="left" w:pos="1134"/>
        </w:tabs>
        <w:spacing w:line="360" w:lineRule="auto"/>
        <w:ind w:firstLine="709"/>
        <w:jc w:val="both"/>
        <w:rPr>
          <w:sz w:val="28"/>
          <w:szCs w:val="28"/>
        </w:rPr>
      </w:pPr>
    </w:p>
    <w:p w14:paraId="0050E522" w14:textId="5F709427" w:rsidR="00D92092" w:rsidRPr="00D92092" w:rsidRDefault="00D92092" w:rsidP="00D92092">
      <w:pPr>
        <w:tabs>
          <w:tab w:val="left" w:pos="0"/>
          <w:tab w:val="left" w:pos="1134"/>
        </w:tabs>
        <w:spacing w:line="360" w:lineRule="auto"/>
        <w:ind w:firstLine="709"/>
        <w:jc w:val="both"/>
        <w:rPr>
          <w:sz w:val="28"/>
          <w:szCs w:val="28"/>
        </w:rPr>
      </w:pPr>
      <w:r w:rsidRPr="00D92092">
        <w:rPr>
          <w:sz w:val="28"/>
          <w:szCs w:val="28"/>
        </w:rPr>
        <w:t xml:space="preserve">1) </w:t>
      </w:r>
      <w:hyperlink r:id="rId6" w:history="1">
        <w:r w:rsidRPr="00D92092">
          <w:rPr>
            <w:rStyle w:val="a4"/>
            <w:sz w:val="28"/>
            <w:szCs w:val="28"/>
          </w:rPr>
          <w:t>пункт 14.3</w:t>
        </w:r>
      </w:hyperlink>
      <w:r w:rsidRPr="00D92092">
        <w:rPr>
          <w:sz w:val="28"/>
          <w:szCs w:val="28"/>
        </w:rPr>
        <w:t xml:space="preserve"> дополнить подпунктами </w:t>
      </w:r>
      <w:r>
        <w:rPr>
          <w:sz w:val="28"/>
          <w:szCs w:val="28"/>
        </w:rPr>
        <w:t xml:space="preserve">63, </w:t>
      </w:r>
      <w:r w:rsidRPr="00D92092">
        <w:rPr>
          <w:sz w:val="28"/>
          <w:szCs w:val="28"/>
        </w:rPr>
        <w:t>64, 65 следующего содержания:</w:t>
      </w:r>
    </w:p>
    <w:p w14:paraId="32D19B09" w14:textId="5C374B3D" w:rsidR="00D92092" w:rsidRDefault="00D92092" w:rsidP="00D92092">
      <w:pPr>
        <w:tabs>
          <w:tab w:val="left" w:pos="0"/>
          <w:tab w:val="left" w:pos="1134"/>
        </w:tabs>
        <w:spacing w:line="360" w:lineRule="auto"/>
        <w:ind w:firstLine="709"/>
        <w:jc w:val="both"/>
        <w:rPr>
          <w:sz w:val="28"/>
          <w:szCs w:val="28"/>
        </w:rPr>
      </w:pPr>
      <w:r w:rsidRPr="00D92092">
        <w:rPr>
          <w:sz w:val="28"/>
          <w:szCs w:val="28"/>
        </w:rPr>
        <w:t xml:space="preserve">"63) закупка услуг по организации общественного питания, осуществляемая у исполнителя, который одновременно является арендатором недвижимого имущества, переданного Заказчику в безвозмездное пользование или закрепленного за ним на праве хозяйственного ведения или оперативного управления, предназначенного для оказания услуг по общественному питанию, на основании соответствующего договора аренды недвижимого имущества, заключенного Заказчиком без проведения торгов в случаях, предусмотренных в Федеральном </w:t>
      </w:r>
      <w:hyperlink r:id="rId7" w:history="1">
        <w:r w:rsidRPr="00D92092">
          <w:rPr>
            <w:rStyle w:val="a4"/>
            <w:sz w:val="28"/>
            <w:szCs w:val="28"/>
          </w:rPr>
          <w:t>законе</w:t>
        </w:r>
      </w:hyperlink>
      <w:r w:rsidRPr="00D92092">
        <w:rPr>
          <w:sz w:val="28"/>
          <w:szCs w:val="28"/>
        </w:rPr>
        <w:t xml:space="preserve"> от 26 июля 2006 года N 135-ФЗ "О защите конкуренции" (далее - договор аренды). При этом срок действия договора на оказание услуг по организации общественного питания не должен превышать срок действия договора аренды</w:t>
      </w:r>
      <w:r>
        <w:rPr>
          <w:sz w:val="28"/>
          <w:szCs w:val="28"/>
        </w:rPr>
        <w:t>;</w:t>
      </w:r>
    </w:p>
    <w:p w14:paraId="3A72EA3F" w14:textId="7CF08956" w:rsidR="00D92092" w:rsidRPr="00D92092" w:rsidRDefault="00D92092" w:rsidP="00D92092">
      <w:pPr>
        <w:tabs>
          <w:tab w:val="left" w:pos="0"/>
          <w:tab w:val="left" w:pos="1134"/>
        </w:tabs>
        <w:spacing w:line="360" w:lineRule="auto"/>
        <w:ind w:firstLine="709"/>
        <w:jc w:val="both"/>
        <w:rPr>
          <w:sz w:val="28"/>
          <w:szCs w:val="28"/>
        </w:rPr>
      </w:pPr>
      <w:r w:rsidRPr="00D92092">
        <w:rPr>
          <w:sz w:val="28"/>
          <w:szCs w:val="28"/>
        </w:rPr>
        <w:lastRenderedPageBreak/>
        <w:t>64) заключение договора на возмещение (компенсацию) коммунальных расходов (водоснабжение, водоотведение, теплоснабжение, вывоз сточных вод, вывоз жидких бытовых отходов, осуществление работ по техническому обслуживанию внутренних сетей и оборудования систем теплоснабжения, водоснабжения, водоотведения, электроснабжения) с собственником имущества, с которым заключен договор безвозмездного пользования недвижимым имуществом;</w:t>
      </w:r>
    </w:p>
    <w:p w14:paraId="659142C3" w14:textId="77777777" w:rsidR="00D92092" w:rsidRPr="00D92092" w:rsidRDefault="00D92092" w:rsidP="00D92092">
      <w:pPr>
        <w:tabs>
          <w:tab w:val="left" w:pos="0"/>
          <w:tab w:val="left" w:pos="1134"/>
        </w:tabs>
        <w:spacing w:line="360" w:lineRule="auto"/>
        <w:ind w:firstLine="709"/>
        <w:jc w:val="both"/>
        <w:rPr>
          <w:sz w:val="28"/>
          <w:szCs w:val="28"/>
        </w:rPr>
      </w:pPr>
      <w:r w:rsidRPr="00D92092">
        <w:rPr>
          <w:sz w:val="28"/>
          <w:szCs w:val="28"/>
        </w:rPr>
        <w:t>65) закупка услуг по открытию и ведению специального банковского счета с целью формирования фонда капитального ремонта общего имущества в многоквартирном доме для перечисления взносов на капитальный ремонт общего имущества в многоквартирном доме.";</w:t>
      </w:r>
    </w:p>
    <w:p w14:paraId="6750DC66" w14:textId="77777777" w:rsidR="00D92092" w:rsidRPr="00D92092" w:rsidRDefault="00D92092" w:rsidP="00D92092">
      <w:pPr>
        <w:tabs>
          <w:tab w:val="left" w:pos="0"/>
          <w:tab w:val="left" w:pos="1134"/>
        </w:tabs>
        <w:spacing w:line="360" w:lineRule="auto"/>
        <w:ind w:firstLine="709"/>
        <w:jc w:val="both"/>
        <w:rPr>
          <w:sz w:val="28"/>
          <w:szCs w:val="28"/>
        </w:rPr>
      </w:pPr>
      <w:r w:rsidRPr="00D92092">
        <w:rPr>
          <w:sz w:val="28"/>
          <w:szCs w:val="28"/>
        </w:rPr>
        <w:t xml:space="preserve">2) в </w:t>
      </w:r>
      <w:hyperlink r:id="rId8" w:history="1">
        <w:r w:rsidRPr="00D92092">
          <w:rPr>
            <w:rStyle w:val="a4"/>
            <w:sz w:val="28"/>
            <w:szCs w:val="28"/>
          </w:rPr>
          <w:t>подпункте 5 пункта 16.2</w:t>
        </w:r>
      </w:hyperlink>
      <w:r w:rsidRPr="00D92092">
        <w:rPr>
          <w:sz w:val="28"/>
          <w:szCs w:val="28"/>
        </w:rPr>
        <w:t xml:space="preserve"> слова "до 1 января 2024 года" заменить словами "до 1 января 2025 года".</w:t>
      </w:r>
    </w:p>
    <w:p w14:paraId="4B2AA02F" w14:textId="158E7997" w:rsidR="00931082" w:rsidRPr="00931082" w:rsidRDefault="00931082" w:rsidP="00D92092">
      <w:pPr>
        <w:widowControl/>
        <w:autoSpaceDE/>
        <w:autoSpaceDN/>
        <w:adjustRightInd/>
        <w:spacing w:line="360" w:lineRule="auto"/>
        <w:ind w:firstLine="709"/>
        <w:jc w:val="both"/>
        <w:rPr>
          <w:sz w:val="28"/>
          <w:szCs w:val="28"/>
        </w:rPr>
      </w:pPr>
      <w:r w:rsidRPr="00931082">
        <w:rPr>
          <w:rFonts w:eastAsiaTheme="minorHAnsi"/>
          <w:sz w:val="28"/>
          <w:szCs w:val="28"/>
          <w:lang w:eastAsia="en-US"/>
        </w:rPr>
        <w:t xml:space="preserve">2. </w:t>
      </w:r>
      <w:r>
        <w:rPr>
          <w:sz w:val="28"/>
          <w:szCs w:val="28"/>
        </w:rPr>
        <w:t>Автономным</w:t>
      </w:r>
      <w:r w:rsidRPr="00931082">
        <w:rPr>
          <w:sz w:val="28"/>
          <w:szCs w:val="28"/>
        </w:rPr>
        <w:t>,</w:t>
      </w:r>
      <w:r>
        <w:rPr>
          <w:sz w:val="28"/>
          <w:szCs w:val="28"/>
        </w:rPr>
        <w:t xml:space="preserve"> бюджетным </w:t>
      </w:r>
      <w:r w:rsidRPr="00931082">
        <w:rPr>
          <w:sz w:val="28"/>
          <w:szCs w:val="28"/>
        </w:rPr>
        <w:t xml:space="preserve">учреждениям и муниципальным унитарным предприятиям муниципального образования «Муниципальный округ Сюмсинский район Удмуртской Республики», за исключением муниципальных унитарных предприятий муниципального образования «Муниципальный округ Сюмсинский район Удмуртской Республики», являющихся аптечными организациями в срок до </w:t>
      </w:r>
      <w:r w:rsidR="009321D4">
        <w:rPr>
          <w:sz w:val="28"/>
          <w:szCs w:val="28"/>
        </w:rPr>
        <w:t>01</w:t>
      </w:r>
      <w:r w:rsidRPr="00931082">
        <w:rPr>
          <w:sz w:val="28"/>
          <w:szCs w:val="28"/>
        </w:rPr>
        <w:t xml:space="preserve"> </w:t>
      </w:r>
      <w:r w:rsidR="003A13B4">
        <w:rPr>
          <w:sz w:val="28"/>
          <w:szCs w:val="28"/>
        </w:rPr>
        <w:t>сентября</w:t>
      </w:r>
      <w:r w:rsidRPr="00931082">
        <w:rPr>
          <w:sz w:val="28"/>
          <w:szCs w:val="28"/>
        </w:rPr>
        <w:t xml:space="preserve"> 202</w:t>
      </w:r>
      <w:r w:rsidR="003A13B4">
        <w:rPr>
          <w:sz w:val="28"/>
          <w:szCs w:val="28"/>
        </w:rPr>
        <w:t>4</w:t>
      </w:r>
      <w:r w:rsidRPr="00931082">
        <w:rPr>
          <w:sz w:val="28"/>
          <w:szCs w:val="28"/>
        </w:rPr>
        <w:t xml:space="preserve"> года внести изменения в Положение о закупке товаров, работ, услуг.</w:t>
      </w:r>
    </w:p>
    <w:p w14:paraId="1F2A144D" w14:textId="3D500A9C" w:rsidR="00931082" w:rsidRPr="00931082" w:rsidRDefault="00931082" w:rsidP="004020BD">
      <w:pPr>
        <w:widowControl/>
        <w:autoSpaceDE/>
        <w:autoSpaceDN/>
        <w:adjustRightInd/>
        <w:spacing w:after="160" w:line="259" w:lineRule="auto"/>
        <w:ind w:firstLine="709"/>
        <w:jc w:val="both"/>
        <w:rPr>
          <w:sz w:val="28"/>
          <w:szCs w:val="28"/>
        </w:rPr>
      </w:pPr>
    </w:p>
    <w:p w14:paraId="1F222880" w14:textId="466C050E" w:rsidR="001D149C" w:rsidRPr="00FC188B" w:rsidRDefault="001D149C" w:rsidP="001D149C">
      <w:pPr>
        <w:widowControl/>
        <w:autoSpaceDE/>
        <w:autoSpaceDN/>
        <w:adjustRightInd/>
        <w:spacing w:after="160" w:line="259" w:lineRule="auto"/>
        <w:ind w:firstLine="709"/>
        <w:jc w:val="both"/>
        <w:rPr>
          <w:sz w:val="28"/>
          <w:szCs w:val="28"/>
        </w:rPr>
      </w:pPr>
      <w:r w:rsidRPr="00FC188B">
        <w:rPr>
          <w:sz w:val="28"/>
          <w:szCs w:val="28"/>
        </w:rPr>
        <w:t xml:space="preserve">                                                                        </w:t>
      </w:r>
    </w:p>
    <w:p w14:paraId="0FBCDBAB" w14:textId="77777777" w:rsidR="00A50138" w:rsidRPr="00FC188B" w:rsidRDefault="00A50138" w:rsidP="00A50138">
      <w:pPr>
        <w:widowControl/>
        <w:shd w:val="clear" w:color="auto" w:fill="FFFFFF"/>
        <w:autoSpaceDE/>
        <w:autoSpaceDN/>
        <w:adjustRightInd/>
        <w:ind w:firstLine="709"/>
        <w:jc w:val="both"/>
        <w:textAlignment w:val="baseline"/>
        <w:outlineLvl w:val="2"/>
        <w:rPr>
          <w:sz w:val="28"/>
          <w:szCs w:val="28"/>
        </w:rPr>
      </w:pPr>
    </w:p>
    <w:p w14:paraId="54031553" w14:textId="77777777" w:rsidR="00EB1563" w:rsidRPr="00877FA6" w:rsidRDefault="00EB1563" w:rsidP="00EB1563">
      <w:pPr>
        <w:jc w:val="both"/>
      </w:pPr>
    </w:p>
    <w:p w14:paraId="1555EBE5" w14:textId="77777777" w:rsidR="00EB1563" w:rsidRDefault="00EB1563" w:rsidP="00EB1563">
      <w:pPr>
        <w:jc w:val="both"/>
      </w:pPr>
    </w:p>
    <w:p w14:paraId="1C476265" w14:textId="77777777" w:rsidR="00EB1563" w:rsidRPr="00CE03D5" w:rsidRDefault="00EB1563" w:rsidP="00EB1563">
      <w:pPr>
        <w:jc w:val="both"/>
        <w:rPr>
          <w:sz w:val="28"/>
          <w:szCs w:val="28"/>
        </w:rPr>
      </w:pPr>
      <w:r w:rsidRPr="00CE03D5">
        <w:rPr>
          <w:sz w:val="28"/>
          <w:szCs w:val="28"/>
        </w:rPr>
        <w:t>Начальник Управления финансов</w:t>
      </w:r>
    </w:p>
    <w:p w14:paraId="79968AFD" w14:textId="77777777" w:rsidR="00EB1563" w:rsidRPr="00CE03D5" w:rsidRDefault="00EB1563" w:rsidP="00EB1563">
      <w:pPr>
        <w:spacing w:line="276" w:lineRule="auto"/>
        <w:jc w:val="both"/>
        <w:rPr>
          <w:sz w:val="28"/>
          <w:szCs w:val="28"/>
        </w:rPr>
      </w:pPr>
      <w:r w:rsidRPr="00CE03D5">
        <w:rPr>
          <w:sz w:val="28"/>
          <w:szCs w:val="28"/>
        </w:rPr>
        <w:t xml:space="preserve">Администрации муниципального </w:t>
      </w:r>
    </w:p>
    <w:p w14:paraId="1F5F04FF" w14:textId="77777777" w:rsidR="00EB1563" w:rsidRPr="00CE03D5" w:rsidRDefault="00EB1563" w:rsidP="00EB1563">
      <w:pPr>
        <w:spacing w:line="276" w:lineRule="auto"/>
        <w:jc w:val="both"/>
        <w:rPr>
          <w:sz w:val="28"/>
          <w:szCs w:val="28"/>
        </w:rPr>
      </w:pPr>
      <w:r w:rsidRPr="00CE03D5">
        <w:rPr>
          <w:sz w:val="28"/>
          <w:szCs w:val="28"/>
        </w:rPr>
        <w:t xml:space="preserve">образования «Муниципальный округ </w:t>
      </w:r>
    </w:p>
    <w:p w14:paraId="1B4F727F" w14:textId="77777777" w:rsidR="00EB1563" w:rsidRPr="00CE03D5" w:rsidRDefault="00EB1563" w:rsidP="00EB1563">
      <w:pPr>
        <w:spacing w:line="276" w:lineRule="auto"/>
        <w:jc w:val="both"/>
        <w:rPr>
          <w:sz w:val="28"/>
          <w:szCs w:val="28"/>
        </w:rPr>
      </w:pPr>
      <w:r w:rsidRPr="00CE03D5">
        <w:rPr>
          <w:sz w:val="28"/>
          <w:szCs w:val="28"/>
        </w:rPr>
        <w:t xml:space="preserve">Сюмсинский район Удмуртской </w:t>
      </w:r>
      <w:proofErr w:type="gramStart"/>
      <w:r w:rsidRPr="00CE03D5">
        <w:rPr>
          <w:sz w:val="28"/>
          <w:szCs w:val="28"/>
        </w:rPr>
        <w:t xml:space="preserve">Республики»   </w:t>
      </w:r>
      <w:proofErr w:type="gramEnd"/>
      <w:r w:rsidRPr="00CE03D5">
        <w:rPr>
          <w:sz w:val="28"/>
          <w:szCs w:val="28"/>
        </w:rPr>
        <w:t xml:space="preserve">                              О.Г. </w:t>
      </w:r>
      <w:proofErr w:type="spellStart"/>
      <w:r w:rsidRPr="00CE03D5">
        <w:rPr>
          <w:sz w:val="28"/>
          <w:szCs w:val="28"/>
        </w:rPr>
        <w:t>Овчарук</w:t>
      </w:r>
      <w:proofErr w:type="spellEnd"/>
    </w:p>
    <w:p w14:paraId="51E82D08" w14:textId="77777777" w:rsidR="00EB1563" w:rsidRDefault="00EB1563" w:rsidP="00EB1563">
      <w:pPr>
        <w:spacing w:line="276" w:lineRule="auto"/>
        <w:jc w:val="both"/>
      </w:pPr>
    </w:p>
    <w:p w14:paraId="57CBA892" w14:textId="77777777" w:rsidR="00A50138" w:rsidRPr="00FC188B" w:rsidRDefault="00A50138" w:rsidP="00A50138">
      <w:pPr>
        <w:widowControl/>
        <w:shd w:val="clear" w:color="auto" w:fill="FFFFFF"/>
        <w:autoSpaceDE/>
        <w:autoSpaceDN/>
        <w:adjustRightInd/>
        <w:ind w:firstLine="709"/>
        <w:jc w:val="both"/>
        <w:textAlignment w:val="baseline"/>
        <w:outlineLvl w:val="2"/>
        <w:rPr>
          <w:sz w:val="28"/>
          <w:szCs w:val="28"/>
        </w:rPr>
      </w:pPr>
    </w:p>
    <w:p w14:paraId="3B0EC7E6" w14:textId="77777777" w:rsidR="00A50138" w:rsidRPr="00FC188B" w:rsidRDefault="00A50138" w:rsidP="00A50138">
      <w:pPr>
        <w:widowControl/>
        <w:shd w:val="clear" w:color="auto" w:fill="FFFFFF"/>
        <w:autoSpaceDE/>
        <w:autoSpaceDN/>
        <w:adjustRightInd/>
        <w:ind w:firstLine="709"/>
        <w:jc w:val="both"/>
        <w:textAlignment w:val="baseline"/>
        <w:outlineLvl w:val="2"/>
        <w:rPr>
          <w:sz w:val="28"/>
          <w:szCs w:val="28"/>
        </w:rPr>
      </w:pPr>
    </w:p>
    <w:p w14:paraId="1ED2CDEA" w14:textId="77777777" w:rsidR="00A50138" w:rsidRPr="00FC188B" w:rsidRDefault="00A50138" w:rsidP="00A50138">
      <w:pPr>
        <w:spacing w:line="276" w:lineRule="auto"/>
        <w:ind w:firstLine="709"/>
        <w:jc w:val="both"/>
        <w:rPr>
          <w:sz w:val="28"/>
          <w:szCs w:val="28"/>
        </w:rPr>
      </w:pPr>
    </w:p>
    <w:sectPr w:rsidR="00A50138" w:rsidRPr="00FC18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D2328"/>
    <w:multiLevelType w:val="multilevel"/>
    <w:tmpl w:val="F510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D34B50"/>
    <w:multiLevelType w:val="multilevel"/>
    <w:tmpl w:val="0CA8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DA61E5"/>
    <w:multiLevelType w:val="hybridMultilevel"/>
    <w:tmpl w:val="27AC6F4C"/>
    <w:lvl w:ilvl="0" w:tplc="F62CB744">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3FCB0B4F"/>
    <w:multiLevelType w:val="hybridMultilevel"/>
    <w:tmpl w:val="88BC3718"/>
    <w:lvl w:ilvl="0" w:tplc="028CF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4204C48"/>
    <w:multiLevelType w:val="hybridMultilevel"/>
    <w:tmpl w:val="7990030C"/>
    <w:lvl w:ilvl="0" w:tplc="3C78452E">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60795ECD"/>
    <w:multiLevelType w:val="hybridMultilevel"/>
    <w:tmpl w:val="7C322E44"/>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EAF7D57"/>
    <w:multiLevelType w:val="hybridMultilevel"/>
    <w:tmpl w:val="1A9656BA"/>
    <w:lvl w:ilvl="0" w:tplc="F5B6F78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59"/>
    <w:rsid w:val="00013050"/>
    <w:rsid w:val="00013AE2"/>
    <w:rsid w:val="00025133"/>
    <w:rsid w:val="0002675B"/>
    <w:rsid w:val="00036332"/>
    <w:rsid w:val="00042915"/>
    <w:rsid w:val="000505B4"/>
    <w:rsid w:val="0005419A"/>
    <w:rsid w:val="00057923"/>
    <w:rsid w:val="00064393"/>
    <w:rsid w:val="00076007"/>
    <w:rsid w:val="000805D6"/>
    <w:rsid w:val="0008153F"/>
    <w:rsid w:val="0009469C"/>
    <w:rsid w:val="00094F2C"/>
    <w:rsid w:val="00097667"/>
    <w:rsid w:val="00097759"/>
    <w:rsid w:val="000A252A"/>
    <w:rsid w:val="000A4720"/>
    <w:rsid w:val="000A4C0C"/>
    <w:rsid w:val="000B34A7"/>
    <w:rsid w:val="000B7980"/>
    <w:rsid w:val="000C4852"/>
    <w:rsid w:val="000C53C3"/>
    <w:rsid w:val="000C5EE0"/>
    <w:rsid w:val="000C6C6D"/>
    <w:rsid w:val="000D3852"/>
    <w:rsid w:val="000D432B"/>
    <w:rsid w:val="000D63EF"/>
    <w:rsid w:val="000E5550"/>
    <w:rsid w:val="000E5C2A"/>
    <w:rsid w:val="000E603A"/>
    <w:rsid w:val="000E65F3"/>
    <w:rsid w:val="000F04B9"/>
    <w:rsid w:val="000F1C6D"/>
    <w:rsid w:val="000F29F2"/>
    <w:rsid w:val="000F324A"/>
    <w:rsid w:val="00100321"/>
    <w:rsid w:val="00104BB4"/>
    <w:rsid w:val="00106908"/>
    <w:rsid w:val="00106EB3"/>
    <w:rsid w:val="00112F53"/>
    <w:rsid w:val="00121FAA"/>
    <w:rsid w:val="0012349D"/>
    <w:rsid w:val="00125B12"/>
    <w:rsid w:val="0012673B"/>
    <w:rsid w:val="00127D08"/>
    <w:rsid w:val="001459BB"/>
    <w:rsid w:val="00147C39"/>
    <w:rsid w:val="00156B6C"/>
    <w:rsid w:val="00162F24"/>
    <w:rsid w:val="00165C7F"/>
    <w:rsid w:val="00171797"/>
    <w:rsid w:val="00174EC6"/>
    <w:rsid w:val="001777E6"/>
    <w:rsid w:val="0018050F"/>
    <w:rsid w:val="00180BA1"/>
    <w:rsid w:val="001A0342"/>
    <w:rsid w:val="001A684A"/>
    <w:rsid w:val="001A69A9"/>
    <w:rsid w:val="001B1B8C"/>
    <w:rsid w:val="001B3627"/>
    <w:rsid w:val="001B3CA0"/>
    <w:rsid w:val="001B51B8"/>
    <w:rsid w:val="001B57AB"/>
    <w:rsid w:val="001B7BF6"/>
    <w:rsid w:val="001C2AE4"/>
    <w:rsid w:val="001C5F44"/>
    <w:rsid w:val="001D05A9"/>
    <w:rsid w:val="001D149C"/>
    <w:rsid w:val="001D525E"/>
    <w:rsid w:val="001D5A72"/>
    <w:rsid w:val="001D70D6"/>
    <w:rsid w:val="001E08CE"/>
    <w:rsid w:val="001E1406"/>
    <w:rsid w:val="001E4B37"/>
    <w:rsid w:val="002005A9"/>
    <w:rsid w:val="00202706"/>
    <w:rsid w:val="00203683"/>
    <w:rsid w:val="00212C7D"/>
    <w:rsid w:val="00226F05"/>
    <w:rsid w:val="00233A7D"/>
    <w:rsid w:val="00234AC4"/>
    <w:rsid w:val="002353EC"/>
    <w:rsid w:val="00237911"/>
    <w:rsid w:val="002423CF"/>
    <w:rsid w:val="00250F69"/>
    <w:rsid w:val="00253144"/>
    <w:rsid w:val="00256FB1"/>
    <w:rsid w:val="0025756E"/>
    <w:rsid w:val="002606C2"/>
    <w:rsid w:val="002633A4"/>
    <w:rsid w:val="0026466B"/>
    <w:rsid w:val="002674A4"/>
    <w:rsid w:val="00277D14"/>
    <w:rsid w:val="00286C9A"/>
    <w:rsid w:val="00297B55"/>
    <w:rsid w:val="002A01D6"/>
    <w:rsid w:val="002C5A3F"/>
    <w:rsid w:val="002D24AA"/>
    <w:rsid w:val="002D25EE"/>
    <w:rsid w:val="002D4011"/>
    <w:rsid w:val="002D5713"/>
    <w:rsid w:val="002D72A4"/>
    <w:rsid w:val="002E54C6"/>
    <w:rsid w:val="002E5595"/>
    <w:rsid w:val="002E62EF"/>
    <w:rsid w:val="002E6C76"/>
    <w:rsid w:val="002F29F2"/>
    <w:rsid w:val="002F322A"/>
    <w:rsid w:val="002F3DF5"/>
    <w:rsid w:val="002F6C9A"/>
    <w:rsid w:val="002F7869"/>
    <w:rsid w:val="00300D85"/>
    <w:rsid w:val="00305147"/>
    <w:rsid w:val="0030614C"/>
    <w:rsid w:val="0031564A"/>
    <w:rsid w:val="00316708"/>
    <w:rsid w:val="00322BC8"/>
    <w:rsid w:val="00322EB1"/>
    <w:rsid w:val="00330460"/>
    <w:rsid w:val="00331B9F"/>
    <w:rsid w:val="00331BFD"/>
    <w:rsid w:val="00334C31"/>
    <w:rsid w:val="00340F95"/>
    <w:rsid w:val="00341491"/>
    <w:rsid w:val="0034211F"/>
    <w:rsid w:val="00351811"/>
    <w:rsid w:val="00356B80"/>
    <w:rsid w:val="0037219B"/>
    <w:rsid w:val="00375EE3"/>
    <w:rsid w:val="00376ABF"/>
    <w:rsid w:val="00383A39"/>
    <w:rsid w:val="003870E0"/>
    <w:rsid w:val="00394490"/>
    <w:rsid w:val="00396053"/>
    <w:rsid w:val="00396FBB"/>
    <w:rsid w:val="003A09F5"/>
    <w:rsid w:val="003A13B4"/>
    <w:rsid w:val="003A15E0"/>
    <w:rsid w:val="003A593A"/>
    <w:rsid w:val="003A5B90"/>
    <w:rsid w:val="003A5E63"/>
    <w:rsid w:val="003B024E"/>
    <w:rsid w:val="003C140B"/>
    <w:rsid w:val="003C1E3F"/>
    <w:rsid w:val="003C4D24"/>
    <w:rsid w:val="003C511D"/>
    <w:rsid w:val="003D30FD"/>
    <w:rsid w:val="003D6428"/>
    <w:rsid w:val="003D7680"/>
    <w:rsid w:val="003E1158"/>
    <w:rsid w:val="003E1CC3"/>
    <w:rsid w:val="003E23F4"/>
    <w:rsid w:val="003E634F"/>
    <w:rsid w:val="003F044B"/>
    <w:rsid w:val="003F0B6C"/>
    <w:rsid w:val="003F14B9"/>
    <w:rsid w:val="004020BD"/>
    <w:rsid w:val="004111AE"/>
    <w:rsid w:val="004118CF"/>
    <w:rsid w:val="004155EC"/>
    <w:rsid w:val="0041738F"/>
    <w:rsid w:val="0042183C"/>
    <w:rsid w:val="00424226"/>
    <w:rsid w:val="00427515"/>
    <w:rsid w:val="0042755B"/>
    <w:rsid w:val="00431CF0"/>
    <w:rsid w:val="00444256"/>
    <w:rsid w:val="00450D2D"/>
    <w:rsid w:val="00454CAB"/>
    <w:rsid w:val="004564ED"/>
    <w:rsid w:val="0046029A"/>
    <w:rsid w:val="004610D6"/>
    <w:rsid w:val="00462B9F"/>
    <w:rsid w:val="00463A42"/>
    <w:rsid w:val="004656E5"/>
    <w:rsid w:val="00471B7B"/>
    <w:rsid w:val="004721F0"/>
    <w:rsid w:val="00472BC1"/>
    <w:rsid w:val="004734E7"/>
    <w:rsid w:val="004772CC"/>
    <w:rsid w:val="00480AFB"/>
    <w:rsid w:val="0048741A"/>
    <w:rsid w:val="0048748F"/>
    <w:rsid w:val="004A42CF"/>
    <w:rsid w:val="004A472E"/>
    <w:rsid w:val="004A5B92"/>
    <w:rsid w:val="004B0DEA"/>
    <w:rsid w:val="004B0FFB"/>
    <w:rsid w:val="004B4489"/>
    <w:rsid w:val="004B5DE7"/>
    <w:rsid w:val="004C0F45"/>
    <w:rsid w:val="004C13AE"/>
    <w:rsid w:val="004C3B94"/>
    <w:rsid w:val="004D0AB8"/>
    <w:rsid w:val="004D3BAB"/>
    <w:rsid w:val="004D6B18"/>
    <w:rsid w:val="004E4915"/>
    <w:rsid w:val="004F707F"/>
    <w:rsid w:val="005075F9"/>
    <w:rsid w:val="005118D2"/>
    <w:rsid w:val="005138C2"/>
    <w:rsid w:val="00514F11"/>
    <w:rsid w:val="0051691B"/>
    <w:rsid w:val="0052266B"/>
    <w:rsid w:val="00524049"/>
    <w:rsid w:val="005324B3"/>
    <w:rsid w:val="00537A0F"/>
    <w:rsid w:val="00543814"/>
    <w:rsid w:val="005470E5"/>
    <w:rsid w:val="00561003"/>
    <w:rsid w:val="00566C25"/>
    <w:rsid w:val="00570A74"/>
    <w:rsid w:val="00572A24"/>
    <w:rsid w:val="00576E8A"/>
    <w:rsid w:val="00585AE0"/>
    <w:rsid w:val="005868AE"/>
    <w:rsid w:val="00595389"/>
    <w:rsid w:val="005A0544"/>
    <w:rsid w:val="005A3C8B"/>
    <w:rsid w:val="005B46CE"/>
    <w:rsid w:val="005B57B2"/>
    <w:rsid w:val="005B7D85"/>
    <w:rsid w:val="005C1CDD"/>
    <w:rsid w:val="005C2768"/>
    <w:rsid w:val="005C4D96"/>
    <w:rsid w:val="005C4D9A"/>
    <w:rsid w:val="005D0E1E"/>
    <w:rsid w:val="005D5EBD"/>
    <w:rsid w:val="005E234B"/>
    <w:rsid w:val="005E292B"/>
    <w:rsid w:val="005E63DC"/>
    <w:rsid w:val="005F0EBD"/>
    <w:rsid w:val="005F54AE"/>
    <w:rsid w:val="005F5C12"/>
    <w:rsid w:val="005F6C6C"/>
    <w:rsid w:val="0060686E"/>
    <w:rsid w:val="006073B8"/>
    <w:rsid w:val="006129FD"/>
    <w:rsid w:val="006145E0"/>
    <w:rsid w:val="00616C58"/>
    <w:rsid w:val="00622C76"/>
    <w:rsid w:val="00624A1E"/>
    <w:rsid w:val="0062525D"/>
    <w:rsid w:val="00627065"/>
    <w:rsid w:val="00630C62"/>
    <w:rsid w:val="00632929"/>
    <w:rsid w:val="0063528D"/>
    <w:rsid w:val="0063565C"/>
    <w:rsid w:val="00637F05"/>
    <w:rsid w:val="00642F38"/>
    <w:rsid w:val="00647C84"/>
    <w:rsid w:val="00647FFB"/>
    <w:rsid w:val="00655559"/>
    <w:rsid w:val="00655CF5"/>
    <w:rsid w:val="00657840"/>
    <w:rsid w:val="00657A73"/>
    <w:rsid w:val="006710E2"/>
    <w:rsid w:val="00676952"/>
    <w:rsid w:val="006812ED"/>
    <w:rsid w:val="006829C3"/>
    <w:rsid w:val="00691250"/>
    <w:rsid w:val="00691650"/>
    <w:rsid w:val="0069248D"/>
    <w:rsid w:val="0069293C"/>
    <w:rsid w:val="00696E20"/>
    <w:rsid w:val="006A2996"/>
    <w:rsid w:val="006B7346"/>
    <w:rsid w:val="006B79F3"/>
    <w:rsid w:val="006C04D2"/>
    <w:rsid w:val="006C138D"/>
    <w:rsid w:val="006C2315"/>
    <w:rsid w:val="006C5095"/>
    <w:rsid w:val="006C5F28"/>
    <w:rsid w:val="006C6909"/>
    <w:rsid w:val="006D06A8"/>
    <w:rsid w:val="006D3E20"/>
    <w:rsid w:val="006D6087"/>
    <w:rsid w:val="006E06D3"/>
    <w:rsid w:val="006E1B02"/>
    <w:rsid w:val="006E31D2"/>
    <w:rsid w:val="006F6021"/>
    <w:rsid w:val="0070223D"/>
    <w:rsid w:val="007032A4"/>
    <w:rsid w:val="00703352"/>
    <w:rsid w:val="007162DD"/>
    <w:rsid w:val="007231BA"/>
    <w:rsid w:val="007433F5"/>
    <w:rsid w:val="0074377D"/>
    <w:rsid w:val="0075059C"/>
    <w:rsid w:val="00753922"/>
    <w:rsid w:val="00764316"/>
    <w:rsid w:val="0077054B"/>
    <w:rsid w:val="007705C3"/>
    <w:rsid w:val="00771A1D"/>
    <w:rsid w:val="00781832"/>
    <w:rsid w:val="00782572"/>
    <w:rsid w:val="0078718D"/>
    <w:rsid w:val="00792C5C"/>
    <w:rsid w:val="00794044"/>
    <w:rsid w:val="007B3DFE"/>
    <w:rsid w:val="007B6694"/>
    <w:rsid w:val="007B6CD4"/>
    <w:rsid w:val="007B7191"/>
    <w:rsid w:val="007E0233"/>
    <w:rsid w:val="007E1472"/>
    <w:rsid w:val="007F02F9"/>
    <w:rsid w:val="007F07BD"/>
    <w:rsid w:val="007F0D2A"/>
    <w:rsid w:val="007F1E89"/>
    <w:rsid w:val="007F28FD"/>
    <w:rsid w:val="007F531D"/>
    <w:rsid w:val="007F6212"/>
    <w:rsid w:val="00802DE9"/>
    <w:rsid w:val="008130CC"/>
    <w:rsid w:val="00813FE0"/>
    <w:rsid w:val="00821CD7"/>
    <w:rsid w:val="00823876"/>
    <w:rsid w:val="008243BC"/>
    <w:rsid w:val="00836F31"/>
    <w:rsid w:val="00842EEC"/>
    <w:rsid w:val="00850ADF"/>
    <w:rsid w:val="00851C5F"/>
    <w:rsid w:val="00853C1D"/>
    <w:rsid w:val="00862E74"/>
    <w:rsid w:val="00864E36"/>
    <w:rsid w:val="00867E79"/>
    <w:rsid w:val="00870CC8"/>
    <w:rsid w:val="008710AB"/>
    <w:rsid w:val="00885EF2"/>
    <w:rsid w:val="008867E0"/>
    <w:rsid w:val="00890611"/>
    <w:rsid w:val="00894FF0"/>
    <w:rsid w:val="00894FF5"/>
    <w:rsid w:val="008971B7"/>
    <w:rsid w:val="008A4023"/>
    <w:rsid w:val="008A4509"/>
    <w:rsid w:val="008A67A0"/>
    <w:rsid w:val="008A7549"/>
    <w:rsid w:val="008B42DF"/>
    <w:rsid w:val="008C1188"/>
    <w:rsid w:val="008C21E1"/>
    <w:rsid w:val="008C24CC"/>
    <w:rsid w:val="008C3B36"/>
    <w:rsid w:val="008D2C0E"/>
    <w:rsid w:val="008E4F21"/>
    <w:rsid w:val="008E718A"/>
    <w:rsid w:val="008F42A3"/>
    <w:rsid w:val="008F443D"/>
    <w:rsid w:val="008F7AE8"/>
    <w:rsid w:val="00905254"/>
    <w:rsid w:val="0091009A"/>
    <w:rsid w:val="0091720C"/>
    <w:rsid w:val="00917B21"/>
    <w:rsid w:val="00921B24"/>
    <w:rsid w:val="0092316D"/>
    <w:rsid w:val="009266E4"/>
    <w:rsid w:val="0093020E"/>
    <w:rsid w:val="00931082"/>
    <w:rsid w:val="009321D4"/>
    <w:rsid w:val="00933467"/>
    <w:rsid w:val="009356DF"/>
    <w:rsid w:val="00937C59"/>
    <w:rsid w:val="00937C70"/>
    <w:rsid w:val="0094486C"/>
    <w:rsid w:val="00945584"/>
    <w:rsid w:val="00947F7A"/>
    <w:rsid w:val="009509E6"/>
    <w:rsid w:val="00950CBE"/>
    <w:rsid w:val="00954143"/>
    <w:rsid w:val="00967385"/>
    <w:rsid w:val="00974505"/>
    <w:rsid w:val="00974A49"/>
    <w:rsid w:val="00986243"/>
    <w:rsid w:val="00992281"/>
    <w:rsid w:val="009970EB"/>
    <w:rsid w:val="009A5B65"/>
    <w:rsid w:val="009B0BCB"/>
    <w:rsid w:val="009B4CC1"/>
    <w:rsid w:val="009B5644"/>
    <w:rsid w:val="009B61E8"/>
    <w:rsid w:val="009B6733"/>
    <w:rsid w:val="009C4A28"/>
    <w:rsid w:val="009C668B"/>
    <w:rsid w:val="009E31D2"/>
    <w:rsid w:val="009E649F"/>
    <w:rsid w:val="009F0A71"/>
    <w:rsid w:val="009F11EB"/>
    <w:rsid w:val="009F3206"/>
    <w:rsid w:val="009F3632"/>
    <w:rsid w:val="00A01858"/>
    <w:rsid w:val="00A10317"/>
    <w:rsid w:val="00A1233E"/>
    <w:rsid w:val="00A2036C"/>
    <w:rsid w:val="00A22A35"/>
    <w:rsid w:val="00A25A31"/>
    <w:rsid w:val="00A26472"/>
    <w:rsid w:val="00A345B3"/>
    <w:rsid w:val="00A363B0"/>
    <w:rsid w:val="00A4059F"/>
    <w:rsid w:val="00A46355"/>
    <w:rsid w:val="00A465CC"/>
    <w:rsid w:val="00A47B35"/>
    <w:rsid w:val="00A50138"/>
    <w:rsid w:val="00A5242C"/>
    <w:rsid w:val="00A62497"/>
    <w:rsid w:val="00A6426B"/>
    <w:rsid w:val="00A67B1F"/>
    <w:rsid w:val="00A7097E"/>
    <w:rsid w:val="00A7177E"/>
    <w:rsid w:val="00A7650C"/>
    <w:rsid w:val="00A7743A"/>
    <w:rsid w:val="00A87FAA"/>
    <w:rsid w:val="00A9093A"/>
    <w:rsid w:val="00A938D7"/>
    <w:rsid w:val="00A97339"/>
    <w:rsid w:val="00AA258D"/>
    <w:rsid w:val="00AA47E2"/>
    <w:rsid w:val="00AB0336"/>
    <w:rsid w:val="00AB079C"/>
    <w:rsid w:val="00AB387A"/>
    <w:rsid w:val="00AB4E1F"/>
    <w:rsid w:val="00AC1532"/>
    <w:rsid w:val="00AD1B4B"/>
    <w:rsid w:val="00AD53E2"/>
    <w:rsid w:val="00AE0261"/>
    <w:rsid w:val="00AE7987"/>
    <w:rsid w:val="00AF0087"/>
    <w:rsid w:val="00AF01D7"/>
    <w:rsid w:val="00AF07F3"/>
    <w:rsid w:val="00AF0D61"/>
    <w:rsid w:val="00AF16B9"/>
    <w:rsid w:val="00AF3DC6"/>
    <w:rsid w:val="00AF6C57"/>
    <w:rsid w:val="00B003F5"/>
    <w:rsid w:val="00B01A2B"/>
    <w:rsid w:val="00B10BD3"/>
    <w:rsid w:val="00B11408"/>
    <w:rsid w:val="00B11CE4"/>
    <w:rsid w:val="00B11DFC"/>
    <w:rsid w:val="00B1246E"/>
    <w:rsid w:val="00B12A21"/>
    <w:rsid w:val="00B17BBD"/>
    <w:rsid w:val="00B42357"/>
    <w:rsid w:val="00B453D1"/>
    <w:rsid w:val="00B454FB"/>
    <w:rsid w:val="00B52B3F"/>
    <w:rsid w:val="00B55107"/>
    <w:rsid w:val="00B5644E"/>
    <w:rsid w:val="00B62C28"/>
    <w:rsid w:val="00B65D13"/>
    <w:rsid w:val="00B72F0A"/>
    <w:rsid w:val="00B745C4"/>
    <w:rsid w:val="00B76653"/>
    <w:rsid w:val="00B77D1F"/>
    <w:rsid w:val="00B906FB"/>
    <w:rsid w:val="00B92BE7"/>
    <w:rsid w:val="00B94638"/>
    <w:rsid w:val="00B96E9D"/>
    <w:rsid w:val="00B979E6"/>
    <w:rsid w:val="00B97BB8"/>
    <w:rsid w:val="00BA5A2A"/>
    <w:rsid w:val="00BB3127"/>
    <w:rsid w:val="00BB56FA"/>
    <w:rsid w:val="00BB68A5"/>
    <w:rsid w:val="00BC0CB7"/>
    <w:rsid w:val="00BC39FD"/>
    <w:rsid w:val="00BC481D"/>
    <w:rsid w:val="00BD0387"/>
    <w:rsid w:val="00BD34D4"/>
    <w:rsid w:val="00BD6AB1"/>
    <w:rsid w:val="00BD72B3"/>
    <w:rsid w:val="00BE2034"/>
    <w:rsid w:val="00BE39C9"/>
    <w:rsid w:val="00C012EE"/>
    <w:rsid w:val="00C01C88"/>
    <w:rsid w:val="00C023AC"/>
    <w:rsid w:val="00C06861"/>
    <w:rsid w:val="00C068FF"/>
    <w:rsid w:val="00C07069"/>
    <w:rsid w:val="00C07F4D"/>
    <w:rsid w:val="00C13435"/>
    <w:rsid w:val="00C20288"/>
    <w:rsid w:val="00C23012"/>
    <w:rsid w:val="00C2458A"/>
    <w:rsid w:val="00C2541C"/>
    <w:rsid w:val="00C330FE"/>
    <w:rsid w:val="00C363D3"/>
    <w:rsid w:val="00C3774C"/>
    <w:rsid w:val="00C40470"/>
    <w:rsid w:val="00C45A72"/>
    <w:rsid w:val="00C46906"/>
    <w:rsid w:val="00C55E11"/>
    <w:rsid w:val="00C564E9"/>
    <w:rsid w:val="00C6022F"/>
    <w:rsid w:val="00C7023F"/>
    <w:rsid w:val="00C707DC"/>
    <w:rsid w:val="00C72AF5"/>
    <w:rsid w:val="00C730AC"/>
    <w:rsid w:val="00C74CB2"/>
    <w:rsid w:val="00C82104"/>
    <w:rsid w:val="00C825CD"/>
    <w:rsid w:val="00C9381C"/>
    <w:rsid w:val="00C9755E"/>
    <w:rsid w:val="00C979B4"/>
    <w:rsid w:val="00CA1726"/>
    <w:rsid w:val="00CA1EF3"/>
    <w:rsid w:val="00CA2008"/>
    <w:rsid w:val="00CA3BEE"/>
    <w:rsid w:val="00CA4C49"/>
    <w:rsid w:val="00CA62E3"/>
    <w:rsid w:val="00CA7450"/>
    <w:rsid w:val="00CB0150"/>
    <w:rsid w:val="00CB2B03"/>
    <w:rsid w:val="00CB5932"/>
    <w:rsid w:val="00CB6800"/>
    <w:rsid w:val="00CC7083"/>
    <w:rsid w:val="00CD2A2A"/>
    <w:rsid w:val="00CD3186"/>
    <w:rsid w:val="00CE3A96"/>
    <w:rsid w:val="00CE58D4"/>
    <w:rsid w:val="00CF2F39"/>
    <w:rsid w:val="00D04852"/>
    <w:rsid w:val="00D10366"/>
    <w:rsid w:val="00D17E91"/>
    <w:rsid w:val="00D23B17"/>
    <w:rsid w:val="00D2537E"/>
    <w:rsid w:val="00D27B98"/>
    <w:rsid w:val="00D373DA"/>
    <w:rsid w:val="00D435C0"/>
    <w:rsid w:val="00D447A1"/>
    <w:rsid w:val="00D506A4"/>
    <w:rsid w:val="00D65D2B"/>
    <w:rsid w:val="00D7076E"/>
    <w:rsid w:val="00D71610"/>
    <w:rsid w:val="00D820EB"/>
    <w:rsid w:val="00D8493B"/>
    <w:rsid w:val="00D859E1"/>
    <w:rsid w:val="00D92092"/>
    <w:rsid w:val="00D93100"/>
    <w:rsid w:val="00DA0E9B"/>
    <w:rsid w:val="00DA1C59"/>
    <w:rsid w:val="00DA3470"/>
    <w:rsid w:val="00DA5AE7"/>
    <w:rsid w:val="00DB3FA0"/>
    <w:rsid w:val="00DC100D"/>
    <w:rsid w:val="00DC2712"/>
    <w:rsid w:val="00DC44C3"/>
    <w:rsid w:val="00DC559A"/>
    <w:rsid w:val="00DD3815"/>
    <w:rsid w:val="00DD42E2"/>
    <w:rsid w:val="00DE1879"/>
    <w:rsid w:val="00DE3ACB"/>
    <w:rsid w:val="00DE430E"/>
    <w:rsid w:val="00DE4661"/>
    <w:rsid w:val="00DE6FBC"/>
    <w:rsid w:val="00DE7956"/>
    <w:rsid w:val="00DF01F7"/>
    <w:rsid w:val="00E02BE2"/>
    <w:rsid w:val="00E04B24"/>
    <w:rsid w:val="00E0505D"/>
    <w:rsid w:val="00E128F6"/>
    <w:rsid w:val="00E1358D"/>
    <w:rsid w:val="00E17B95"/>
    <w:rsid w:val="00E224C5"/>
    <w:rsid w:val="00E320F8"/>
    <w:rsid w:val="00E343D3"/>
    <w:rsid w:val="00E3576C"/>
    <w:rsid w:val="00E46579"/>
    <w:rsid w:val="00E52D36"/>
    <w:rsid w:val="00E539E0"/>
    <w:rsid w:val="00E568D9"/>
    <w:rsid w:val="00E6511C"/>
    <w:rsid w:val="00E65665"/>
    <w:rsid w:val="00E673DE"/>
    <w:rsid w:val="00E70A36"/>
    <w:rsid w:val="00E7166F"/>
    <w:rsid w:val="00E72024"/>
    <w:rsid w:val="00E73616"/>
    <w:rsid w:val="00E73B6C"/>
    <w:rsid w:val="00E83204"/>
    <w:rsid w:val="00E85080"/>
    <w:rsid w:val="00E85727"/>
    <w:rsid w:val="00E8622B"/>
    <w:rsid w:val="00E92C58"/>
    <w:rsid w:val="00E968BD"/>
    <w:rsid w:val="00EA0AB0"/>
    <w:rsid w:val="00EA1C3B"/>
    <w:rsid w:val="00EB1563"/>
    <w:rsid w:val="00EB5ACF"/>
    <w:rsid w:val="00ED38A8"/>
    <w:rsid w:val="00ED738B"/>
    <w:rsid w:val="00ED7BF1"/>
    <w:rsid w:val="00ED7C51"/>
    <w:rsid w:val="00ED7E96"/>
    <w:rsid w:val="00EE054B"/>
    <w:rsid w:val="00EE4492"/>
    <w:rsid w:val="00EE55A7"/>
    <w:rsid w:val="00EE7595"/>
    <w:rsid w:val="00EF1A9C"/>
    <w:rsid w:val="00EF3297"/>
    <w:rsid w:val="00EF61EC"/>
    <w:rsid w:val="00EF79AF"/>
    <w:rsid w:val="00F00B16"/>
    <w:rsid w:val="00F05ADD"/>
    <w:rsid w:val="00F1504E"/>
    <w:rsid w:val="00F15587"/>
    <w:rsid w:val="00F20736"/>
    <w:rsid w:val="00F20B1E"/>
    <w:rsid w:val="00F2423E"/>
    <w:rsid w:val="00F24351"/>
    <w:rsid w:val="00F26FE8"/>
    <w:rsid w:val="00F3503B"/>
    <w:rsid w:val="00F438A4"/>
    <w:rsid w:val="00F43A08"/>
    <w:rsid w:val="00F45F0E"/>
    <w:rsid w:val="00F4722A"/>
    <w:rsid w:val="00F50658"/>
    <w:rsid w:val="00F54DB9"/>
    <w:rsid w:val="00F56B4A"/>
    <w:rsid w:val="00F71A53"/>
    <w:rsid w:val="00F75E2E"/>
    <w:rsid w:val="00F82080"/>
    <w:rsid w:val="00F83FFF"/>
    <w:rsid w:val="00F87577"/>
    <w:rsid w:val="00F938C2"/>
    <w:rsid w:val="00F958FE"/>
    <w:rsid w:val="00F96368"/>
    <w:rsid w:val="00FA32E9"/>
    <w:rsid w:val="00FA4BE5"/>
    <w:rsid w:val="00FA563C"/>
    <w:rsid w:val="00FA755E"/>
    <w:rsid w:val="00FB0028"/>
    <w:rsid w:val="00FC0086"/>
    <w:rsid w:val="00FC188B"/>
    <w:rsid w:val="00FC2EBA"/>
    <w:rsid w:val="00FD093E"/>
    <w:rsid w:val="00FD4F70"/>
    <w:rsid w:val="00FE4597"/>
    <w:rsid w:val="00FF2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89A7B"/>
  <w15:chartTrackingRefBased/>
  <w15:docId w15:val="{D2189634-68C4-40F9-BB18-DD937435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5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unhideWhenUsed/>
    <w:qFormat/>
    <w:rsid w:val="00A50138"/>
    <w:pPr>
      <w:keepNext/>
      <w:keepLines/>
      <w:widowControl/>
      <w:autoSpaceDE/>
      <w:autoSpaceDN/>
      <w:adjustRightInd/>
      <w:spacing w:before="40" w:line="259" w:lineRule="auto"/>
      <w:outlineLvl w:val="2"/>
    </w:pPr>
    <w:rPr>
      <w:rFonts w:asciiTheme="majorHAnsi" w:eastAsiaTheme="majorEastAsia" w:hAnsiTheme="majorHAnsi" w:cstheme="majorBidi"/>
      <w:color w:val="1F3763" w:themeColor="accent1" w:themeShade="7F"/>
      <w:sz w:val="24"/>
      <w:szCs w:val="24"/>
      <w:lang w:eastAsia="en-US"/>
    </w:rPr>
  </w:style>
  <w:style w:type="paragraph" w:styleId="4">
    <w:name w:val="heading 4"/>
    <w:basedOn w:val="a"/>
    <w:next w:val="a"/>
    <w:link w:val="40"/>
    <w:uiPriority w:val="9"/>
    <w:semiHidden/>
    <w:unhideWhenUsed/>
    <w:qFormat/>
    <w:rsid w:val="00A50138"/>
    <w:pPr>
      <w:keepNext/>
      <w:keepLines/>
      <w:widowControl/>
      <w:autoSpaceDE/>
      <w:autoSpaceDN/>
      <w:adjustRightInd/>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559"/>
    <w:pPr>
      <w:ind w:left="720"/>
      <w:contextualSpacing/>
    </w:pPr>
  </w:style>
  <w:style w:type="character" w:customStyle="1" w:styleId="30">
    <w:name w:val="Заголовок 3 Знак"/>
    <w:basedOn w:val="a0"/>
    <w:link w:val="3"/>
    <w:uiPriority w:val="9"/>
    <w:rsid w:val="00A50138"/>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A50138"/>
    <w:rPr>
      <w:rFonts w:asciiTheme="majorHAnsi" w:eastAsiaTheme="majorEastAsia" w:hAnsiTheme="majorHAnsi" w:cstheme="majorBidi"/>
      <w:i/>
      <w:iCs/>
      <w:color w:val="2F5496" w:themeColor="accent1" w:themeShade="BF"/>
    </w:rPr>
  </w:style>
  <w:style w:type="numbering" w:customStyle="1" w:styleId="1">
    <w:name w:val="Нет списка1"/>
    <w:next w:val="a2"/>
    <w:uiPriority w:val="99"/>
    <w:semiHidden/>
    <w:unhideWhenUsed/>
    <w:rsid w:val="00A50138"/>
  </w:style>
  <w:style w:type="numbering" w:customStyle="1" w:styleId="11">
    <w:name w:val="Нет списка11"/>
    <w:next w:val="a2"/>
    <w:uiPriority w:val="99"/>
    <w:semiHidden/>
    <w:unhideWhenUsed/>
    <w:rsid w:val="00A50138"/>
  </w:style>
  <w:style w:type="numbering" w:customStyle="1" w:styleId="111">
    <w:name w:val="Нет списка111"/>
    <w:next w:val="a2"/>
    <w:uiPriority w:val="99"/>
    <w:semiHidden/>
    <w:unhideWhenUsed/>
    <w:rsid w:val="00A50138"/>
  </w:style>
  <w:style w:type="paragraph" w:customStyle="1" w:styleId="formattext">
    <w:name w:val="formattext"/>
    <w:basedOn w:val="a"/>
    <w:rsid w:val="00A50138"/>
    <w:pPr>
      <w:widowControl/>
      <w:autoSpaceDE/>
      <w:autoSpaceDN/>
      <w:adjustRightInd/>
      <w:spacing w:before="100" w:beforeAutospacing="1" w:after="100" w:afterAutospacing="1"/>
    </w:pPr>
    <w:rPr>
      <w:sz w:val="24"/>
      <w:szCs w:val="24"/>
    </w:rPr>
  </w:style>
  <w:style w:type="character" w:styleId="a4">
    <w:name w:val="Hyperlink"/>
    <w:basedOn w:val="a0"/>
    <w:uiPriority w:val="99"/>
    <w:unhideWhenUsed/>
    <w:rsid w:val="00A50138"/>
    <w:rPr>
      <w:color w:val="0000FF"/>
      <w:u w:val="single"/>
    </w:rPr>
  </w:style>
  <w:style w:type="paragraph" w:styleId="a5">
    <w:name w:val="header"/>
    <w:basedOn w:val="a"/>
    <w:link w:val="a6"/>
    <w:uiPriority w:val="99"/>
    <w:unhideWhenUsed/>
    <w:rsid w:val="00A50138"/>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A50138"/>
  </w:style>
  <w:style w:type="paragraph" w:styleId="a7">
    <w:name w:val="footer"/>
    <w:basedOn w:val="a"/>
    <w:link w:val="a8"/>
    <w:uiPriority w:val="99"/>
    <w:unhideWhenUsed/>
    <w:rsid w:val="00A50138"/>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A50138"/>
  </w:style>
  <w:style w:type="paragraph" w:customStyle="1" w:styleId="2">
    <w:name w:val="Основной текст (2)"/>
    <w:basedOn w:val="a"/>
    <w:link w:val="20"/>
    <w:uiPriority w:val="99"/>
    <w:rsid w:val="00A50138"/>
    <w:pPr>
      <w:widowControl/>
      <w:shd w:val="clear" w:color="auto" w:fill="FFFFFF"/>
      <w:autoSpaceDE/>
      <w:autoSpaceDN/>
      <w:adjustRightInd/>
      <w:spacing w:before="240" w:line="322" w:lineRule="exact"/>
      <w:jc w:val="center"/>
    </w:pPr>
    <w:rPr>
      <w:rFonts w:eastAsia="Arial Unicode MS"/>
      <w:b/>
      <w:bCs/>
      <w:sz w:val="27"/>
      <w:szCs w:val="27"/>
    </w:rPr>
  </w:style>
  <w:style w:type="character" w:customStyle="1" w:styleId="20">
    <w:name w:val="Основной текст (2)_"/>
    <w:basedOn w:val="a0"/>
    <w:link w:val="2"/>
    <w:uiPriority w:val="99"/>
    <w:locked/>
    <w:rsid w:val="00A50138"/>
    <w:rPr>
      <w:rFonts w:ascii="Times New Roman" w:eastAsia="Arial Unicode MS" w:hAnsi="Times New Roman" w:cs="Times New Roman"/>
      <w:b/>
      <w:bCs/>
      <w:sz w:val="27"/>
      <w:szCs w:val="27"/>
      <w:shd w:val="clear" w:color="auto" w:fill="FFFFFF"/>
      <w:lang w:eastAsia="ru-RU"/>
    </w:rPr>
  </w:style>
  <w:style w:type="paragraph" w:customStyle="1" w:styleId="ConsPlusNormal">
    <w:name w:val="ConsPlusNormal"/>
    <w:rsid w:val="00A501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No Spacing"/>
    <w:uiPriority w:val="1"/>
    <w:qFormat/>
    <w:rsid w:val="00A5013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a">
    <w:name w:val="Unresolved Mention"/>
    <w:basedOn w:val="a0"/>
    <w:uiPriority w:val="99"/>
    <w:semiHidden/>
    <w:unhideWhenUsed/>
    <w:rsid w:val="00D92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57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53&amp;n=149551&amp;dst=101957" TargetMode="External"/><Relationship Id="rId3" Type="http://schemas.openxmlformats.org/officeDocument/2006/relationships/styles" Target="styles.xml"/><Relationship Id="rId7" Type="http://schemas.openxmlformats.org/officeDocument/2006/relationships/hyperlink" Target="https://login.consultant.ru/link/?req=doc&amp;base=LAW&amp;n=43635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RLAW053&amp;n=149551&amp;dst=10147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66C00-2E4C-4F49-AA87-51342BE9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2786</TotalTime>
  <Pages>2</Pages>
  <Words>502</Words>
  <Characters>2862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Камашева</dc:creator>
  <cp:keywords/>
  <dc:description/>
  <cp:lastModifiedBy>Пользователь</cp:lastModifiedBy>
  <cp:revision>568</cp:revision>
  <cp:lastPrinted>2023-07-07T07:54:00Z</cp:lastPrinted>
  <dcterms:created xsi:type="dcterms:W3CDTF">2023-06-15T09:22:00Z</dcterms:created>
  <dcterms:modified xsi:type="dcterms:W3CDTF">2024-07-23T11:14:00Z</dcterms:modified>
</cp:coreProperties>
</file>