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1A64C0" w:rsidRDefault="001A64C0" w:rsidP="001A64C0">
      <w:pPr>
        <w:pStyle w:val="ConsPlusTitle"/>
        <w:contextualSpacing/>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Об утверждении Положения о Молодежном парламенте </w:t>
      </w:r>
    </w:p>
    <w:p w:rsidR="001A64C0" w:rsidRDefault="001A64C0" w:rsidP="001A64C0">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«Муниципальный округ </w:t>
      </w:r>
    </w:p>
    <w:p w:rsidR="001A64C0" w:rsidRPr="00DC6625" w:rsidRDefault="001A64C0" w:rsidP="001A64C0">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Сюмсинский район Удмуртской Республики»</w:t>
      </w:r>
    </w:p>
    <w:p w:rsidR="001A64C0" w:rsidRPr="00DC6625" w:rsidRDefault="001A64C0" w:rsidP="001A64C0">
      <w:pPr>
        <w:pStyle w:val="ConsPlusNormal"/>
        <w:contextualSpacing/>
        <w:jc w:val="both"/>
        <w:rPr>
          <w:rFonts w:ascii="Times New Roman" w:hAnsi="Times New Roman" w:cs="Times New Roman"/>
          <w:sz w:val="28"/>
          <w:szCs w:val="28"/>
        </w:rPr>
      </w:pPr>
    </w:p>
    <w:p w:rsidR="001A64C0" w:rsidRDefault="001A64C0" w:rsidP="001A64C0">
      <w:pPr>
        <w:pStyle w:val="ConsPlusNormal"/>
        <w:ind w:firstLine="540"/>
        <w:contextualSpacing/>
        <w:jc w:val="both"/>
        <w:rPr>
          <w:rFonts w:ascii="Times New Roman" w:hAnsi="Times New Roman" w:cs="Times New Roman"/>
          <w:sz w:val="28"/>
          <w:szCs w:val="28"/>
        </w:rPr>
      </w:pPr>
      <w:r w:rsidRPr="00DC6625">
        <w:rPr>
          <w:rFonts w:ascii="Times New Roman" w:hAnsi="Times New Roman" w:cs="Times New Roman"/>
          <w:sz w:val="28"/>
          <w:szCs w:val="28"/>
        </w:rPr>
        <w:t xml:space="preserve">В целях выявления и поддержки молодежных лидеров, молодых политиков, содействия их профессиональной подготовке, востребованности их творческого потенциала при разработке общественно значимых нормативных правовых актов, руководствуясь </w:t>
      </w:r>
      <w:hyperlink r:id="rId8" w:history="1">
        <w:r w:rsidRPr="00DC6625">
          <w:rPr>
            <w:rFonts w:ascii="Times New Roman" w:hAnsi="Times New Roman" w:cs="Times New Roman"/>
            <w:color w:val="000000" w:themeColor="text1"/>
            <w:sz w:val="28"/>
            <w:szCs w:val="28"/>
          </w:rPr>
          <w:t>Уставом</w:t>
        </w:r>
      </w:hyperlink>
      <w:r w:rsidRPr="00DC6625">
        <w:rPr>
          <w:rFonts w:ascii="Times New Roman" w:hAnsi="Times New Roman" w:cs="Times New Roman"/>
          <w:color w:val="000000" w:themeColor="text1"/>
          <w:sz w:val="28"/>
          <w:szCs w:val="28"/>
        </w:rPr>
        <w:t xml:space="preserve"> </w:t>
      </w:r>
      <w:r w:rsidRPr="00DC6625">
        <w:rPr>
          <w:rFonts w:ascii="Times New Roman" w:hAnsi="Times New Roman" w:cs="Times New Roman"/>
          <w:sz w:val="28"/>
          <w:szCs w:val="28"/>
        </w:rPr>
        <w:t>муниципального образования «Муниципальный округ Сюмсинский район</w:t>
      </w:r>
      <w:r>
        <w:rPr>
          <w:rFonts w:ascii="Times New Roman" w:hAnsi="Times New Roman" w:cs="Times New Roman"/>
          <w:sz w:val="28"/>
          <w:szCs w:val="28"/>
        </w:rPr>
        <w:t xml:space="preserve"> Удмуртской Республики</w:t>
      </w:r>
      <w:r w:rsidRPr="00DC6625">
        <w:rPr>
          <w:rFonts w:ascii="Times New Roman" w:hAnsi="Times New Roman" w:cs="Times New Roman"/>
          <w:sz w:val="28"/>
          <w:szCs w:val="28"/>
        </w:rPr>
        <w:t xml:space="preserve">», </w:t>
      </w:r>
    </w:p>
    <w:p w:rsidR="001A64C0" w:rsidRDefault="001A64C0" w:rsidP="001A64C0">
      <w:pPr>
        <w:contextualSpacing/>
        <w:jc w:val="center"/>
        <w:rPr>
          <w:sz w:val="28"/>
          <w:szCs w:val="28"/>
        </w:rPr>
      </w:pPr>
    </w:p>
    <w:p w:rsidR="001A64C0" w:rsidRPr="00DC6625" w:rsidRDefault="001A64C0" w:rsidP="001A64C0">
      <w:pPr>
        <w:contextualSpacing/>
        <w:jc w:val="center"/>
        <w:rPr>
          <w:sz w:val="28"/>
          <w:szCs w:val="28"/>
        </w:rPr>
      </w:pPr>
      <w:r w:rsidRPr="00DC6625">
        <w:rPr>
          <w:sz w:val="28"/>
          <w:szCs w:val="28"/>
        </w:rPr>
        <w:t>Совет депутатов муниципального образования «Муниципальный округ Сюмсинский район Удмуртской Республики»  РЕШИЛ:</w:t>
      </w:r>
    </w:p>
    <w:p w:rsidR="001A64C0" w:rsidRPr="00DC6625" w:rsidRDefault="001A64C0" w:rsidP="001A64C0">
      <w:pPr>
        <w:pStyle w:val="ConsPlusNormal"/>
        <w:spacing w:before="200"/>
        <w:ind w:firstLine="540"/>
        <w:contextualSpacing/>
        <w:jc w:val="both"/>
        <w:rPr>
          <w:rFonts w:ascii="Times New Roman" w:hAnsi="Times New Roman" w:cs="Times New Roman"/>
          <w:sz w:val="28"/>
          <w:szCs w:val="28"/>
        </w:rPr>
      </w:pPr>
      <w:r w:rsidRPr="00DC6625">
        <w:rPr>
          <w:rFonts w:ascii="Times New Roman" w:hAnsi="Times New Roman" w:cs="Times New Roman"/>
          <w:sz w:val="28"/>
          <w:szCs w:val="28"/>
        </w:rPr>
        <w:t xml:space="preserve">1. Утвердить прилагаемое </w:t>
      </w:r>
      <w:hyperlink w:anchor="P36" w:history="1">
        <w:r w:rsidRPr="00DC6625">
          <w:rPr>
            <w:rFonts w:ascii="Times New Roman" w:hAnsi="Times New Roman" w:cs="Times New Roman"/>
            <w:sz w:val="28"/>
            <w:szCs w:val="28"/>
          </w:rPr>
          <w:t>Положение</w:t>
        </w:r>
      </w:hyperlink>
      <w:r w:rsidRPr="00DC6625">
        <w:rPr>
          <w:rFonts w:ascii="Times New Roman" w:hAnsi="Times New Roman" w:cs="Times New Roman"/>
          <w:sz w:val="28"/>
          <w:szCs w:val="28"/>
        </w:rPr>
        <w:t xml:space="preserve"> о Молодежном парламенте муниципального образования «Муниципальный округ Сюмсинский район Удмуртской Республики».</w:t>
      </w:r>
    </w:p>
    <w:p w:rsidR="001A64C0" w:rsidRPr="00DC6625" w:rsidRDefault="001A64C0" w:rsidP="001A64C0">
      <w:pPr>
        <w:pStyle w:val="ConsPlusNormal"/>
        <w:spacing w:before="200"/>
        <w:ind w:firstLine="540"/>
        <w:contextualSpacing/>
        <w:jc w:val="both"/>
        <w:rPr>
          <w:rFonts w:ascii="Times New Roman" w:hAnsi="Times New Roman" w:cs="Times New Roman"/>
          <w:sz w:val="28"/>
          <w:szCs w:val="28"/>
        </w:rPr>
      </w:pPr>
      <w:r w:rsidRPr="00DC6625">
        <w:rPr>
          <w:rFonts w:ascii="Times New Roman" w:hAnsi="Times New Roman" w:cs="Times New Roman"/>
          <w:sz w:val="28"/>
          <w:szCs w:val="28"/>
        </w:rPr>
        <w:t>2. Признать утратившими силу решения Совета депутатов муниципального образования «Сюмсинский район»:</w:t>
      </w:r>
    </w:p>
    <w:p w:rsidR="001A64C0" w:rsidRPr="00DC6625" w:rsidRDefault="001A64C0" w:rsidP="001A64C0">
      <w:pPr>
        <w:pStyle w:val="ConsPlusNormal"/>
        <w:spacing w:before="200"/>
        <w:ind w:firstLine="540"/>
        <w:contextualSpacing/>
        <w:jc w:val="both"/>
        <w:rPr>
          <w:rFonts w:ascii="Times New Roman" w:hAnsi="Times New Roman" w:cs="Times New Roman"/>
          <w:sz w:val="28"/>
          <w:szCs w:val="28"/>
        </w:rPr>
      </w:pPr>
      <w:r w:rsidRPr="00DC6625">
        <w:rPr>
          <w:rFonts w:ascii="Times New Roman" w:hAnsi="Times New Roman" w:cs="Times New Roman"/>
          <w:sz w:val="28"/>
          <w:szCs w:val="28"/>
        </w:rPr>
        <w:t>от 24</w:t>
      </w:r>
      <w:r>
        <w:rPr>
          <w:rFonts w:ascii="Times New Roman" w:hAnsi="Times New Roman" w:cs="Times New Roman"/>
          <w:sz w:val="28"/>
          <w:szCs w:val="28"/>
        </w:rPr>
        <w:t xml:space="preserve"> октября </w:t>
      </w:r>
      <w:r w:rsidRPr="00DC6625">
        <w:rPr>
          <w:rFonts w:ascii="Times New Roman" w:hAnsi="Times New Roman" w:cs="Times New Roman"/>
          <w:sz w:val="28"/>
          <w:szCs w:val="28"/>
        </w:rPr>
        <w:t>2017</w:t>
      </w:r>
      <w:r>
        <w:rPr>
          <w:rFonts w:ascii="Times New Roman" w:hAnsi="Times New Roman" w:cs="Times New Roman"/>
          <w:sz w:val="28"/>
          <w:szCs w:val="28"/>
        </w:rPr>
        <w:t xml:space="preserve"> года</w:t>
      </w:r>
      <w:r w:rsidRPr="00DC6625">
        <w:rPr>
          <w:rFonts w:ascii="Times New Roman" w:hAnsi="Times New Roman" w:cs="Times New Roman"/>
          <w:sz w:val="28"/>
          <w:szCs w:val="28"/>
        </w:rPr>
        <w:t xml:space="preserve"> </w:t>
      </w:r>
      <w:r>
        <w:rPr>
          <w:rFonts w:ascii="Times New Roman" w:hAnsi="Times New Roman" w:cs="Times New Roman"/>
          <w:sz w:val="28"/>
          <w:szCs w:val="28"/>
        </w:rPr>
        <w:t>№</w:t>
      </w:r>
      <w:hyperlink r:id="rId9" w:history="1">
        <w:r w:rsidRPr="00DC6625">
          <w:rPr>
            <w:rFonts w:ascii="Times New Roman" w:hAnsi="Times New Roman" w:cs="Times New Roman"/>
            <w:sz w:val="28"/>
            <w:szCs w:val="28"/>
          </w:rPr>
          <w:t xml:space="preserve"> 119</w:t>
        </w:r>
      </w:hyperlink>
      <w:r w:rsidRPr="00DC6625">
        <w:rPr>
          <w:rFonts w:ascii="Times New Roman" w:hAnsi="Times New Roman" w:cs="Times New Roman"/>
          <w:sz w:val="28"/>
          <w:szCs w:val="28"/>
        </w:rPr>
        <w:t xml:space="preserve"> "Об утверждении Положения о Молодежном парламенте муниципального образования </w:t>
      </w:r>
      <w:r>
        <w:rPr>
          <w:rFonts w:ascii="Times New Roman" w:hAnsi="Times New Roman" w:cs="Times New Roman"/>
          <w:sz w:val="28"/>
          <w:szCs w:val="28"/>
        </w:rPr>
        <w:t>«</w:t>
      </w:r>
      <w:r w:rsidRPr="00DC6625">
        <w:rPr>
          <w:rFonts w:ascii="Times New Roman" w:hAnsi="Times New Roman" w:cs="Times New Roman"/>
          <w:sz w:val="28"/>
          <w:szCs w:val="28"/>
        </w:rPr>
        <w:t>Сюмсинский район</w:t>
      </w:r>
      <w:r>
        <w:rPr>
          <w:rFonts w:ascii="Times New Roman" w:hAnsi="Times New Roman" w:cs="Times New Roman"/>
          <w:sz w:val="28"/>
          <w:szCs w:val="28"/>
        </w:rPr>
        <w:t>»</w:t>
      </w:r>
      <w:r w:rsidRPr="00DC6625">
        <w:rPr>
          <w:rFonts w:ascii="Times New Roman" w:hAnsi="Times New Roman" w:cs="Times New Roman"/>
          <w:sz w:val="28"/>
          <w:szCs w:val="28"/>
        </w:rPr>
        <w:t>;</w:t>
      </w:r>
    </w:p>
    <w:p w:rsidR="001A64C0" w:rsidRPr="00DC6625" w:rsidRDefault="001A64C0" w:rsidP="001A64C0">
      <w:pPr>
        <w:pStyle w:val="ConsPlusNormal"/>
        <w:spacing w:before="200"/>
        <w:ind w:firstLine="540"/>
        <w:contextualSpacing/>
        <w:jc w:val="both"/>
        <w:rPr>
          <w:rFonts w:ascii="Times New Roman" w:hAnsi="Times New Roman" w:cs="Times New Roman"/>
          <w:sz w:val="28"/>
          <w:szCs w:val="28"/>
        </w:rPr>
      </w:pPr>
      <w:r w:rsidRPr="00DC6625">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DC6625">
        <w:rPr>
          <w:rFonts w:ascii="Times New Roman" w:hAnsi="Times New Roman" w:cs="Times New Roman"/>
          <w:sz w:val="28"/>
          <w:szCs w:val="28"/>
        </w:rPr>
        <w:t>24</w:t>
      </w:r>
      <w:r>
        <w:rPr>
          <w:rFonts w:ascii="Times New Roman" w:hAnsi="Times New Roman" w:cs="Times New Roman"/>
          <w:sz w:val="28"/>
          <w:szCs w:val="28"/>
        </w:rPr>
        <w:t xml:space="preserve"> октября 2019 года № 262 «</w:t>
      </w:r>
      <w:r w:rsidRPr="00DC6625">
        <w:rPr>
          <w:rFonts w:ascii="Times New Roman" w:hAnsi="Times New Roman" w:cs="Times New Roman"/>
          <w:sz w:val="28"/>
          <w:szCs w:val="28"/>
        </w:rPr>
        <w:t>О внесении изменений в Положение о Молодежном парламенте муниципального образования "Сюмсинский район</w:t>
      </w:r>
      <w:r>
        <w:rPr>
          <w:rFonts w:ascii="Times New Roman" w:hAnsi="Times New Roman" w:cs="Times New Roman"/>
          <w:sz w:val="28"/>
          <w:szCs w:val="28"/>
        </w:rPr>
        <w:t>»</w:t>
      </w:r>
      <w:r w:rsidRPr="00DC6625">
        <w:rPr>
          <w:rFonts w:ascii="Times New Roman" w:hAnsi="Times New Roman" w:cs="Times New Roman"/>
          <w:sz w:val="28"/>
          <w:szCs w:val="28"/>
        </w:rPr>
        <w:t>;</w:t>
      </w:r>
    </w:p>
    <w:p w:rsidR="001A64C0" w:rsidRPr="00DC6625" w:rsidRDefault="001A64C0" w:rsidP="001A64C0">
      <w:pPr>
        <w:pStyle w:val="ConsPlusNormal"/>
        <w:spacing w:before="200"/>
        <w:ind w:firstLine="540"/>
        <w:contextualSpacing/>
        <w:jc w:val="both"/>
        <w:rPr>
          <w:rFonts w:ascii="Times New Roman" w:hAnsi="Times New Roman" w:cs="Times New Roman"/>
          <w:sz w:val="28"/>
          <w:szCs w:val="28"/>
        </w:rPr>
      </w:pPr>
      <w:r w:rsidRPr="00DC6625">
        <w:rPr>
          <w:rFonts w:ascii="Times New Roman" w:hAnsi="Times New Roman" w:cs="Times New Roman"/>
          <w:sz w:val="28"/>
          <w:szCs w:val="28"/>
        </w:rPr>
        <w:t>от 25</w:t>
      </w:r>
      <w:r>
        <w:rPr>
          <w:rFonts w:ascii="Times New Roman" w:hAnsi="Times New Roman" w:cs="Times New Roman"/>
          <w:sz w:val="28"/>
          <w:szCs w:val="28"/>
        </w:rPr>
        <w:t xml:space="preserve"> декабря 2019 года № 277</w:t>
      </w:r>
      <w:r w:rsidRPr="00DC6625">
        <w:rPr>
          <w:rFonts w:ascii="Times New Roman" w:hAnsi="Times New Roman" w:cs="Times New Roman"/>
          <w:sz w:val="28"/>
          <w:szCs w:val="28"/>
        </w:rPr>
        <w:t xml:space="preserve"> </w:t>
      </w:r>
      <w:r>
        <w:rPr>
          <w:rFonts w:ascii="Times New Roman" w:hAnsi="Times New Roman" w:cs="Times New Roman"/>
          <w:sz w:val="28"/>
          <w:szCs w:val="28"/>
        </w:rPr>
        <w:t>«</w:t>
      </w:r>
      <w:r w:rsidRPr="00DC6625">
        <w:rPr>
          <w:rFonts w:ascii="Times New Roman" w:hAnsi="Times New Roman" w:cs="Times New Roman"/>
          <w:sz w:val="28"/>
          <w:szCs w:val="28"/>
        </w:rPr>
        <w:t xml:space="preserve">О внесении изменений в Положение о Молодежном парламенте муниципального образования </w:t>
      </w:r>
      <w:r>
        <w:rPr>
          <w:rFonts w:ascii="Times New Roman" w:hAnsi="Times New Roman" w:cs="Times New Roman"/>
          <w:sz w:val="28"/>
          <w:szCs w:val="28"/>
        </w:rPr>
        <w:t>«</w:t>
      </w:r>
      <w:r w:rsidRPr="00DC6625">
        <w:rPr>
          <w:rFonts w:ascii="Times New Roman" w:hAnsi="Times New Roman" w:cs="Times New Roman"/>
          <w:sz w:val="28"/>
          <w:szCs w:val="28"/>
        </w:rPr>
        <w:t>Сюмсинский район</w:t>
      </w:r>
      <w:r>
        <w:rPr>
          <w:rFonts w:ascii="Times New Roman" w:hAnsi="Times New Roman" w:cs="Times New Roman"/>
          <w:sz w:val="28"/>
          <w:szCs w:val="28"/>
        </w:rPr>
        <w:t>»</w:t>
      </w:r>
      <w:r w:rsidRPr="00DC6625">
        <w:rPr>
          <w:rFonts w:ascii="Times New Roman" w:hAnsi="Times New Roman" w:cs="Times New Roman"/>
          <w:sz w:val="28"/>
          <w:szCs w:val="28"/>
        </w:rPr>
        <w:t>.</w:t>
      </w:r>
    </w:p>
    <w:p w:rsidR="001A64C0" w:rsidRPr="00DC6625" w:rsidRDefault="001A64C0" w:rsidP="001A64C0">
      <w:pPr>
        <w:pStyle w:val="ConsPlusNormal"/>
        <w:widowControl/>
        <w:ind w:firstLine="540"/>
        <w:jc w:val="both"/>
        <w:rPr>
          <w:rFonts w:ascii="Times New Roman" w:hAnsi="Times New Roman" w:cs="Times New Roman"/>
          <w:sz w:val="28"/>
          <w:szCs w:val="28"/>
        </w:rPr>
      </w:pPr>
      <w:r w:rsidRPr="00DC6625">
        <w:rPr>
          <w:rFonts w:ascii="Times New Roman" w:hAnsi="Times New Roman" w:cs="Times New Roman"/>
          <w:sz w:val="28"/>
          <w:szCs w:val="28"/>
        </w:rPr>
        <w:t>3.  Решение вступает в силу со дня его официального опубликования.</w:t>
      </w:r>
    </w:p>
    <w:p w:rsidR="001A64C0" w:rsidRPr="00DC6625" w:rsidRDefault="001A64C0" w:rsidP="001A64C0">
      <w:pPr>
        <w:pStyle w:val="ConsPlusNormal"/>
        <w:spacing w:before="200"/>
        <w:ind w:firstLine="540"/>
        <w:contextualSpacing/>
        <w:jc w:val="both"/>
        <w:rPr>
          <w:rFonts w:ascii="Times New Roman" w:hAnsi="Times New Roman" w:cs="Times New Roman"/>
          <w:sz w:val="28"/>
          <w:szCs w:val="28"/>
        </w:rPr>
      </w:pPr>
    </w:p>
    <w:p w:rsidR="001A64C0" w:rsidRPr="00D10CB4" w:rsidRDefault="001A64C0" w:rsidP="001A64C0">
      <w:pPr>
        <w:contextualSpacing/>
        <w:rPr>
          <w:sz w:val="28"/>
          <w:szCs w:val="28"/>
        </w:rPr>
      </w:pPr>
      <w:r w:rsidRPr="00D10CB4">
        <w:rPr>
          <w:sz w:val="28"/>
          <w:szCs w:val="28"/>
        </w:rPr>
        <w:t>Председатель Совета депутатов</w:t>
      </w:r>
    </w:p>
    <w:p w:rsidR="001A64C0" w:rsidRPr="00D10CB4" w:rsidRDefault="001A64C0" w:rsidP="001A64C0">
      <w:pPr>
        <w:contextualSpacing/>
        <w:rPr>
          <w:sz w:val="28"/>
          <w:szCs w:val="28"/>
        </w:rPr>
      </w:pPr>
      <w:r w:rsidRPr="00D10CB4">
        <w:rPr>
          <w:sz w:val="28"/>
          <w:szCs w:val="28"/>
        </w:rPr>
        <w:t>муниципального образования</w:t>
      </w:r>
    </w:p>
    <w:p w:rsidR="001A64C0" w:rsidRPr="00D10CB4" w:rsidRDefault="001A64C0" w:rsidP="001A64C0">
      <w:pPr>
        <w:contextualSpacing/>
        <w:rPr>
          <w:bCs/>
          <w:sz w:val="28"/>
          <w:szCs w:val="28"/>
        </w:rPr>
      </w:pPr>
      <w:r w:rsidRPr="00D10CB4">
        <w:rPr>
          <w:bCs/>
          <w:sz w:val="28"/>
          <w:szCs w:val="28"/>
        </w:rPr>
        <w:t xml:space="preserve">«Муниципальный округ Сюмсинский </w:t>
      </w:r>
    </w:p>
    <w:p w:rsidR="001A64C0" w:rsidRPr="00D10CB4" w:rsidRDefault="001A64C0" w:rsidP="001A64C0">
      <w:pPr>
        <w:contextualSpacing/>
        <w:rPr>
          <w:sz w:val="28"/>
          <w:szCs w:val="28"/>
        </w:rPr>
      </w:pPr>
      <w:r w:rsidRPr="00D10CB4">
        <w:rPr>
          <w:bCs/>
          <w:sz w:val="28"/>
          <w:szCs w:val="28"/>
        </w:rPr>
        <w:t xml:space="preserve">район Удмуртской Республики»        </w:t>
      </w:r>
      <w:r w:rsidRPr="00D10CB4">
        <w:rPr>
          <w:sz w:val="28"/>
          <w:szCs w:val="28"/>
        </w:rPr>
        <w:t xml:space="preserve">                                    </w:t>
      </w:r>
      <w:r>
        <w:rPr>
          <w:sz w:val="28"/>
          <w:szCs w:val="28"/>
        </w:rPr>
        <w:t xml:space="preserve">              </w:t>
      </w:r>
      <w:r w:rsidRPr="00D10CB4">
        <w:rPr>
          <w:sz w:val="28"/>
          <w:szCs w:val="28"/>
        </w:rPr>
        <w:t xml:space="preserve"> А.Л.Пантюхин</w:t>
      </w:r>
    </w:p>
    <w:p w:rsidR="001A64C0" w:rsidRPr="00DC6625" w:rsidRDefault="001A64C0" w:rsidP="001A64C0">
      <w:pPr>
        <w:pStyle w:val="ConsPlusNormal"/>
        <w:contextualSpacing/>
        <w:jc w:val="both"/>
        <w:rPr>
          <w:rFonts w:ascii="Times New Roman" w:hAnsi="Times New Roman" w:cs="Times New Roman"/>
          <w:sz w:val="28"/>
          <w:szCs w:val="28"/>
        </w:rPr>
      </w:pPr>
    </w:p>
    <w:p w:rsidR="001A64C0" w:rsidRPr="006B266A" w:rsidRDefault="001A64C0" w:rsidP="001A64C0">
      <w:pPr>
        <w:pStyle w:val="ConsPlusNormal"/>
        <w:jc w:val="both"/>
        <w:rPr>
          <w:sz w:val="28"/>
          <w:szCs w:val="28"/>
        </w:rPr>
      </w:pPr>
    </w:p>
    <w:p w:rsidR="001A64C0" w:rsidRPr="001A64C0" w:rsidRDefault="001A64C0" w:rsidP="001A64C0">
      <w:pPr>
        <w:jc w:val="both"/>
        <w:rPr>
          <w:sz w:val="28"/>
          <w:szCs w:val="28"/>
        </w:rPr>
      </w:pPr>
      <w:r w:rsidRPr="001A64C0">
        <w:rPr>
          <w:sz w:val="28"/>
          <w:szCs w:val="28"/>
        </w:rPr>
        <w:t xml:space="preserve">         с.Сюмси</w:t>
      </w:r>
    </w:p>
    <w:p w:rsidR="001A64C0" w:rsidRPr="001A64C0" w:rsidRDefault="001A64C0" w:rsidP="001A64C0">
      <w:pPr>
        <w:jc w:val="both"/>
        <w:rPr>
          <w:sz w:val="28"/>
          <w:szCs w:val="28"/>
        </w:rPr>
      </w:pPr>
      <w:r w:rsidRPr="001A64C0">
        <w:rPr>
          <w:sz w:val="28"/>
          <w:szCs w:val="28"/>
        </w:rPr>
        <w:t xml:space="preserve">26 августа  2022 года </w:t>
      </w:r>
      <w:r w:rsidRPr="001A64C0">
        <w:rPr>
          <w:sz w:val="28"/>
          <w:szCs w:val="28"/>
        </w:rPr>
        <w:tab/>
      </w:r>
      <w:r w:rsidRPr="001A64C0">
        <w:rPr>
          <w:sz w:val="28"/>
          <w:szCs w:val="28"/>
        </w:rPr>
        <w:tab/>
      </w:r>
      <w:r w:rsidRPr="001A64C0">
        <w:rPr>
          <w:sz w:val="28"/>
          <w:szCs w:val="28"/>
        </w:rPr>
        <w:tab/>
      </w:r>
      <w:r w:rsidRPr="001A64C0">
        <w:rPr>
          <w:sz w:val="28"/>
          <w:szCs w:val="28"/>
        </w:rPr>
        <w:tab/>
      </w:r>
      <w:r w:rsidRPr="001A64C0">
        <w:rPr>
          <w:sz w:val="28"/>
          <w:szCs w:val="28"/>
        </w:rPr>
        <w:tab/>
      </w:r>
      <w:r w:rsidRPr="001A64C0">
        <w:rPr>
          <w:sz w:val="28"/>
          <w:szCs w:val="28"/>
        </w:rPr>
        <w:tab/>
      </w:r>
      <w:r w:rsidRPr="001A64C0">
        <w:rPr>
          <w:sz w:val="28"/>
          <w:szCs w:val="28"/>
        </w:rPr>
        <w:tab/>
      </w:r>
      <w:r w:rsidRPr="001A64C0">
        <w:rPr>
          <w:sz w:val="28"/>
          <w:szCs w:val="28"/>
        </w:rPr>
        <w:tab/>
      </w:r>
    </w:p>
    <w:p w:rsidR="001A64C0" w:rsidRPr="001A64C0" w:rsidRDefault="001A64C0" w:rsidP="001A64C0">
      <w:pPr>
        <w:jc w:val="both"/>
        <w:rPr>
          <w:sz w:val="28"/>
          <w:szCs w:val="28"/>
        </w:rPr>
      </w:pPr>
      <w:r w:rsidRPr="001A64C0">
        <w:rPr>
          <w:sz w:val="28"/>
          <w:szCs w:val="28"/>
        </w:rPr>
        <w:t xml:space="preserve">           № 16</w:t>
      </w:r>
      <w:r>
        <w:rPr>
          <w:sz w:val="28"/>
          <w:szCs w:val="28"/>
        </w:rPr>
        <w:t>8</w:t>
      </w:r>
    </w:p>
    <w:p w:rsidR="001A64C0" w:rsidRPr="00DC6625" w:rsidRDefault="001A64C0" w:rsidP="001A64C0">
      <w:pPr>
        <w:suppressAutoHyphens/>
        <w:autoSpaceDE w:val="0"/>
        <w:ind w:firstLine="709"/>
        <w:jc w:val="right"/>
        <w:rPr>
          <w:bCs/>
          <w:lang w:eastAsia="ar-SA"/>
        </w:rPr>
      </w:pPr>
      <w:r w:rsidRPr="00DC6625">
        <w:rPr>
          <w:bCs/>
          <w:lang w:eastAsia="ar-SA"/>
        </w:rPr>
        <w:lastRenderedPageBreak/>
        <w:t xml:space="preserve">Утверждено </w:t>
      </w:r>
    </w:p>
    <w:p w:rsidR="001A64C0" w:rsidRPr="00DC6625" w:rsidRDefault="001A64C0" w:rsidP="001A64C0">
      <w:pPr>
        <w:suppressAutoHyphens/>
        <w:autoSpaceDE w:val="0"/>
        <w:ind w:firstLine="709"/>
        <w:jc w:val="right"/>
        <w:rPr>
          <w:bCs/>
          <w:lang w:eastAsia="ar-SA"/>
        </w:rPr>
      </w:pPr>
      <w:r w:rsidRPr="00DC6625">
        <w:rPr>
          <w:bCs/>
          <w:lang w:eastAsia="ar-SA"/>
        </w:rPr>
        <w:t>решением Совета депутатов</w:t>
      </w:r>
    </w:p>
    <w:p w:rsidR="001A64C0" w:rsidRPr="00DC6625" w:rsidRDefault="001A64C0" w:rsidP="001A64C0">
      <w:pPr>
        <w:suppressAutoHyphens/>
        <w:autoSpaceDE w:val="0"/>
        <w:ind w:firstLine="709"/>
        <w:jc w:val="right"/>
        <w:rPr>
          <w:bCs/>
          <w:lang w:eastAsia="ar-SA"/>
        </w:rPr>
      </w:pPr>
      <w:r w:rsidRPr="00DC6625">
        <w:rPr>
          <w:bCs/>
          <w:lang w:eastAsia="ar-SA"/>
        </w:rPr>
        <w:t>муниципального образования</w:t>
      </w:r>
    </w:p>
    <w:p w:rsidR="001A64C0" w:rsidRPr="00DC6625" w:rsidRDefault="001A64C0" w:rsidP="001A64C0">
      <w:pPr>
        <w:suppressAutoHyphens/>
        <w:autoSpaceDE w:val="0"/>
        <w:ind w:firstLine="709"/>
        <w:jc w:val="right"/>
        <w:rPr>
          <w:bCs/>
          <w:lang w:eastAsia="ar-SA"/>
        </w:rPr>
      </w:pPr>
      <w:r w:rsidRPr="00DC6625">
        <w:rPr>
          <w:bCs/>
          <w:lang w:eastAsia="ar-SA"/>
        </w:rPr>
        <w:t>«Муниципальный округ Сюмсинский район</w:t>
      </w:r>
    </w:p>
    <w:p w:rsidR="001A64C0" w:rsidRPr="00DC6625" w:rsidRDefault="001A64C0" w:rsidP="001A64C0">
      <w:pPr>
        <w:suppressAutoHyphens/>
        <w:autoSpaceDE w:val="0"/>
        <w:ind w:firstLine="709"/>
        <w:jc w:val="right"/>
        <w:rPr>
          <w:bCs/>
          <w:lang w:eastAsia="ar-SA"/>
        </w:rPr>
      </w:pPr>
      <w:r w:rsidRPr="00DC6625">
        <w:rPr>
          <w:bCs/>
          <w:lang w:eastAsia="ar-SA"/>
        </w:rPr>
        <w:t xml:space="preserve"> Удмуртской Республики»</w:t>
      </w:r>
    </w:p>
    <w:p w:rsidR="001A64C0" w:rsidRPr="00DC6625" w:rsidRDefault="001A64C0" w:rsidP="001A64C0">
      <w:pPr>
        <w:suppressAutoHyphens/>
        <w:autoSpaceDE w:val="0"/>
        <w:ind w:firstLine="709"/>
        <w:jc w:val="right"/>
        <w:rPr>
          <w:bCs/>
          <w:lang w:eastAsia="ar-SA"/>
        </w:rPr>
      </w:pPr>
      <w:r w:rsidRPr="00DC6625">
        <w:rPr>
          <w:bCs/>
          <w:lang w:eastAsia="ar-SA"/>
        </w:rPr>
        <w:t xml:space="preserve">от </w:t>
      </w:r>
      <w:r>
        <w:rPr>
          <w:bCs/>
          <w:lang w:eastAsia="ar-SA"/>
        </w:rPr>
        <w:t>26 августа 2022 года № 16</w:t>
      </w:r>
      <w:r w:rsidR="009B5DE9">
        <w:rPr>
          <w:bCs/>
          <w:lang w:eastAsia="ar-SA"/>
        </w:rPr>
        <w:t>8</w:t>
      </w:r>
      <w:r w:rsidRPr="00DC6625">
        <w:rPr>
          <w:bCs/>
          <w:lang w:eastAsia="ar-SA"/>
        </w:rPr>
        <w:t xml:space="preserve"> </w:t>
      </w:r>
    </w:p>
    <w:p w:rsidR="001A64C0" w:rsidRPr="00DC6625" w:rsidRDefault="001A64C0" w:rsidP="001A64C0">
      <w:pPr>
        <w:pStyle w:val="ConsPlusTitle"/>
        <w:jc w:val="center"/>
        <w:rPr>
          <w:rFonts w:ascii="Times New Roman" w:hAnsi="Times New Roman" w:cs="Times New Roman"/>
          <w:sz w:val="24"/>
          <w:szCs w:val="24"/>
        </w:rPr>
      </w:pPr>
    </w:p>
    <w:p w:rsidR="001A64C0" w:rsidRPr="00D679E9" w:rsidRDefault="001A64C0" w:rsidP="001A64C0">
      <w:pPr>
        <w:pStyle w:val="ConsPlusTitle"/>
        <w:jc w:val="center"/>
        <w:rPr>
          <w:rFonts w:ascii="Times New Roman" w:hAnsi="Times New Roman" w:cs="Times New Roman"/>
          <w:sz w:val="24"/>
          <w:szCs w:val="24"/>
        </w:rPr>
      </w:pPr>
      <w:r w:rsidRPr="00D679E9">
        <w:rPr>
          <w:rFonts w:ascii="Times New Roman" w:hAnsi="Times New Roman" w:cs="Times New Roman"/>
          <w:sz w:val="24"/>
          <w:szCs w:val="24"/>
        </w:rPr>
        <w:t>ПОЛОЖЕНИЕ</w:t>
      </w:r>
    </w:p>
    <w:p w:rsidR="001A64C0" w:rsidRPr="00D679E9" w:rsidRDefault="001A64C0" w:rsidP="001A64C0">
      <w:pPr>
        <w:pStyle w:val="ConsPlusTitle"/>
        <w:jc w:val="center"/>
        <w:rPr>
          <w:rFonts w:ascii="Times New Roman" w:hAnsi="Times New Roman" w:cs="Times New Roman"/>
          <w:sz w:val="24"/>
          <w:szCs w:val="24"/>
        </w:rPr>
      </w:pPr>
      <w:r w:rsidRPr="00D679E9">
        <w:rPr>
          <w:rFonts w:ascii="Times New Roman" w:hAnsi="Times New Roman" w:cs="Times New Roman"/>
          <w:sz w:val="24"/>
          <w:szCs w:val="24"/>
        </w:rPr>
        <w:t>о Молодежном парламенте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Default="001A64C0" w:rsidP="001A64C0">
      <w:pPr>
        <w:pStyle w:val="ConsPlusTitle"/>
        <w:jc w:val="center"/>
        <w:outlineLvl w:val="1"/>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1. Общие положения</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1.1. Настоящее Положение регламентирует правовой статус Молодежного парламента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 (далее - Молодежный парламент).</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1.2. Молодежный парламент является коллегиальным и консультативно-совещательным органом при Совете депутатов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 (далее –</w:t>
      </w:r>
      <w:r>
        <w:rPr>
          <w:rFonts w:ascii="Times New Roman" w:hAnsi="Times New Roman" w:cs="Times New Roman"/>
          <w:sz w:val="24"/>
          <w:szCs w:val="24"/>
        </w:rPr>
        <w:t xml:space="preserve"> </w:t>
      </w:r>
      <w:r w:rsidRPr="00D679E9">
        <w:rPr>
          <w:rFonts w:ascii="Times New Roman" w:hAnsi="Times New Roman" w:cs="Times New Roman"/>
          <w:sz w:val="24"/>
          <w:szCs w:val="24"/>
        </w:rPr>
        <w:t>районный Совет</w:t>
      </w:r>
      <w:r>
        <w:rPr>
          <w:rFonts w:ascii="Times New Roman" w:hAnsi="Times New Roman" w:cs="Times New Roman"/>
          <w:sz w:val="24"/>
          <w:szCs w:val="24"/>
        </w:rPr>
        <w:t xml:space="preserve"> </w:t>
      </w:r>
      <w:r w:rsidRPr="00D679E9">
        <w:rPr>
          <w:rFonts w:ascii="Times New Roman" w:hAnsi="Times New Roman" w:cs="Times New Roman"/>
          <w:sz w:val="24"/>
          <w:szCs w:val="24"/>
        </w:rPr>
        <w:t>депутатов), обладающим правом представления интересов молодежи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r>
        <w:rPr>
          <w:rFonts w:ascii="Times New Roman" w:hAnsi="Times New Roman" w:cs="Times New Roman"/>
          <w:sz w:val="24"/>
          <w:szCs w:val="24"/>
        </w:rPr>
        <w:t xml:space="preserve"> </w:t>
      </w:r>
      <w:r w:rsidRPr="00D679E9">
        <w:rPr>
          <w:rFonts w:ascii="Times New Roman" w:hAnsi="Times New Roman" w:cs="Times New Roman"/>
          <w:sz w:val="24"/>
          <w:szCs w:val="24"/>
        </w:rPr>
        <w:t>и принятия от ее имени решений, обязательных для рассмотрения органами местного самоуправления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 xml:space="preserve">1.3. Молодежный парламент в своей деятельности руководствуется </w:t>
      </w:r>
      <w:hyperlink r:id="rId10" w:history="1">
        <w:r w:rsidRPr="00D679E9">
          <w:rPr>
            <w:rFonts w:ascii="Times New Roman" w:hAnsi="Times New Roman" w:cs="Times New Roman"/>
            <w:sz w:val="24"/>
            <w:szCs w:val="24"/>
          </w:rPr>
          <w:t>Конституцией</w:t>
        </w:r>
      </w:hyperlink>
      <w:r w:rsidRPr="00D679E9">
        <w:rPr>
          <w:rFonts w:ascii="Times New Roman" w:hAnsi="Times New Roman" w:cs="Times New Roman"/>
          <w:sz w:val="24"/>
          <w:szCs w:val="24"/>
        </w:rPr>
        <w:t xml:space="preserve"> Российской Федерации, федеральными законами, </w:t>
      </w:r>
      <w:hyperlink r:id="rId11" w:history="1">
        <w:r w:rsidRPr="00D679E9">
          <w:rPr>
            <w:rFonts w:ascii="Times New Roman" w:hAnsi="Times New Roman" w:cs="Times New Roman"/>
            <w:sz w:val="24"/>
            <w:szCs w:val="24"/>
          </w:rPr>
          <w:t>Конституцией</w:t>
        </w:r>
      </w:hyperlink>
      <w:r w:rsidRPr="00D679E9">
        <w:rPr>
          <w:rFonts w:ascii="Times New Roman" w:hAnsi="Times New Roman" w:cs="Times New Roman"/>
          <w:sz w:val="24"/>
          <w:szCs w:val="24"/>
        </w:rPr>
        <w:t xml:space="preserve"> Удмуртской Республики, законами Удмуртской Республики, иными нормативными правовыми актами Удмуртской Республики, </w:t>
      </w:r>
      <w:hyperlink r:id="rId12" w:history="1">
        <w:r w:rsidRPr="00D679E9">
          <w:rPr>
            <w:rFonts w:ascii="Times New Roman" w:hAnsi="Times New Roman" w:cs="Times New Roman"/>
            <w:sz w:val="24"/>
            <w:szCs w:val="24"/>
          </w:rPr>
          <w:t>Уставом</w:t>
        </w:r>
      </w:hyperlink>
      <w:r w:rsidRPr="00D679E9">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 нормативными правовыми актами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 настоящим Положением.</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1.4. Официальное полное наименование Молодежного парламента - Молодежный парламент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 xml:space="preserve">Официальное сокращенное наименование Молодежного парламента - Молодежный парламент </w:t>
      </w:r>
      <w:r>
        <w:rPr>
          <w:rFonts w:ascii="Times New Roman" w:hAnsi="Times New Roman" w:cs="Times New Roman"/>
          <w:sz w:val="24"/>
          <w:szCs w:val="24"/>
        </w:rPr>
        <w:t>Сюмсинского</w:t>
      </w:r>
      <w:r w:rsidRPr="00D679E9">
        <w:rPr>
          <w:rFonts w:ascii="Times New Roman" w:hAnsi="Times New Roman" w:cs="Times New Roman"/>
          <w:sz w:val="24"/>
          <w:szCs w:val="24"/>
        </w:rPr>
        <w:t xml:space="preserve"> района.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1.5. Молодежный парламент осуществляет свою деятельность на общественных началах и не является юридическим лицом.</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1.6. Молодежный парламент вправе устанавливать (утверждать) официальную символику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1.7. Молодежный парламент, по согласованию с районным Советом депутатов, может входить в молодежное парламентское движение Удмуртской Республики и иные молодежные ассоциации и союзы.</w:t>
      </w:r>
    </w:p>
    <w:p w:rsidR="001A64C0" w:rsidRPr="00D679E9" w:rsidRDefault="001A64C0" w:rsidP="001A64C0">
      <w:pPr>
        <w:pStyle w:val="ConsPlusNormal"/>
        <w:jc w:val="both"/>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2. Основные цели, задачи и полномочия</w:t>
      </w:r>
      <w:r>
        <w:rPr>
          <w:rFonts w:ascii="Times New Roman" w:hAnsi="Times New Roman" w:cs="Times New Roman"/>
          <w:sz w:val="24"/>
          <w:szCs w:val="24"/>
        </w:rPr>
        <w:t xml:space="preserve"> </w:t>
      </w:r>
      <w:r w:rsidRPr="00D679E9">
        <w:rPr>
          <w:rFonts w:ascii="Times New Roman" w:hAnsi="Times New Roman" w:cs="Times New Roman"/>
          <w:sz w:val="24"/>
          <w:szCs w:val="24"/>
        </w:rPr>
        <w:t>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2.1. Основными целями Молодежного парламента являются:</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2.1.1. Создание условий для изучения и решения молодежных проблем, а также для реализации инициатив молодежи при формировании и осуществлении социально-экономической политики муниципального образования «</w:t>
      </w:r>
      <w:r>
        <w:rPr>
          <w:rFonts w:ascii="Times New Roman" w:hAnsi="Times New Roman" w:cs="Times New Roman"/>
          <w:sz w:val="24"/>
          <w:szCs w:val="24"/>
        </w:rPr>
        <w:t>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w:t>
      </w:r>
      <w:r w:rsidRPr="00D679E9">
        <w:rPr>
          <w:rFonts w:ascii="Times New Roman" w:hAnsi="Times New Roman" w:cs="Times New Roman"/>
          <w:sz w:val="24"/>
          <w:szCs w:val="24"/>
        </w:rPr>
        <w:t>«</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2.1.2. Содействие подготовке и формированию кадрового управленческого резерва из представителей молодежи на территории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2.1.3. Содействие повышению правового сознан</w:t>
      </w:r>
      <w:r>
        <w:rPr>
          <w:rFonts w:ascii="Times New Roman" w:hAnsi="Times New Roman" w:cs="Times New Roman"/>
          <w:sz w:val="24"/>
          <w:szCs w:val="24"/>
        </w:rPr>
        <w:t>ия и правовой культуры молодежи;</w:t>
      </w:r>
    </w:p>
    <w:p w:rsidR="001A64C0" w:rsidRPr="00D679E9" w:rsidRDefault="001A64C0" w:rsidP="001A64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2.1.4. </w:t>
      </w:r>
      <w:r w:rsidRPr="00426F72">
        <w:rPr>
          <w:rFonts w:ascii="Times New Roman" w:hAnsi="Times New Roman" w:cs="Times New Roman"/>
          <w:sz w:val="24"/>
          <w:szCs w:val="24"/>
        </w:rPr>
        <w:t>Проектная деятельность</w:t>
      </w:r>
      <w:r>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lastRenderedPageBreak/>
        <w:t>2.2. Задачами Молодежного парламента являются:</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2.2.1. Участие в формировании и реализации молодежной политики в муниципальном образовании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2.2.2. Поддержка гражданской активности молодежи;</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2.2.3. Мониторинг общественного мнения молодежи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 по актуальным социально-экономическим вопросам, анализ и своевременное внесение результатов мониторинга в органы местного самоуправления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2.2.4. Расширение и укрепление контактов с молодежными парламентскими структурами, созданными при органах государственной власти Удмуртской Республики, представительных органах местного самоуправления;</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2.2.5. Привлечение к парламентской деятельности молодых граждан, формирование у них правовой и политической культуры;</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2.2.6. Объединение наиболее активных и талантливых молодых граждан для представления интересов молодежи в общественно-политической жизни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2.3. Для реализации перечисленных задач Молодежный парламент вправе:</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2.3.1. По согласованию с Председателем районного Совета депутатов участвовать в работе постоянных и временных комиссий районного Совета депутатов;</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2.3.2. Организовывать совещания, семинары, форумы, конференции и иные мероприятия в рамках подготовки и рассмотрения вопросов, входящих в компетенцию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2.3.3. Привлекать к своей деятельности на безвозмездной основе консультантов, экспертов, ученых и других специалистов, не являющихся членами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2.3.4. Выступать с инициативами по различным вопросам общественной жизни.</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2.4. К полномочиям Молодежного парламента относятся:</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2.4.1. Разработка нормативно-правовых актов, внесение предложений о внесении изменений в них в районный Совет депутатов;</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2.4.2. Внесение предложений в районный Совет депутатов по вопросам организации работы с молодежью.</w:t>
      </w:r>
    </w:p>
    <w:p w:rsidR="001A64C0" w:rsidRPr="00D679E9" w:rsidRDefault="001A64C0" w:rsidP="001A64C0">
      <w:pPr>
        <w:pStyle w:val="ConsPlusNormal"/>
        <w:jc w:val="both"/>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3. Состав и порядок формирования Молодежного парламента</w:t>
      </w:r>
    </w:p>
    <w:p w:rsidR="001A64C0" w:rsidRPr="001443E9" w:rsidRDefault="001A64C0" w:rsidP="001A64C0">
      <w:pPr>
        <w:pStyle w:val="ConsPlusNormal"/>
        <w:ind w:firstLine="708"/>
        <w:jc w:val="both"/>
        <w:rPr>
          <w:rFonts w:ascii="Times New Roman" w:hAnsi="Times New Roman" w:cs="Times New Roman"/>
          <w:sz w:val="24"/>
          <w:szCs w:val="24"/>
        </w:rPr>
      </w:pPr>
      <w:r w:rsidRPr="001443E9">
        <w:rPr>
          <w:rFonts w:ascii="Times New Roman" w:hAnsi="Times New Roman" w:cs="Times New Roman"/>
          <w:sz w:val="24"/>
          <w:szCs w:val="24"/>
        </w:rPr>
        <w:t xml:space="preserve">3.1. Правом быть избранными членами Молодежного парламента могут быть граждане Российской Федерации, проживающие и (или) работающие на территории муниципального образования </w:t>
      </w:r>
      <w:r w:rsidRPr="00D679E9">
        <w:rPr>
          <w:rFonts w:ascii="Times New Roman" w:hAnsi="Times New Roman" w:cs="Times New Roman"/>
          <w:sz w:val="24"/>
          <w:szCs w:val="24"/>
        </w:rPr>
        <w:t>«</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r w:rsidRPr="001443E9">
        <w:rPr>
          <w:rFonts w:ascii="Times New Roman" w:hAnsi="Times New Roman" w:cs="Times New Roman"/>
          <w:sz w:val="24"/>
          <w:szCs w:val="24"/>
        </w:rPr>
        <w:t>, в возрасте от 1</w:t>
      </w:r>
      <w:r>
        <w:rPr>
          <w:rFonts w:ascii="Times New Roman" w:hAnsi="Times New Roman" w:cs="Times New Roman"/>
          <w:sz w:val="24"/>
          <w:szCs w:val="24"/>
        </w:rPr>
        <w:t>6</w:t>
      </w:r>
      <w:r w:rsidRPr="001443E9">
        <w:rPr>
          <w:rFonts w:ascii="Times New Roman" w:hAnsi="Times New Roman" w:cs="Times New Roman"/>
          <w:sz w:val="24"/>
          <w:szCs w:val="24"/>
        </w:rPr>
        <w:t xml:space="preserve"> до 35 лет включительно на момент подачи за</w:t>
      </w:r>
      <w:r>
        <w:rPr>
          <w:rFonts w:ascii="Times New Roman" w:hAnsi="Times New Roman" w:cs="Times New Roman"/>
          <w:sz w:val="24"/>
          <w:szCs w:val="24"/>
        </w:rPr>
        <w:t>явочных документов.</w:t>
      </w:r>
    </w:p>
    <w:p w:rsidR="001A64C0" w:rsidRPr="001443E9" w:rsidRDefault="001A64C0" w:rsidP="001A64C0">
      <w:pPr>
        <w:pStyle w:val="ConsPlusNormal"/>
        <w:ind w:firstLine="708"/>
        <w:jc w:val="both"/>
        <w:rPr>
          <w:rFonts w:ascii="Times New Roman" w:hAnsi="Times New Roman" w:cs="Times New Roman"/>
          <w:sz w:val="24"/>
          <w:szCs w:val="24"/>
        </w:rPr>
      </w:pPr>
      <w:r w:rsidRPr="001443E9">
        <w:rPr>
          <w:rFonts w:ascii="Times New Roman" w:hAnsi="Times New Roman" w:cs="Times New Roman"/>
          <w:sz w:val="24"/>
          <w:szCs w:val="24"/>
        </w:rPr>
        <w:t xml:space="preserve">3.2. Срок полномочий Молодежного парламента одного созыва определяется с момента принятия решения районного Совета депутатов об утверждении персонального состава Молодежного парламента вне зависимости от даты внесения изменений в указанное решение в связи с досрочным прекращением полномочий членов Молодежного парламента, замещением вакантного мандата. Срок полномочий Молодежного парламента одного созыва составляет </w:t>
      </w:r>
      <w:r>
        <w:rPr>
          <w:rFonts w:ascii="Times New Roman" w:hAnsi="Times New Roman" w:cs="Times New Roman"/>
          <w:sz w:val="24"/>
          <w:szCs w:val="24"/>
        </w:rPr>
        <w:t>3</w:t>
      </w:r>
      <w:r w:rsidRPr="001443E9">
        <w:rPr>
          <w:rFonts w:ascii="Times New Roman" w:hAnsi="Times New Roman" w:cs="Times New Roman"/>
          <w:sz w:val="24"/>
          <w:szCs w:val="24"/>
        </w:rPr>
        <w:t xml:space="preserve"> года. Члены Молодежного парламента продолжают исполнять свои полномочия</w:t>
      </w:r>
      <w:r>
        <w:rPr>
          <w:rFonts w:ascii="Times New Roman" w:hAnsi="Times New Roman" w:cs="Times New Roman"/>
          <w:sz w:val="24"/>
          <w:szCs w:val="24"/>
        </w:rPr>
        <w:t xml:space="preserve"> до формирования нового созыва.</w:t>
      </w:r>
    </w:p>
    <w:p w:rsidR="001A64C0" w:rsidRPr="001443E9" w:rsidRDefault="001A64C0" w:rsidP="001A64C0">
      <w:pPr>
        <w:pStyle w:val="ConsPlusNormal"/>
        <w:ind w:firstLine="708"/>
        <w:jc w:val="both"/>
        <w:rPr>
          <w:rFonts w:ascii="Times New Roman" w:hAnsi="Times New Roman" w:cs="Times New Roman"/>
          <w:sz w:val="24"/>
          <w:szCs w:val="24"/>
        </w:rPr>
      </w:pPr>
      <w:r w:rsidRPr="001443E9">
        <w:rPr>
          <w:rFonts w:ascii="Times New Roman" w:hAnsi="Times New Roman" w:cs="Times New Roman"/>
          <w:sz w:val="24"/>
          <w:szCs w:val="24"/>
        </w:rPr>
        <w:t xml:space="preserve">3.3. Установленная численность Молодежного парламента составляет </w:t>
      </w:r>
      <w:r>
        <w:rPr>
          <w:rFonts w:ascii="Times New Roman" w:hAnsi="Times New Roman" w:cs="Times New Roman"/>
          <w:sz w:val="24"/>
          <w:szCs w:val="24"/>
        </w:rPr>
        <w:t>от 10 до 13 чле</w:t>
      </w:r>
      <w:r w:rsidRPr="001443E9">
        <w:rPr>
          <w:rFonts w:ascii="Times New Roman" w:hAnsi="Times New Roman" w:cs="Times New Roman"/>
          <w:sz w:val="24"/>
          <w:szCs w:val="24"/>
        </w:rPr>
        <w:t>нов. Выдвижение кандидатов в члены Молодежного парламента осуществляется:</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1) путем самовыдвижения;</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 xml:space="preserve">2) путем выдвижения по одному кандидату следующими субъектами: главой </w:t>
      </w:r>
      <w:r>
        <w:rPr>
          <w:rFonts w:ascii="Times New Roman" w:hAnsi="Times New Roman" w:cs="Times New Roman"/>
          <w:sz w:val="24"/>
          <w:szCs w:val="24"/>
        </w:rPr>
        <w:t xml:space="preserve">Сюмсинского </w:t>
      </w:r>
      <w:r w:rsidRPr="001443E9">
        <w:rPr>
          <w:rFonts w:ascii="Times New Roman" w:hAnsi="Times New Roman" w:cs="Times New Roman"/>
          <w:sz w:val="24"/>
          <w:szCs w:val="24"/>
        </w:rPr>
        <w:t>района; депутатом районного Совета депутатов; руководителями предприятий и организаций, а также на основании решений собраний гра</w:t>
      </w:r>
      <w:r>
        <w:rPr>
          <w:rFonts w:ascii="Times New Roman" w:hAnsi="Times New Roman" w:cs="Times New Roman"/>
          <w:sz w:val="24"/>
          <w:szCs w:val="24"/>
        </w:rPr>
        <w:t>ждан и ученических коллективов.</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3.4. Конкурс по формированию Молодежного парламента проводится в соответствии с прилож</w:t>
      </w:r>
      <w:r>
        <w:rPr>
          <w:rFonts w:ascii="Times New Roman" w:hAnsi="Times New Roman" w:cs="Times New Roman"/>
          <w:sz w:val="24"/>
          <w:szCs w:val="24"/>
        </w:rPr>
        <w:t>ением 2 к настоящему Положению.</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 xml:space="preserve">3.5. Молодежный парламент является правомочным в случае включения в его состав не менее </w:t>
      </w:r>
      <w:r w:rsidRPr="001443E9">
        <w:rPr>
          <w:rFonts w:ascii="Times New Roman" w:hAnsi="Times New Roman" w:cs="Times New Roman"/>
          <w:sz w:val="24"/>
          <w:szCs w:val="24"/>
        </w:rPr>
        <w:lastRenderedPageBreak/>
        <w:t>1</w:t>
      </w:r>
      <w:r>
        <w:rPr>
          <w:rFonts w:ascii="Times New Roman" w:hAnsi="Times New Roman" w:cs="Times New Roman"/>
          <w:sz w:val="24"/>
          <w:szCs w:val="24"/>
        </w:rPr>
        <w:t>0 членов.</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3.6. Членство в Молодежном парламенте прекращается досрочно по решению Молодежного парламента в следующих случаях:</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3.6.1. Подачи письменного заявления члена Молодежного парламента о сложении своих полномочий;</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3.6.2. Неявки члена Молодежного парламента на три сессии Молодежного парламента подряд без уважительной причины;</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3.6.3. Признания члена Молодежного парламента судом недееспособным или ограниченно дееспособным;</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3.6.4. Признания судом члена Молодежного парламента безвестно отсутствующим или объявленным умершим;</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3.6.5. Вступления в силу обвинительного приговора суда в отношени</w:t>
      </w:r>
      <w:r>
        <w:rPr>
          <w:rFonts w:ascii="Times New Roman" w:hAnsi="Times New Roman" w:cs="Times New Roman"/>
          <w:sz w:val="24"/>
          <w:szCs w:val="24"/>
        </w:rPr>
        <w:t>и члена Молодежного парламента.</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3.7. Решение Молодежного парламента о досрочном прекращении полномочий его члена (членов) является основанием для внесения соответствующих изменений в решение Совета депутатов об утверждении состава Молодежного парламента.</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3.8. В случае досрочного прекращения полномочий члена Молодежного парламента Молодежный парламент на очередной сессии рассматривает вопрос о его исключении и вносит изменения в персональный состав Молодежного парламента.</w:t>
      </w:r>
    </w:p>
    <w:p w:rsidR="001A64C0" w:rsidRPr="001443E9"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Полномочия члена Молодежного парламента прекращаются досрочно с момента вступления в силу соответствующего решения Молодежного парламента.</w:t>
      </w:r>
    </w:p>
    <w:p w:rsidR="001A64C0" w:rsidRDefault="001A64C0" w:rsidP="001A64C0">
      <w:pPr>
        <w:pStyle w:val="ConsPlusNormal"/>
        <w:jc w:val="both"/>
        <w:rPr>
          <w:rFonts w:ascii="Times New Roman" w:hAnsi="Times New Roman" w:cs="Times New Roman"/>
          <w:sz w:val="24"/>
          <w:szCs w:val="24"/>
        </w:rPr>
      </w:pPr>
      <w:r w:rsidRPr="001443E9">
        <w:rPr>
          <w:rFonts w:ascii="Times New Roman" w:hAnsi="Times New Roman" w:cs="Times New Roman"/>
          <w:sz w:val="24"/>
          <w:szCs w:val="24"/>
        </w:rPr>
        <w:t xml:space="preserve">3.9. Решение Молодежного парламента муниципального образования </w:t>
      </w:r>
      <w:r w:rsidRPr="00D679E9">
        <w:rPr>
          <w:rFonts w:ascii="Times New Roman" w:hAnsi="Times New Roman" w:cs="Times New Roman"/>
          <w:sz w:val="24"/>
          <w:szCs w:val="24"/>
        </w:rPr>
        <w:t>«</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r w:rsidRPr="001443E9">
        <w:rPr>
          <w:rFonts w:ascii="Times New Roman" w:hAnsi="Times New Roman" w:cs="Times New Roman"/>
          <w:sz w:val="24"/>
          <w:szCs w:val="24"/>
        </w:rPr>
        <w:t xml:space="preserve"> о досрочном прекращении направляется председателем Молодежного парламента в </w:t>
      </w:r>
      <w:r>
        <w:rPr>
          <w:rFonts w:ascii="Times New Roman" w:hAnsi="Times New Roman" w:cs="Times New Roman"/>
          <w:sz w:val="24"/>
          <w:szCs w:val="24"/>
        </w:rPr>
        <w:t xml:space="preserve">районный </w:t>
      </w:r>
      <w:r w:rsidRPr="001443E9">
        <w:rPr>
          <w:rFonts w:ascii="Times New Roman" w:hAnsi="Times New Roman" w:cs="Times New Roman"/>
          <w:sz w:val="24"/>
          <w:szCs w:val="24"/>
        </w:rPr>
        <w:t>Совет депутатов для принятия решения о внесении изменений в действующий персональный состав Молодежного парламента.</w:t>
      </w:r>
    </w:p>
    <w:p w:rsidR="001A64C0" w:rsidRDefault="001A64C0" w:rsidP="001A64C0">
      <w:pPr>
        <w:pStyle w:val="ConsPlusTitle"/>
        <w:jc w:val="center"/>
        <w:outlineLvl w:val="1"/>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4. Права и обязанности члена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4.1. Член Молодежного парламента имеет право:</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4.1.1. Участвовать путем голосования в принятии решений по вопросам компетенции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4.1.2. Выдвигать кандидатов, избирать и быть избранным в органы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4.1.3. Участвовать в подготовке решений по всем вопросам, входящим в компетенцию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4.1.4. Вносить предложения в проект повестки сессии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4.1.5. Предлагать вопросы для рассмотрения на сессиях Молодежного парламента и участвовать в их обсуждении;</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4.1.6. Участвовать в мероприятиях, проводимых Молодежным парламентом;</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4.1.7. Пользоваться иными правами, предусмотренными Регламентом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4.2. Член Молодежного парламента обязан:</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4.2.1. Активно содействовать решению стоящих перед Молодежным парламентом задач;</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4.2.2. Участвовать в работе сессии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4.2.3. Исполнять решения, принятые на сессии Молодежного парламента, а также решения руководящих органов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4.2.4. Исполнять иные обязанности, предусмотренные Регламентом Молодежного парламента.</w:t>
      </w:r>
    </w:p>
    <w:p w:rsidR="001A64C0" w:rsidRPr="00D679E9" w:rsidRDefault="001A64C0" w:rsidP="001A64C0">
      <w:pPr>
        <w:pStyle w:val="ConsPlusNormal"/>
        <w:jc w:val="both"/>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5. Структура и организация деятельности</w:t>
      </w:r>
    </w:p>
    <w:p w:rsidR="001A64C0" w:rsidRPr="00D679E9" w:rsidRDefault="001A64C0" w:rsidP="001A64C0">
      <w:pPr>
        <w:pStyle w:val="ConsPlusTitle"/>
        <w:jc w:val="center"/>
        <w:rPr>
          <w:rFonts w:ascii="Times New Roman" w:hAnsi="Times New Roman" w:cs="Times New Roman"/>
          <w:sz w:val="24"/>
          <w:szCs w:val="24"/>
        </w:rPr>
      </w:pPr>
      <w:r w:rsidRPr="00D679E9">
        <w:rPr>
          <w:rFonts w:ascii="Times New Roman" w:hAnsi="Times New Roman" w:cs="Times New Roman"/>
          <w:sz w:val="24"/>
          <w:szCs w:val="24"/>
        </w:rPr>
        <w:t>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 В структуру Молодежного парламента входят: председатель, его заместитель, Президиум Молодежного парламента и комиссии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 xml:space="preserve">5.2. Порядок деятельности Молодежного парламента, порядок образования и деятельности </w:t>
      </w:r>
      <w:r w:rsidRPr="00D679E9">
        <w:rPr>
          <w:rFonts w:ascii="Times New Roman" w:hAnsi="Times New Roman" w:cs="Times New Roman"/>
          <w:sz w:val="24"/>
          <w:szCs w:val="24"/>
        </w:rPr>
        <w:lastRenderedPageBreak/>
        <w:t>Президиума Молодежного парламента, порядок образования и деятельности комиссий Молодежного парламента определяются Регламентом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5.3. Основной формой работы Молодежного парламента является сессия.</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5.4. К исключительной компетенции сессии Молодежного парламента относятся:</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5.4.1. Утверждение плана работы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5.4.2. Утверждение Регламента Молодежного парламента и внесение в него изменений;</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5.4.3. Рассмотрение внесенных районным Советом депутатов, иными органами местного самоуправления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r>
        <w:rPr>
          <w:rFonts w:ascii="Times New Roman" w:hAnsi="Times New Roman" w:cs="Times New Roman"/>
          <w:sz w:val="24"/>
          <w:szCs w:val="24"/>
        </w:rPr>
        <w:t xml:space="preserve"> </w:t>
      </w:r>
      <w:r w:rsidRPr="00D679E9">
        <w:rPr>
          <w:rFonts w:ascii="Times New Roman" w:hAnsi="Times New Roman" w:cs="Times New Roman"/>
          <w:sz w:val="24"/>
          <w:szCs w:val="24"/>
        </w:rPr>
        <w:t>проектов муниципальных правовых актов, подготовка по ним заключений;</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5.4.4. Утверждение количества и функций комиссий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5.4.5. Избрание председателя Молодежного парламента, заместителя председателя Молодежного парламента, председателей комиссий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5.4.6. Принятие решения о прекращении полномочий члена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5.4.7. Принятие решения о направлении в Совет депутатов предложения о прекращении деятельности Молодежного парламента текущего созыва.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5.5. Сессия Молодежного парламента состоит из одного или нескольких заседаний.</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5.6. Сессии Молодежного парламента проводятся открыто и гласно, как правило, один раз в три месяца.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5.7. Сессия Молодежного парламента правомочна, если на ней присутствует более половины от установленного числа членов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5.8. В работе сессии Молодежного парламента принимают участие депутаты районного Совета депутатов, представители органов государственной власти, органов местного самоуправления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 представители общественных организаций и объединений.</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5.9. Первую в созыве сессию Молодежного парламента открывает и ведет до избрания председателя Молодежного парламента Председатель Совета депутатов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5.10. На первой сессии Молодежного парламента проводятся выборы председателя Молодежного парламента, заместителя председателя Молодежного парламента и председателей комиссий Молодежного парламента, утверждается количество, наименование и состав комиссий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5.11. На сессии Молодежный парламент в пределах своих полномочий принимает решения.</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5.12. Решения Молодежного парламента принимаются большинством голосов от числа присутствующих на сессии членов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5.13. Решения Молодежного парламента публикуются на официальном сайте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5.14. Для организации работы и выполнения принятых Молодежным парламентом решений из числа членов Молодежного парламента формируется Президиум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5.15. В состав Президиума Молодежного парламента входят: председатель Молодежного парламента, заместитель председателя Молодежного парламента, председатели комиссий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5.16. Президиум Молодежного парламента возглавляет председатель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 Президиум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5.17.1. Организует и координирует работу Молодежного парламента в период между сессиями;</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5.17.2. Разрабатывает план работы Молодежного парламента и представляет на утверждение Молодежным парламентом;</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 xml:space="preserve">5.17.3. Осуществляет подготовку к сессии Молодежного парламента и формирует проект </w:t>
      </w:r>
      <w:r w:rsidRPr="00D679E9">
        <w:rPr>
          <w:rFonts w:ascii="Times New Roman" w:hAnsi="Times New Roman" w:cs="Times New Roman"/>
          <w:sz w:val="24"/>
          <w:szCs w:val="24"/>
        </w:rPr>
        <w:lastRenderedPageBreak/>
        <w:t>повестки сессии Молодежного парламента на основе предложений членов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5.17.4. Оказывает содействие членам Молодежного парламента в осуществлении ими своих полномочий и обеспечивает их необходимой информацией;</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5.17.5. Анализирует и обобщает ход выполнения решений, принятых Молодежным парламентом;</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5.17.6. Обеспечивает, согласно Регламенту Молодежного парламента, взаимодействие Молодежного парламента с районным Советом депутатов;</w:t>
      </w:r>
    </w:p>
    <w:p w:rsidR="001A64C0"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5.17.7. Осуществляет взаимодействие с молодежными парламентскими структурами, созданными при представительных органах муниципальных образований Удмуртской Республики, Молодежным парламентом при Государственном Совете Удмуртской Республики и иными молодежными общественными организациями;</w:t>
      </w:r>
    </w:p>
    <w:p w:rsidR="001A64C0"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w:t>
      </w:r>
      <w:r>
        <w:rPr>
          <w:rFonts w:ascii="Times New Roman" w:hAnsi="Times New Roman" w:cs="Times New Roman"/>
          <w:sz w:val="24"/>
          <w:szCs w:val="24"/>
        </w:rPr>
        <w:t>8</w:t>
      </w:r>
      <w:r w:rsidRPr="00D679E9">
        <w:rPr>
          <w:rFonts w:ascii="Times New Roman" w:hAnsi="Times New Roman" w:cs="Times New Roman"/>
          <w:sz w:val="24"/>
          <w:szCs w:val="24"/>
        </w:rPr>
        <w:t xml:space="preserve">. Осуществляет взаимодействие с </w:t>
      </w:r>
      <w:r>
        <w:rPr>
          <w:rFonts w:ascii="Times New Roman" w:hAnsi="Times New Roman" w:cs="Times New Roman"/>
          <w:sz w:val="24"/>
          <w:szCs w:val="24"/>
        </w:rPr>
        <w:t xml:space="preserve">Советом депутатов муниципального образования </w:t>
      </w:r>
      <w:r w:rsidRPr="00D679E9">
        <w:rPr>
          <w:rFonts w:ascii="Times New Roman" w:hAnsi="Times New Roman" w:cs="Times New Roman"/>
          <w:sz w:val="24"/>
          <w:szCs w:val="24"/>
        </w:rPr>
        <w:t>«</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 Президиумом районного Совета депутатов и кураторами, закрепленными от Президиума районного Совета депутатов за Молодежным парламентом.</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w:t>
      </w:r>
      <w:r>
        <w:rPr>
          <w:rFonts w:ascii="Times New Roman" w:hAnsi="Times New Roman" w:cs="Times New Roman"/>
          <w:sz w:val="24"/>
          <w:szCs w:val="24"/>
        </w:rPr>
        <w:t>9</w:t>
      </w:r>
      <w:r w:rsidRPr="00D679E9">
        <w:rPr>
          <w:rFonts w:ascii="Times New Roman" w:hAnsi="Times New Roman" w:cs="Times New Roman"/>
          <w:sz w:val="24"/>
          <w:szCs w:val="24"/>
        </w:rPr>
        <w:t>. Осуществляет взаимодействие</w:t>
      </w:r>
      <w:r>
        <w:rPr>
          <w:rFonts w:ascii="Times New Roman" w:hAnsi="Times New Roman" w:cs="Times New Roman"/>
          <w:sz w:val="24"/>
          <w:szCs w:val="24"/>
        </w:rPr>
        <w:t xml:space="preserve"> с </w:t>
      </w:r>
      <w:r w:rsidRPr="00D679E9">
        <w:rPr>
          <w:rFonts w:ascii="Times New Roman" w:hAnsi="Times New Roman" w:cs="Times New Roman"/>
          <w:sz w:val="24"/>
          <w:szCs w:val="24"/>
        </w:rPr>
        <w:t>Государственн</w:t>
      </w:r>
      <w:r>
        <w:rPr>
          <w:rFonts w:ascii="Times New Roman" w:hAnsi="Times New Roman" w:cs="Times New Roman"/>
          <w:sz w:val="24"/>
          <w:szCs w:val="24"/>
        </w:rPr>
        <w:t>ым</w:t>
      </w:r>
      <w:r w:rsidRPr="00D679E9">
        <w:rPr>
          <w:rFonts w:ascii="Times New Roman" w:hAnsi="Times New Roman" w:cs="Times New Roman"/>
          <w:sz w:val="24"/>
          <w:szCs w:val="24"/>
        </w:rPr>
        <w:t xml:space="preserve"> Совет</w:t>
      </w:r>
      <w:r>
        <w:rPr>
          <w:rFonts w:ascii="Times New Roman" w:hAnsi="Times New Roman" w:cs="Times New Roman"/>
          <w:sz w:val="24"/>
          <w:szCs w:val="24"/>
        </w:rPr>
        <w:t>ом</w:t>
      </w:r>
      <w:r w:rsidRPr="00D679E9">
        <w:rPr>
          <w:rFonts w:ascii="Times New Roman" w:hAnsi="Times New Roman" w:cs="Times New Roman"/>
          <w:sz w:val="24"/>
          <w:szCs w:val="24"/>
        </w:rPr>
        <w:t xml:space="preserve"> Удмуртской Республики;</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5.17.</w:t>
      </w:r>
      <w:r>
        <w:rPr>
          <w:rFonts w:ascii="Times New Roman" w:hAnsi="Times New Roman" w:cs="Times New Roman"/>
          <w:sz w:val="24"/>
          <w:szCs w:val="24"/>
        </w:rPr>
        <w:t>10</w:t>
      </w:r>
      <w:r w:rsidRPr="00D679E9">
        <w:rPr>
          <w:rFonts w:ascii="Times New Roman" w:hAnsi="Times New Roman" w:cs="Times New Roman"/>
          <w:sz w:val="24"/>
          <w:szCs w:val="24"/>
        </w:rPr>
        <w:t>. Осуществляет иные полномочия в соответствии с Регламентом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5.18. Молодежный парламент ежегодно представляет в Совет депутатов информацию о своей деятельности.</w:t>
      </w:r>
    </w:p>
    <w:p w:rsidR="001A64C0" w:rsidRPr="00D679E9" w:rsidRDefault="001A64C0" w:rsidP="001A64C0">
      <w:pPr>
        <w:pStyle w:val="ConsPlusNormal"/>
        <w:jc w:val="both"/>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6. Председатель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6.1. Деятельностью Молодежного парламента руководит председатель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6.2. Председатель Молодежного парламента избирается из числа членов Молодежного парламента по представлению председателя районного Совета депутатов.</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 Председатель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6.3.1. Представляет Молодежный парламент;</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6.3.2. Созывает очередные и внеочередные сессии Молодежного парламента и председательствует на них;</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6.3.3. Осуществляет общее руководство подготовкой вопросов, подлежащих рассмотрению Молодежным парламентом;</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6.3.4. Подписывает решения Молодежного парламента;</w:t>
      </w:r>
    </w:p>
    <w:p w:rsidR="001A64C0" w:rsidRPr="00AF27CB"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 xml:space="preserve">6.3.5. Организует обеспечение членов Молодежного парламента необходимыми информационными и аналитическими материалами </w:t>
      </w:r>
      <w:r w:rsidRPr="00AF27CB">
        <w:rPr>
          <w:rFonts w:ascii="Times New Roman" w:hAnsi="Times New Roman" w:cs="Times New Roman"/>
          <w:sz w:val="24"/>
          <w:szCs w:val="24"/>
        </w:rPr>
        <w:t>во взаимодействии с Управлением по организационной работе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6.3.6. Координирует работу комиссий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6.3.7. Созывает Президиум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6.3.8. Представляет Молодежному парламенту кандидатуры для избрания на должности заместителя председателя и председателей комиссий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6.3.9. Осуществляет иные полномочия в соответствии с Регламентом 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6.4. Порядок досрочного прекращения полномочий председателя Молодежного парламента определяется Регламентом Молодежного парламента.</w:t>
      </w:r>
    </w:p>
    <w:p w:rsidR="001A64C0" w:rsidRPr="00D679E9" w:rsidRDefault="001A64C0" w:rsidP="001A64C0">
      <w:pPr>
        <w:pStyle w:val="ConsPlusNormal"/>
        <w:jc w:val="both"/>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7. Порядок внесения изменений в Положение</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7.1. Изменения в Положение о Молодежном парламенте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 xml:space="preserve">» вносятся решением районного Совета депутатов на основании предложений Молодежного парламента, </w:t>
      </w:r>
      <w:r w:rsidRPr="00D679E9">
        <w:rPr>
          <w:rFonts w:ascii="Times New Roman" w:hAnsi="Times New Roman" w:cs="Times New Roman"/>
          <w:sz w:val="24"/>
          <w:szCs w:val="24"/>
        </w:rPr>
        <w:lastRenderedPageBreak/>
        <w:t>оформленных соответствующим решением Молодежного парламента, или по инициативе районного Совета депутатов.</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7.2. Решение Совета депутатов о внесении изменений в Положение о Молодежном парламенте муниципального образования «</w:t>
      </w:r>
      <w:r>
        <w:rPr>
          <w:rFonts w:ascii="Times New Roman" w:hAnsi="Times New Roman" w:cs="Times New Roman"/>
          <w:sz w:val="24"/>
          <w:szCs w:val="24"/>
        </w:rPr>
        <w:t>Муниципальный округ Сюмсинский</w:t>
      </w:r>
      <w:r w:rsidRPr="00D679E9">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D679E9">
        <w:rPr>
          <w:rFonts w:ascii="Times New Roman" w:hAnsi="Times New Roman" w:cs="Times New Roman"/>
          <w:sz w:val="24"/>
          <w:szCs w:val="24"/>
        </w:rPr>
        <w:t>» вступает в силу со дня его официального опубликования.</w:t>
      </w:r>
    </w:p>
    <w:p w:rsidR="001A64C0" w:rsidRDefault="001A64C0" w:rsidP="001A64C0">
      <w:pPr>
        <w:pStyle w:val="ConsPlusTitle"/>
        <w:jc w:val="center"/>
        <w:outlineLvl w:val="1"/>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8. Порядок досрочного прекращения деятельности</w:t>
      </w:r>
    </w:p>
    <w:p w:rsidR="001A64C0" w:rsidRPr="00D679E9" w:rsidRDefault="001A64C0" w:rsidP="001A64C0">
      <w:pPr>
        <w:pStyle w:val="ConsPlusTitle"/>
        <w:jc w:val="center"/>
        <w:rPr>
          <w:rFonts w:ascii="Times New Roman" w:hAnsi="Times New Roman" w:cs="Times New Roman"/>
          <w:sz w:val="24"/>
          <w:szCs w:val="24"/>
        </w:rPr>
      </w:pPr>
      <w:r w:rsidRPr="00D679E9">
        <w:rPr>
          <w:rFonts w:ascii="Times New Roman" w:hAnsi="Times New Roman" w:cs="Times New Roman"/>
          <w:sz w:val="24"/>
          <w:szCs w:val="24"/>
        </w:rPr>
        <w:t>Молодежного парламента</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8.1. Молодежный парламент прекращает свою деятельность досрочно по решению районного Совета депутатов.</w:t>
      </w:r>
    </w:p>
    <w:p w:rsidR="001A64C0" w:rsidRPr="00D679E9"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8.2. Сессия Молодежного парламента вправе принять решение о направлении в районный Совет депутатов предложения о досрочном прекращении деятельности Молодежного парламента текущего состава и направить его в Совет депутатов для рассмотрения.</w:t>
      </w:r>
    </w:p>
    <w:p w:rsidR="001A64C0" w:rsidRPr="00D679E9" w:rsidRDefault="001A64C0" w:rsidP="001A64C0">
      <w:pPr>
        <w:pStyle w:val="ConsPlusNormal"/>
        <w:jc w:val="both"/>
        <w:rPr>
          <w:rFonts w:ascii="Times New Roman" w:hAnsi="Times New Roman" w:cs="Times New Roman"/>
          <w:sz w:val="24"/>
          <w:szCs w:val="24"/>
        </w:rPr>
      </w:pPr>
    </w:p>
    <w:p w:rsidR="001A64C0" w:rsidRPr="00D679E9" w:rsidRDefault="001A64C0" w:rsidP="001A64C0">
      <w:pPr>
        <w:pStyle w:val="ConsPlusTitle"/>
        <w:jc w:val="center"/>
        <w:outlineLvl w:val="1"/>
        <w:rPr>
          <w:rFonts w:ascii="Times New Roman" w:hAnsi="Times New Roman" w:cs="Times New Roman"/>
          <w:sz w:val="24"/>
          <w:szCs w:val="24"/>
        </w:rPr>
      </w:pPr>
      <w:r w:rsidRPr="00D679E9">
        <w:rPr>
          <w:rFonts w:ascii="Times New Roman" w:hAnsi="Times New Roman" w:cs="Times New Roman"/>
          <w:sz w:val="24"/>
          <w:szCs w:val="24"/>
        </w:rPr>
        <w:t>9. Информационное и организационно-техническое</w:t>
      </w:r>
    </w:p>
    <w:p w:rsidR="001A64C0" w:rsidRPr="00D679E9" w:rsidRDefault="001A64C0" w:rsidP="001A64C0">
      <w:pPr>
        <w:pStyle w:val="ConsPlusTitle"/>
        <w:jc w:val="center"/>
        <w:rPr>
          <w:rFonts w:ascii="Times New Roman" w:hAnsi="Times New Roman" w:cs="Times New Roman"/>
          <w:sz w:val="24"/>
          <w:szCs w:val="24"/>
        </w:rPr>
      </w:pPr>
      <w:r w:rsidRPr="00D679E9">
        <w:rPr>
          <w:rFonts w:ascii="Times New Roman" w:hAnsi="Times New Roman" w:cs="Times New Roman"/>
          <w:sz w:val="24"/>
          <w:szCs w:val="24"/>
        </w:rPr>
        <w:t>обеспечение деятельности Молодежного парламента</w:t>
      </w:r>
    </w:p>
    <w:p w:rsidR="001A64C0" w:rsidRPr="00AF27CB" w:rsidRDefault="001A64C0" w:rsidP="001A64C0">
      <w:pPr>
        <w:pStyle w:val="ConsPlusNormal"/>
        <w:ind w:firstLine="540"/>
        <w:jc w:val="both"/>
        <w:rPr>
          <w:rFonts w:ascii="Times New Roman" w:hAnsi="Times New Roman" w:cs="Times New Roman"/>
          <w:sz w:val="24"/>
          <w:szCs w:val="24"/>
        </w:rPr>
      </w:pPr>
      <w:r w:rsidRPr="00D679E9">
        <w:rPr>
          <w:rFonts w:ascii="Times New Roman" w:hAnsi="Times New Roman" w:cs="Times New Roman"/>
          <w:sz w:val="24"/>
          <w:szCs w:val="24"/>
        </w:rPr>
        <w:t xml:space="preserve">Информационное и организационно-техническое обеспечение деятельности Молодежного парламента, в том числе уведомление членов Молодежного парламента о дате проведения его сессий и решение иных организационных вопросов, связанных с подготовкой сессий Молодежного парламента, осуществляется </w:t>
      </w:r>
      <w:r w:rsidRPr="00AF27CB">
        <w:rPr>
          <w:rFonts w:ascii="Times New Roman" w:hAnsi="Times New Roman" w:cs="Times New Roman"/>
          <w:sz w:val="24"/>
          <w:szCs w:val="24"/>
        </w:rPr>
        <w:t>Аппарат</w:t>
      </w:r>
      <w:r>
        <w:rPr>
          <w:rFonts w:ascii="Times New Roman" w:hAnsi="Times New Roman" w:cs="Times New Roman"/>
          <w:sz w:val="24"/>
          <w:szCs w:val="24"/>
        </w:rPr>
        <w:t>ом</w:t>
      </w:r>
      <w:r w:rsidRPr="00AF27CB">
        <w:rPr>
          <w:rFonts w:ascii="Times New Roman" w:hAnsi="Times New Roman" w:cs="Times New Roman"/>
          <w:sz w:val="24"/>
          <w:szCs w:val="24"/>
        </w:rPr>
        <w:t xml:space="preserve">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1A64C0" w:rsidRPr="00AF27CB" w:rsidRDefault="001A64C0" w:rsidP="001A64C0">
      <w:pPr>
        <w:pStyle w:val="ConsPlusNormal"/>
        <w:ind w:firstLine="540"/>
        <w:jc w:val="both"/>
        <w:rPr>
          <w:rFonts w:ascii="Times New Roman" w:hAnsi="Times New Roman" w:cs="Times New Roman"/>
          <w:sz w:val="24"/>
          <w:szCs w:val="24"/>
        </w:rPr>
      </w:pPr>
      <w:r w:rsidRPr="00AF27CB">
        <w:rPr>
          <w:rFonts w:ascii="Times New Roman" w:hAnsi="Times New Roman" w:cs="Times New Roman"/>
          <w:sz w:val="24"/>
          <w:szCs w:val="24"/>
        </w:rPr>
        <w:t>________________________________________________________________________</w:t>
      </w:r>
    </w:p>
    <w:p w:rsidR="001A64C0" w:rsidRPr="00AF27CB" w:rsidRDefault="001A64C0" w:rsidP="001A64C0">
      <w:pPr>
        <w:pStyle w:val="ConsPlusNormal"/>
        <w:jc w:val="both"/>
        <w:rPr>
          <w:rFonts w:ascii="Times New Roman" w:hAnsi="Times New Roman" w:cs="Times New Roman"/>
          <w:sz w:val="24"/>
          <w:szCs w:val="24"/>
        </w:rPr>
      </w:pPr>
    </w:p>
    <w:p w:rsidR="001A64C0" w:rsidRDefault="001A64C0" w:rsidP="001A64C0">
      <w:pPr>
        <w:pStyle w:val="ConsPlusNormal"/>
        <w:jc w:val="both"/>
        <w:rPr>
          <w:rFonts w:ascii="Times New Roman" w:hAnsi="Times New Roman" w:cs="Times New Roman"/>
          <w:sz w:val="24"/>
          <w:szCs w:val="24"/>
        </w:rPr>
      </w:pPr>
    </w:p>
    <w:p w:rsidR="001A64C0" w:rsidRDefault="001A64C0" w:rsidP="001A64C0">
      <w:pPr>
        <w:pStyle w:val="ConsPlusNormal"/>
        <w:jc w:val="both"/>
        <w:rPr>
          <w:rFonts w:ascii="Times New Roman" w:hAnsi="Times New Roman" w:cs="Times New Roman"/>
          <w:sz w:val="24"/>
          <w:szCs w:val="24"/>
        </w:rPr>
      </w:pPr>
    </w:p>
    <w:p w:rsidR="001A64C0" w:rsidRDefault="001A64C0" w:rsidP="001A64C0">
      <w:pPr>
        <w:pStyle w:val="ConsPlusNormal"/>
        <w:jc w:val="both"/>
        <w:rPr>
          <w:rFonts w:ascii="Times New Roman" w:hAnsi="Times New Roman" w:cs="Times New Roman"/>
          <w:sz w:val="24"/>
          <w:szCs w:val="24"/>
        </w:rPr>
      </w:pPr>
    </w:p>
    <w:p w:rsidR="001A64C0" w:rsidRDefault="001A64C0" w:rsidP="001A64C0">
      <w:pPr>
        <w:pStyle w:val="ConsPlusNormal"/>
        <w:jc w:val="both"/>
        <w:rPr>
          <w:rFonts w:ascii="Times New Roman" w:hAnsi="Times New Roman" w:cs="Times New Roman"/>
          <w:sz w:val="24"/>
          <w:szCs w:val="24"/>
        </w:rPr>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Default="001A64C0" w:rsidP="001A64C0">
      <w:pPr>
        <w:jc w:val="right"/>
      </w:pPr>
    </w:p>
    <w:p w:rsidR="001A64C0" w:rsidRPr="00D679E9" w:rsidRDefault="001A64C0" w:rsidP="001A64C0">
      <w:pPr>
        <w:jc w:val="right"/>
      </w:pPr>
      <w:r w:rsidRPr="00D679E9">
        <w:t>Приложение</w:t>
      </w:r>
      <w:r>
        <w:t xml:space="preserve"> 1</w:t>
      </w:r>
    </w:p>
    <w:p w:rsidR="001A64C0" w:rsidRPr="00D679E9" w:rsidRDefault="001A64C0" w:rsidP="001A64C0">
      <w:pPr>
        <w:jc w:val="right"/>
      </w:pPr>
      <w:r w:rsidRPr="00D679E9">
        <w:lastRenderedPageBreak/>
        <w:t>к Положению</w:t>
      </w:r>
    </w:p>
    <w:p w:rsidR="001A64C0" w:rsidRPr="00D679E9" w:rsidRDefault="001A64C0" w:rsidP="001A64C0">
      <w:pPr>
        <w:jc w:val="right"/>
      </w:pPr>
      <w:r w:rsidRPr="00D679E9">
        <w:t>о Молодежном парламенте</w:t>
      </w:r>
    </w:p>
    <w:p w:rsidR="001A64C0" w:rsidRPr="00D679E9" w:rsidRDefault="001A64C0" w:rsidP="001A64C0">
      <w:pPr>
        <w:jc w:val="right"/>
      </w:pPr>
      <w:r w:rsidRPr="00D679E9">
        <w:t>муниципального образования</w:t>
      </w:r>
    </w:p>
    <w:p w:rsidR="001A64C0" w:rsidRDefault="001A64C0" w:rsidP="001A64C0">
      <w:pPr>
        <w:jc w:val="right"/>
      </w:pPr>
      <w:r w:rsidRPr="00D679E9">
        <w:t>«</w:t>
      </w:r>
      <w:r>
        <w:t>Муниципальный округ Сюмсинский</w:t>
      </w:r>
      <w:r w:rsidRPr="00D679E9">
        <w:t xml:space="preserve"> район</w:t>
      </w:r>
    </w:p>
    <w:p w:rsidR="001A64C0" w:rsidRDefault="001A64C0" w:rsidP="001A64C0">
      <w:pPr>
        <w:jc w:val="right"/>
      </w:pPr>
      <w:r>
        <w:t xml:space="preserve"> Удмуртской Республики</w:t>
      </w:r>
      <w:r w:rsidRPr="00D679E9">
        <w:t>»</w:t>
      </w:r>
    </w:p>
    <w:p w:rsidR="001A64C0" w:rsidRPr="00D679E9" w:rsidRDefault="001A64C0" w:rsidP="001A64C0">
      <w:pPr>
        <w:jc w:val="right"/>
      </w:pPr>
    </w:p>
    <w:p w:rsidR="001A64C0" w:rsidRPr="00D679E9" w:rsidRDefault="001A64C0" w:rsidP="001A64C0">
      <w:pPr>
        <w:jc w:val="center"/>
      </w:pPr>
      <w:bookmarkStart w:id="1" w:name="P183"/>
      <w:bookmarkEnd w:id="1"/>
      <w:r w:rsidRPr="00D679E9">
        <w:t>АНКЕТА</w:t>
      </w:r>
    </w:p>
    <w:p w:rsidR="001A64C0" w:rsidRPr="00D679E9" w:rsidRDefault="001A64C0" w:rsidP="001A64C0">
      <w:pPr>
        <w:jc w:val="center"/>
      </w:pPr>
      <w:r w:rsidRPr="00D679E9">
        <w:t xml:space="preserve">кандидата в члены Молодежного парламента </w:t>
      </w:r>
    </w:p>
    <w:p w:rsidR="001A64C0" w:rsidRDefault="001A64C0" w:rsidP="001A64C0">
      <w:pPr>
        <w:jc w:val="center"/>
      </w:pPr>
      <w:r w:rsidRPr="00D679E9">
        <w:t>муниципального образования «</w:t>
      </w:r>
      <w:r>
        <w:t>Муниципальный округ Сюмсинский</w:t>
      </w:r>
      <w:r w:rsidRPr="00D679E9">
        <w:t xml:space="preserve"> район</w:t>
      </w:r>
    </w:p>
    <w:p w:rsidR="001A64C0" w:rsidRPr="00D679E9" w:rsidRDefault="001A64C0" w:rsidP="001A64C0">
      <w:pPr>
        <w:jc w:val="center"/>
      </w:pPr>
      <w:r>
        <w:t xml:space="preserve"> Удмуртской Республики</w:t>
      </w:r>
      <w:r w:rsidRPr="00D679E9">
        <w:t>»</w:t>
      </w:r>
    </w:p>
    <w:p w:rsidR="001A64C0" w:rsidRPr="00D679E9" w:rsidRDefault="001A64C0" w:rsidP="001A64C0">
      <w:pPr>
        <w:jc w:val="center"/>
      </w:pPr>
      <w:r w:rsidRPr="00D679E9">
        <w:t>(заполняется собственноручно)</w:t>
      </w:r>
    </w:p>
    <w:p w:rsidR="001A64C0" w:rsidRDefault="001A64C0" w:rsidP="001A64C0">
      <w:pPr>
        <w:rPr>
          <w:b/>
        </w:rPr>
      </w:pPr>
    </w:p>
    <w:p w:rsidR="001A64C0" w:rsidRPr="00D679E9" w:rsidRDefault="001A64C0" w:rsidP="001A64C0">
      <w:pPr>
        <w:rPr>
          <w:b/>
        </w:rPr>
      </w:pPr>
      <w:r w:rsidRPr="00D679E9">
        <w:rPr>
          <w:b/>
        </w:rPr>
        <w:t>1. Общие 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4025"/>
      </w:tblGrid>
      <w:tr w:rsidR="001A64C0" w:rsidRPr="00D679E9" w:rsidTr="00A14083">
        <w:tc>
          <w:tcPr>
            <w:tcW w:w="5046" w:type="dxa"/>
          </w:tcPr>
          <w:p w:rsidR="001A64C0" w:rsidRPr="00D679E9" w:rsidRDefault="001A64C0" w:rsidP="00A14083">
            <w:pPr>
              <w:contextualSpacing/>
            </w:pPr>
            <w:r w:rsidRPr="00D679E9">
              <w:t>Фамилия</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Имя</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Отчество</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Дата и место рождения, гражданство</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Семейное положение</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Если изменяли фамилию, имя или отчество, то укажите причину и дату изменения</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Адрес регистрации по месту жительства (город, район, село, улица, дом, корпус, строение, квартира)</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Адрес фактического места проживания</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Мобильный телефон</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E-mail</w:t>
            </w:r>
          </w:p>
        </w:tc>
        <w:tc>
          <w:tcPr>
            <w:tcW w:w="4025" w:type="dxa"/>
          </w:tcPr>
          <w:p w:rsidR="001A64C0" w:rsidRPr="00D679E9" w:rsidRDefault="001A64C0" w:rsidP="00A14083">
            <w:pPr>
              <w:contextualSpacing/>
            </w:pPr>
          </w:p>
        </w:tc>
      </w:tr>
    </w:tbl>
    <w:p w:rsidR="001A64C0" w:rsidRPr="00D679E9" w:rsidRDefault="001A64C0" w:rsidP="001A64C0">
      <w:pPr>
        <w:contextualSpacing/>
        <w:jc w:val="center"/>
        <w:rPr>
          <w:b/>
        </w:rPr>
      </w:pPr>
      <w:r w:rsidRPr="00D679E9">
        <w:rPr>
          <w:b/>
        </w:rPr>
        <w:t>2.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4025"/>
      </w:tblGrid>
      <w:tr w:rsidR="001A64C0" w:rsidRPr="00D679E9" w:rsidTr="00A14083">
        <w:tc>
          <w:tcPr>
            <w:tcW w:w="5046" w:type="dxa"/>
          </w:tcPr>
          <w:p w:rsidR="001A64C0" w:rsidRPr="00D679E9" w:rsidRDefault="001A64C0" w:rsidP="00A14083">
            <w:pPr>
              <w:contextualSpacing/>
            </w:pPr>
            <w:r w:rsidRPr="00D679E9">
              <w:t>Образование (когда и какие учебные заведения окончили).</w:t>
            </w:r>
          </w:p>
          <w:p w:rsidR="001A64C0" w:rsidRPr="00D679E9" w:rsidRDefault="001A64C0" w:rsidP="00A14083">
            <w:pPr>
              <w:contextualSpacing/>
            </w:pPr>
            <w:r w:rsidRPr="00D679E9">
              <w:t>Специализация, профиль класса, школы.</w:t>
            </w:r>
          </w:p>
          <w:p w:rsidR="001A64C0" w:rsidRPr="00D679E9" w:rsidRDefault="001A64C0" w:rsidP="00A14083">
            <w:pPr>
              <w:contextualSpacing/>
            </w:pPr>
            <w:r w:rsidRPr="00D679E9">
              <w:t>Направление подготовки или специальность по диплому.</w:t>
            </w:r>
          </w:p>
          <w:p w:rsidR="001A64C0" w:rsidRPr="00D679E9" w:rsidRDefault="001A64C0" w:rsidP="00A14083">
            <w:pPr>
              <w:contextualSpacing/>
            </w:pPr>
            <w:r w:rsidRPr="00D679E9">
              <w:t>Квалификация по диплому</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Послевузовское профессиональное образование (наименование образовательного учреждения, год начала и окончания учебы, ученая степень, ученое звание)</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Особые достижения в процессе получения образования: наличие дипломов, грамот, сертификатов и т.д. (название документа, подтверждающего достижение и дату выдачи)</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 xml:space="preserve">Какими иностранными языками и языками </w:t>
            </w:r>
            <w:r w:rsidRPr="00D679E9">
              <w:lastRenderedPageBreak/>
              <w:t>народов РФ владеете, в какой степени (читаете и переводите со словарем, читаете и можете объясняться, владеете свободно)</w:t>
            </w:r>
          </w:p>
        </w:tc>
        <w:tc>
          <w:tcPr>
            <w:tcW w:w="4025" w:type="dxa"/>
          </w:tcPr>
          <w:p w:rsidR="001A64C0" w:rsidRPr="00D679E9" w:rsidRDefault="001A64C0" w:rsidP="00A14083">
            <w:pPr>
              <w:contextualSpacing/>
            </w:pPr>
          </w:p>
        </w:tc>
      </w:tr>
    </w:tbl>
    <w:p w:rsidR="001A64C0" w:rsidRPr="00C05DDF" w:rsidRDefault="001A64C0" w:rsidP="001A64C0">
      <w:pPr>
        <w:contextualSpacing/>
        <w:jc w:val="center"/>
        <w:rPr>
          <w:b/>
        </w:rPr>
      </w:pPr>
      <w:r w:rsidRPr="00C05DDF">
        <w:rPr>
          <w:b/>
        </w:rPr>
        <w:lastRenderedPageBreak/>
        <w:t>3. Профессиональные (трудовые)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4025"/>
      </w:tblGrid>
      <w:tr w:rsidR="001A64C0" w:rsidRPr="00D679E9" w:rsidTr="00A14083">
        <w:tc>
          <w:tcPr>
            <w:tcW w:w="5046" w:type="dxa"/>
          </w:tcPr>
          <w:p w:rsidR="001A64C0" w:rsidRPr="00D679E9" w:rsidRDefault="001A64C0" w:rsidP="00A14083">
            <w:pPr>
              <w:contextualSpacing/>
            </w:pPr>
            <w:r w:rsidRPr="00D679E9">
              <w:t>Место работы (учебы) в настоящее время (название организации, должность, ваши основные обязанности, дата начала работы в организации, адрес организации)</w:t>
            </w:r>
          </w:p>
        </w:tc>
        <w:tc>
          <w:tcPr>
            <w:tcW w:w="4025" w:type="dxa"/>
          </w:tcPr>
          <w:p w:rsidR="001A64C0" w:rsidRPr="00D679E9" w:rsidRDefault="001A64C0" w:rsidP="00A14083">
            <w:pPr>
              <w:contextualSpacing/>
            </w:pPr>
          </w:p>
        </w:tc>
      </w:tr>
      <w:tr w:rsidR="001A64C0" w:rsidRPr="00D679E9" w:rsidTr="00A14083">
        <w:tc>
          <w:tcPr>
            <w:tcW w:w="5046" w:type="dxa"/>
          </w:tcPr>
          <w:p w:rsidR="001A64C0" w:rsidRPr="00D679E9" w:rsidRDefault="001A64C0" w:rsidP="00A14083">
            <w:pPr>
              <w:contextualSpacing/>
            </w:pPr>
            <w:r w:rsidRPr="00D679E9">
              <w:t>Предыдущее место работы (название организации, должность.</w:t>
            </w:r>
            <w:r>
              <w:t xml:space="preserve"> </w:t>
            </w:r>
            <w:r w:rsidRPr="00D679E9">
              <w:t>Ваши основные обязанности, дата начала и окончания работы в организации)</w:t>
            </w:r>
          </w:p>
          <w:p w:rsidR="001A64C0" w:rsidRPr="00D679E9" w:rsidRDefault="001A64C0" w:rsidP="00A14083">
            <w:pPr>
              <w:contextualSpacing/>
            </w:pPr>
            <w:r w:rsidRPr="00D679E9">
              <w:t>--------------------------------</w:t>
            </w:r>
          </w:p>
          <w:p w:rsidR="001A64C0" w:rsidRPr="00D679E9" w:rsidRDefault="001A64C0" w:rsidP="00A14083">
            <w:pPr>
              <w:contextualSpacing/>
            </w:pPr>
            <w:r w:rsidRPr="00D679E9">
              <w:t>&lt;*&gt; При заполнении данной графы необходимо указывать предыдущее место работы в порядке, начиная с последнего места работы</w:t>
            </w:r>
          </w:p>
        </w:tc>
        <w:tc>
          <w:tcPr>
            <w:tcW w:w="4025" w:type="dxa"/>
          </w:tcPr>
          <w:p w:rsidR="001A64C0" w:rsidRPr="00D679E9" w:rsidRDefault="001A64C0" w:rsidP="00A14083">
            <w:pPr>
              <w:contextualSpacing/>
            </w:pPr>
          </w:p>
        </w:tc>
      </w:tr>
    </w:tbl>
    <w:p w:rsidR="001A64C0" w:rsidRDefault="001A64C0" w:rsidP="001A64C0">
      <w:pPr>
        <w:contextualSpacing/>
        <w:jc w:val="center"/>
        <w:rPr>
          <w:b/>
        </w:rPr>
      </w:pPr>
    </w:p>
    <w:p w:rsidR="001A64C0" w:rsidRPr="00D679E9" w:rsidRDefault="001A64C0" w:rsidP="001A64C0">
      <w:pPr>
        <w:contextualSpacing/>
        <w:jc w:val="center"/>
        <w:rPr>
          <w:b/>
        </w:rPr>
      </w:pPr>
      <w:r w:rsidRPr="00D679E9">
        <w:rPr>
          <w:b/>
        </w:rPr>
        <w:t>4. Общественная деятельность</w:t>
      </w:r>
    </w:p>
    <w:p w:rsidR="001A64C0" w:rsidRPr="00D679E9" w:rsidRDefault="001A64C0" w:rsidP="001A64C0">
      <w:pPr>
        <w:contextualSpacing/>
        <w:jc w:val="both"/>
      </w:pPr>
      <w:r w:rsidRPr="00D679E9">
        <w:t>В данном пункте необходимо описать все формы вашего участия</w:t>
      </w:r>
      <w:r>
        <w:t xml:space="preserve"> </w:t>
      </w:r>
      <w:r w:rsidRPr="00D679E9">
        <w:t>в</w:t>
      </w:r>
      <w:r>
        <w:t xml:space="preserve"> </w:t>
      </w:r>
      <w:r w:rsidRPr="00D679E9">
        <w:t>общественной жизни страны, республики, города, района, населенного  пункта</w:t>
      </w:r>
      <w:r>
        <w:t xml:space="preserve"> </w:t>
      </w:r>
      <w:r w:rsidRPr="00D679E9">
        <w:t>(к данному пункту относится деятельность в общественных организациях и</w:t>
      </w:r>
      <w:r>
        <w:t xml:space="preserve"> </w:t>
      </w:r>
      <w:r w:rsidRPr="00D679E9">
        <w:t>объединениях, профсоюзах, политических партиях, а также школьное,</w:t>
      </w:r>
      <w:r>
        <w:t xml:space="preserve"> </w:t>
      </w:r>
      <w:r w:rsidRPr="00D679E9">
        <w:t>студенческое, рабочее самоуправление и прочие формы общественной</w:t>
      </w:r>
      <w:r>
        <w:t xml:space="preserve"> </w:t>
      </w:r>
      <w:r w:rsidRPr="00D679E9">
        <w:t>деятельности). Если вы участвовали в общественной деятельности в разных</w:t>
      </w:r>
      <w:r>
        <w:t xml:space="preserve"> </w:t>
      </w:r>
      <w:r w:rsidRPr="00D679E9">
        <w:t>организациях, то укажите весь опыт.</w:t>
      </w:r>
    </w:p>
    <w:p w:rsidR="001A64C0" w:rsidRDefault="001A64C0" w:rsidP="001A64C0">
      <w:pPr>
        <w:contextualSpacing/>
        <w:jc w:val="center"/>
        <w:rPr>
          <w:b/>
        </w:rPr>
      </w:pPr>
    </w:p>
    <w:p w:rsidR="001A64C0" w:rsidRPr="00D679E9" w:rsidRDefault="001A64C0" w:rsidP="001A64C0">
      <w:pPr>
        <w:contextualSpacing/>
        <w:jc w:val="center"/>
        <w:rPr>
          <w:b/>
        </w:rPr>
      </w:pPr>
      <w:r w:rsidRPr="00D679E9">
        <w:rPr>
          <w:b/>
        </w:rPr>
        <w:t>Опыт общественной деятельности</w:t>
      </w:r>
      <w:r>
        <w:rPr>
          <w:b/>
        </w:rPr>
        <w:t xml:space="preserve"> </w:t>
      </w:r>
      <w:r w:rsidRPr="00D679E9">
        <w:rPr>
          <w:b/>
        </w:rPr>
        <w:t>(название организации и место ее расположения;</w:t>
      </w:r>
      <w:r>
        <w:rPr>
          <w:b/>
        </w:rPr>
        <w:t xml:space="preserve"> </w:t>
      </w:r>
      <w:r w:rsidRPr="00D679E9">
        <w:rPr>
          <w:b/>
        </w:rPr>
        <w:t>ваш статус в организации и род деятельности;</w:t>
      </w:r>
      <w:r>
        <w:rPr>
          <w:b/>
        </w:rPr>
        <w:t xml:space="preserve"> </w:t>
      </w:r>
      <w:r w:rsidRPr="00D679E9">
        <w:rPr>
          <w:b/>
        </w:rPr>
        <w:t>результаты, достигнутые вами в процессе деятельности</w:t>
      </w:r>
      <w:r>
        <w:rPr>
          <w:b/>
        </w:rPr>
        <w:t xml:space="preserve"> </w:t>
      </w:r>
      <w:r w:rsidRPr="00D679E9">
        <w:rPr>
          <w:b/>
        </w:rPr>
        <w:t>организации; период деятельности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134"/>
      </w:tblGrid>
      <w:tr w:rsidR="001A64C0" w:rsidRPr="00D679E9" w:rsidTr="00A14083">
        <w:tc>
          <w:tcPr>
            <w:tcW w:w="9134" w:type="dxa"/>
            <w:tcBorders>
              <w:left w:val="single" w:sz="4" w:space="0" w:color="auto"/>
              <w:right w:val="single" w:sz="4" w:space="0" w:color="auto"/>
            </w:tcBorders>
          </w:tcPr>
          <w:p w:rsidR="001A64C0" w:rsidRPr="00D679E9" w:rsidRDefault="001A64C0" w:rsidP="00A14083">
            <w:pPr>
              <w:contextualSpacing/>
            </w:pPr>
          </w:p>
        </w:tc>
      </w:tr>
      <w:tr w:rsidR="001A64C0" w:rsidRPr="00D679E9" w:rsidTr="00A14083">
        <w:tc>
          <w:tcPr>
            <w:tcW w:w="9134" w:type="dxa"/>
            <w:tcBorders>
              <w:left w:val="single" w:sz="4" w:space="0" w:color="auto"/>
              <w:right w:val="single" w:sz="4" w:space="0" w:color="auto"/>
            </w:tcBorders>
          </w:tcPr>
          <w:p w:rsidR="001A64C0" w:rsidRPr="00D679E9" w:rsidRDefault="001A64C0" w:rsidP="00A14083">
            <w:pPr>
              <w:contextualSpacing/>
            </w:pPr>
          </w:p>
        </w:tc>
      </w:tr>
      <w:tr w:rsidR="001A64C0" w:rsidRPr="00D679E9" w:rsidTr="00A14083">
        <w:tc>
          <w:tcPr>
            <w:tcW w:w="9134" w:type="dxa"/>
            <w:tcBorders>
              <w:left w:val="single" w:sz="4" w:space="0" w:color="auto"/>
              <w:right w:val="single" w:sz="4" w:space="0" w:color="auto"/>
            </w:tcBorders>
          </w:tcPr>
          <w:p w:rsidR="001A64C0" w:rsidRPr="00D679E9" w:rsidRDefault="001A64C0" w:rsidP="00A14083">
            <w:pPr>
              <w:contextualSpacing/>
            </w:pPr>
          </w:p>
        </w:tc>
      </w:tr>
      <w:tr w:rsidR="001A64C0" w:rsidRPr="00D679E9" w:rsidTr="00A14083">
        <w:tc>
          <w:tcPr>
            <w:tcW w:w="9134" w:type="dxa"/>
            <w:tcBorders>
              <w:left w:val="single" w:sz="4" w:space="0" w:color="auto"/>
              <w:right w:val="single" w:sz="4" w:space="0" w:color="auto"/>
            </w:tcBorders>
          </w:tcPr>
          <w:p w:rsidR="001A64C0" w:rsidRPr="00D679E9" w:rsidRDefault="001A64C0" w:rsidP="00A14083">
            <w:pPr>
              <w:contextualSpacing/>
            </w:pPr>
          </w:p>
        </w:tc>
      </w:tr>
    </w:tbl>
    <w:p w:rsidR="001A64C0" w:rsidRDefault="001A64C0" w:rsidP="001A64C0">
      <w:pPr>
        <w:contextualSpacing/>
        <w:jc w:val="center"/>
        <w:rPr>
          <w:b/>
        </w:rPr>
      </w:pPr>
    </w:p>
    <w:p w:rsidR="001A64C0" w:rsidRPr="00D679E9" w:rsidRDefault="001A64C0" w:rsidP="001A64C0">
      <w:pPr>
        <w:contextualSpacing/>
        <w:jc w:val="center"/>
        <w:rPr>
          <w:b/>
        </w:rPr>
      </w:pPr>
      <w:r w:rsidRPr="00D679E9">
        <w:rPr>
          <w:b/>
        </w:rPr>
        <w:t>5. Отношение к воинской обязанности и воинское звание</w:t>
      </w:r>
    </w:p>
    <w:p w:rsidR="001A64C0" w:rsidRPr="00D679E9" w:rsidRDefault="001A64C0" w:rsidP="001A64C0">
      <w:pPr>
        <w:contextualSpacing/>
      </w:pPr>
      <w:r w:rsidRPr="00D679E9">
        <w:t>___________________________________________________________________________</w:t>
      </w:r>
    </w:p>
    <w:p w:rsidR="001A64C0" w:rsidRPr="00D679E9" w:rsidRDefault="001A64C0" w:rsidP="001A64C0">
      <w:pPr>
        <w:contextualSpacing/>
      </w:pPr>
      <w:r w:rsidRPr="00D679E9">
        <w:t>___________________________________________________________________________</w:t>
      </w:r>
    </w:p>
    <w:p w:rsidR="001A64C0" w:rsidRDefault="001A64C0" w:rsidP="001A64C0">
      <w:pPr>
        <w:contextualSpacing/>
        <w:jc w:val="center"/>
        <w:rPr>
          <w:b/>
        </w:rPr>
      </w:pPr>
    </w:p>
    <w:p w:rsidR="001A64C0" w:rsidRPr="00D679E9" w:rsidRDefault="001A64C0" w:rsidP="001A64C0">
      <w:pPr>
        <w:contextualSpacing/>
        <w:jc w:val="center"/>
        <w:rPr>
          <w:b/>
        </w:rPr>
      </w:pPr>
      <w:r w:rsidRPr="00D679E9">
        <w:rPr>
          <w:b/>
        </w:rPr>
        <w:t>6. Дополнительные сведения (участие в выборных</w:t>
      </w:r>
      <w:r>
        <w:rPr>
          <w:b/>
        </w:rPr>
        <w:t xml:space="preserve"> </w:t>
      </w:r>
      <w:r w:rsidRPr="00D679E9">
        <w:rPr>
          <w:b/>
        </w:rPr>
        <w:t>представительных органах, другая информация, которую</w:t>
      </w:r>
      <w:r>
        <w:rPr>
          <w:b/>
        </w:rPr>
        <w:t xml:space="preserve"> </w:t>
      </w:r>
      <w:r w:rsidRPr="00D679E9">
        <w:rPr>
          <w:b/>
        </w:rPr>
        <w:t>желаете сообщить о себе)</w:t>
      </w:r>
    </w:p>
    <w:p w:rsidR="001A64C0" w:rsidRPr="00D679E9" w:rsidRDefault="001A64C0" w:rsidP="001A64C0">
      <w:pPr>
        <w:contextualSpacing/>
      </w:pPr>
      <w:r w:rsidRPr="00D679E9">
        <w:t>___________________________________________________________________________</w:t>
      </w:r>
    </w:p>
    <w:p w:rsidR="001A64C0" w:rsidRPr="00D679E9" w:rsidRDefault="001A64C0" w:rsidP="001A64C0">
      <w:pPr>
        <w:contextualSpacing/>
      </w:pPr>
      <w:r w:rsidRPr="00D679E9">
        <w:t>___________________________________________________________________________</w:t>
      </w:r>
    </w:p>
    <w:p w:rsidR="001A64C0" w:rsidRPr="00D679E9" w:rsidRDefault="001A64C0" w:rsidP="001A64C0">
      <w:pPr>
        <w:ind w:firstLine="567"/>
        <w:contextualSpacing/>
      </w:pPr>
      <w:r w:rsidRPr="00D679E9">
        <w:t xml:space="preserve">Согласно Федеральному </w:t>
      </w:r>
      <w:hyperlink r:id="rId13" w:history="1">
        <w:r w:rsidRPr="00D679E9">
          <w:rPr>
            <w:rStyle w:val="afd"/>
          </w:rPr>
          <w:t>закону</w:t>
        </w:r>
      </w:hyperlink>
      <w:r w:rsidRPr="00D679E9">
        <w:t xml:space="preserve"> от 27 июля 2006 года N 152 «О персональных</w:t>
      </w:r>
      <w:r>
        <w:t xml:space="preserve"> </w:t>
      </w:r>
      <w:r w:rsidRPr="00D679E9">
        <w:t>данных» даю свое согласие на обработку моих персональных данных  любым незапрещенным законом способом.</w:t>
      </w:r>
    </w:p>
    <w:p w:rsidR="001A64C0" w:rsidRPr="00D679E9" w:rsidRDefault="001A64C0" w:rsidP="001A64C0">
      <w:pPr>
        <w:contextualSpacing/>
      </w:pPr>
    </w:p>
    <w:p w:rsidR="001A64C0" w:rsidRDefault="001A64C0" w:rsidP="001A64C0">
      <w:pPr>
        <w:contextualSpacing/>
      </w:pPr>
      <w:r w:rsidRPr="00D679E9">
        <w:t>"__" _______________ 20</w:t>
      </w:r>
      <w:r>
        <w:t>__</w:t>
      </w:r>
      <w:r w:rsidRPr="00D679E9">
        <w:t xml:space="preserve">_ г.                         </w:t>
      </w:r>
      <w:r>
        <w:t xml:space="preserve">                                    </w:t>
      </w:r>
      <w:r w:rsidRPr="00D679E9">
        <w:t xml:space="preserve"> Подпись _____________</w:t>
      </w:r>
    </w:p>
    <w:p w:rsidR="001A64C0" w:rsidRPr="001443E9" w:rsidRDefault="001A64C0" w:rsidP="001A64C0">
      <w:pPr>
        <w:contextualSpacing/>
        <w:jc w:val="right"/>
      </w:pPr>
      <w:r>
        <w:t>Пр</w:t>
      </w:r>
      <w:r w:rsidRPr="001443E9">
        <w:t>иложение</w:t>
      </w:r>
      <w:r>
        <w:t xml:space="preserve"> 2</w:t>
      </w:r>
    </w:p>
    <w:p w:rsidR="001A64C0" w:rsidRPr="00D679E9" w:rsidRDefault="001A64C0" w:rsidP="001A64C0">
      <w:pPr>
        <w:jc w:val="right"/>
      </w:pPr>
      <w:r w:rsidRPr="00D679E9">
        <w:lastRenderedPageBreak/>
        <w:t>к Положению</w:t>
      </w:r>
    </w:p>
    <w:p w:rsidR="001A64C0" w:rsidRPr="00D679E9" w:rsidRDefault="001A64C0" w:rsidP="001A64C0">
      <w:pPr>
        <w:jc w:val="right"/>
      </w:pPr>
      <w:r w:rsidRPr="00D679E9">
        <w:t>о Молодежном парламенте</w:t>
      </w:r>
    </w:p>
    <w:p w:rsidR="001A64C0" w:rsidRPr="00D679E9" w:rsidRDefault="001A64C0" w:rsidP="001A64C0">
      <w:pPr>
        <w:jc w:val="right"/>
      </w:pPr>
      <w:r w:rsidRPr="00D679E9">
        <w:t>муниципального образования</w:t>
      </w:r>
    </w:p>
    <w:p w:rsidR="001A64C0" w:rsidRDefault="001A64C0" w:rsidP="001A64C0">
      <w:pPr>
        <w:jc w:val="right"/>
      </w:pPr>
      <w:r w:rsidRPr="00D679E9">
        <w:t>«</w:t>
      </w:r>
      <w:r>
        <w:t>Муниципальный округ Сюмсинский</w:t>
      </w:r>
      <w:r w:rsidRPr="00D679E9">
        <w:t xml:space="preserve"> район</w:t>
      </w:r>
    </w:p>
    <w:p w:rsidR="001A64C0" w:rsidRPr="00D679E9" w:rsidRDefault="001A64C0" w:rsidP="001A64C0">
      <w:pPr>
        <w:jc w:val="right"/>
      </w:pPr>
      <w:r>
        <w:t xml:space="preserve"> Удмуртской Республики</w:t>
      </w:r>
      <w:r w:rsidRPr="00D679E9">
        <w:t>»</w:t>
      </w:r>
    </w:p>
    <w:p w:rsidR="001A64C0" w:rsidRPr="001443E9" w:rsidRDefault="001A64C0" w:rsidP="001A64C0">
      <w:pPr>
        <w:jc w:val="both"/>
      </w:pPr>
    </w:p>
    <w:p w:rsidR="001A64C0" w:rsidRPr="001443E9" w:rsidRDefault="001A64C0" w:rsidP="001A64C0">
      <w:pPr>
        <w:jc w:val="center"/>
      </w:pPr>
      <w:r w:rsidRPr="001443E9">
        <w:t>Положение о конкурсе по формированию Молодежного парламента</w:t>
      </w:r>
    </w:p>
    <w:p w:rsidR="001A64C0" w:rsidRPr="001443E9" w:rsidRDefault="001A64C0" w:rsidP="001A64C0">
      <w:pPr>
        <w:jc w:val="center"/>
      </w:pPr>
      <w:r w:rsidRPr="001443E9">
        <w:t xml:space="preserve">муниципального образования </w:t>
      </w:r>
      <w:r w:rsidRPr="00D679E9">
        <w:t>«</w:t>
      </w:r>
      <w:r>
        <w:t>Муниципальный округ Сюмсинский</w:t>
      </w:r>
      <w:r w:rsidRPr="00D679E9">
        <w:t xml:space="preserve"> район</w:t>
      </w:r>
      <w:r>
        <w:t xml:space="preserve"> Удмуртской Республики</w:t>
      </w:r>
      <w:r w:rsidRPr="001443E9">
        <w:t>»</w:t>
      </w:r>
    </w:p>
    <w:p w:rsidR="001A64C0" w:rsidRPr="001443E9" w:rsidRDefault="001A64C0" w:rsidP="001A64C0">
      <w:pPr>
        <w:jc w:val="both"/>
      </w:pPr>
    </w:p>
    <w:p w:rsidR="001A64C0" w:rsidRPr="001443E9" w:rsidRDefault="001A64C0" w:rsidP="001A64C0">
      <w:pPr>
        <w:jc w:val="center"/>
        <w:rPr>
          <w:b/>
        </w:rPr>
      </w:pPr>
      <w:r w:rsidRPr="001443E9">
        <w:rPr>
          <w:b/>
        </w:rPr>
        <w:t>1. Общие положения</w:t>
      </w:r>
    </w:p>
    <w:p w:rsidR="001A64C0" w:rsidRPr="001443E9" w:rsidRDefault="001A64C0" w:rsidP="001A64C0">
      <w:pPr>
        <w:jc w:val="both"/>
      </w:pPr>
      <w:r w:rsidRPr="001443E9">
        <w:t xml:space="preserve">1.1. Конкурс по формированию Молодежного парламента муниципального образования </w:t>
      </w:r>
      <w:r w:rsidRPr="00D679E9">
        <w:t>«</w:t>
      </w:r>
      <w:r>
        <w:t>Муниципальный округ Сюмсинский</w:t>
      </w:r>
      <w:r w:rsidRPr="00D679E9">
        <w:t xml:space="preserve"> район</w:t>
      </w:r>
      <w:r>
        <w:t xml:space="preserve"> Удмуртской Республики</w:t>
      </w:r>
      <w:r w:rsidRPr="001443E9">
        <w:t>» проводится в целях выявления и отбора наиболее талантливых и социально активных молодых граждан для включения их в состав</w:t>
      </w:r>
      <w:r>
        <w:t xml:space="preserve"> </w:t>
      </w:r>
      <w:r w:rsidRPr="001443E9">
        <w:t xml:space="preserve"> Молодежного парламента. </w:t>
      </w:r>
    </w:p>
    <w:p w:rsidR="001A64C0" w:rsidRPr="001443E9" w:rsidRDefault="001A64C0" w:rsidP="001A64C0">
      <w:pPr>
        <w:jc w:val="both"/>
      </w:pPr>
    </w:p>
    <w:p w:rsidR="001A64C0" w:rsidRPr="001443E9" w:rsidRDefault="001A64C0" w:rsidP="001A64C0">
      <w:pPr>
        <w:jc w:val="center"/>
        <w:rPr>
          <w:b/>
        </w:rPr>
      </w:pPr>
      <w:r w:rsidRPr="001443E9">
        <w:rPr>
          <w:b/>
        </w:rPr>
        <w:t>2. Конкурсная комиссия</w:t>
      </w:r>
    </w:p>
    <w:p w:rsidR="001A64C0" w:rsidRPr="001443E9" w:rsidRDefault="001A64C0" w:rsidP="001A64C0">
      <w:pPr>
        <w:jc w:val="both"/>
      </w:pPr>
      <w:r w:rsidRPr="001443E9">
        <w:t>2.1. Организацию и проведение конкурса осуществляет Конкурсная комиссия по отбору кандидатур в члены Молодежного парламента (далее Конкурсная комиссия);</w:t>
      </w:r>
    </w:p>
    <w:p w:rsidR="001A64C0" w:rsidRPr="001443E9" w:rsidRDefault="001A64C0" w:rsidP="001A64C0">
      <w:pPr>
        <w:jc w:val="both"/>
      </w:pPr>
      <w:r w:rsidRPr="001443E9">
        <w:t>2.2. Состав Конкурсной комиссии формируется на основе предложений молодежных общественных организаций, собраний молодых избирателей по месту жительства, учебы.</w:t>
      </w:r>
    </w:p>
    <w:p w:rsidR="001A64C0" w:rsidRPr="001443E9" w:rsidRDefault="001A64C0" w:rsidP="001A64C0">
      <w:pPr>
        <w:jc w:val="both"/>
      </w:pPr>
      <w:r w:rsidRPr="001443E9">
        <w:t>2.3. Состав Конкурсной комиссии и его Председатель утверждается распоряжением Председателя районного Совета депутатов. Численность Конкурсной комиссии не может быть менее 5 человек.</w:t>
      </w:r>
    </w:p>
    <w:p w:rsidR="001A64C0" w:rsidRPr="001443E9" w:rsidRDefault="001A64C0" w:rsidP="001A64C0">
      <w:pPr>
        <w:jc w:val="both"/>
      </w:pPr>
      <w:r w:rsidRPr="001443E9">
        <w:t>2.4. Заседание Конкурсной комиссии считается правомочным, если на нем присутствует более половины членов утвержденного состава Конкурсной комиссии.</w:t>
      </w:r>
    </w:p>
    <w:p w:rsidR="001A64C0" w:rsidRPr="001443E9" w:rsidRDefault="001A64C0" w:rsidP="001A64C0">
      <w:pPr>
        <w:jc w:val="both"/>
      </w:pPr>
      <w:r w:rsidRPr="001443E9">
        <w:t>2.6. Решение принимается большинством голосов от числа присутствующих на заседании. При равенстве голосов голос председателя является решающим.</w:t>
      </w:r>
    </w:p>
    <w:p w:rsidR="001A64C0" w:rsidRPr="001443E9" w:rsidRDefault="001A64C0" w:rsidP="001A64C0">
      <w:pPr>
        <w:jc w:val="both"/>
      </w:pPr>
      <w:r w:rsidRPr="001443E9">
        <w:t>2.7. Конкурсная комиссия осуществляет отбор кандидатов в соответствии с требованиями настоящего Положения.</w:t>
      </w:r>
    </w:p>
    <w:p w:rsidR="001A64C0" w:rsidRPr="001443E9" w:rsidRDefault="001A64C0" w:rsidP="001A64C0">
      <w:pPr>
        <w:jc w:val="both"/>
      </w:pPr>
      <w:r w:rsidRPr="001443E9">
        <w:t>2.8. С момента утверждения районным Советом депутатов состава Молодежного парламента полномочия Конкурсной комиссии прекращаются.</w:t>
      </w:r>
    </w:p>
    <w:p w:rsidR="001A64C0" w:rsidRPr="001443E9" w:rsidRDefault="001A64C0" w:rsidP="001A64C0">
      <w:pPr>
        <w:jc w:val="both"/>
      </w:pPr>
    </w:p>
    <w:p w:rsidR="001A64C0" w:rsidRPr="001443E9" w:rsidRDefault="001A64C0" w:rsidP="001A64C0">
      <w:pPr>
        <w:jc w:val="center"/>
        <w:rPr>
          <w:b/>
        </w:rPr>
      </w:pPr>
      <w:r>
        <w:rPr>
          <w:b/>
        </w:rPr>
        <w:t>3</w:t>
      </w:r>
      <w:r w:rsidRPr="001443E9">
        <w:rPr>
          <w:b/>
        </w:rPr>
        <w:t>.Условия и порядок проведения конкурса</w:t>
      </w:r>
    </w:p>
    <w:p w:rsidR="001A64C0" w:rsidRPr="001443E9" w:rsidRDefault="001A64C0" w:rsidP="001A64C0">
      <w:pPr>
        <w:jc w:val="both"/>
      </w:pPr>
      <w:r w:rsidRPr="001443E9">
        <w:t>3.1. Решение об объявлении конкурса принимает Президиум районного Совета депутатов.</w:t>
      </w:r>
    </w:p>
    <w:p w:rsidR="001A64C0" w:rsidRPr="001443E9" w:rsidRDefault="001A64C0" w:rsidP="001A64C0">
      <w:pPr>
        <w:jc w:val="both"/>
      </w:pPr>
      <w:r w:rsidRPr="001443E9">
        <w:t xml:space="preserve">3.2. Решение об объявлении конкурса, информация об условиях и сроках проведения конкурса размещаются на официальном сайте муниципального образования </w:t>
      </w:r>
      <w:r w:rsidRPr="00D679E9">
        <w:t>«</w:t>
      </w:r>
      <w:r>
        <w:t>Муниципальный округ Сюмсинский</w:t>
      </w:r>
      <w:r w:rsidRPr="00D679E9">
        <w:t xml:space="preserve"> район</w:t>
      </w:r>
      <w:r>
        <w:t xml:space="preserve"> Удмуртской Республики</w:t>
      </w:r>
      <w:r w:rsidRPr="00D679E9">
        <w:t>»</w:t>
      </w:r>
      <w:r w:rsidRPr="001443E9">
        <w:t>, не позднее чем за один месяц до окончания приема заявок на участие в конкурсе. Результаты конкурса публикуются в сети Интернет в течение двух недель после официального подведения итогов конкурса.</w:t>
      </w:r>
    </w:p>
    <w:p w:rsidR="001A64C0" w:rsidRPr="001443E9" w:rsidRDefault="001A64C0" w:rsidP="001A64C0">
      <w:pPr>
        <w:jc w:val="both"/>
      </w:pPr>
      <w:r w:rsidRPr="001443E9">
        <w:t>3.3. На момент подачи заявочных документов в Конкурсную комиссию  кандидат в члены Молодежного парламента должен достигнуть возраста 1</w:t>
      </w:r>
      <w:r>
        <w:t>6</w:t>
      </w:r>
      <w:r w:rsidRPr="001443E9">
        <w:t xml:space="preserve"> лет и не должен достигнуть возраста 36 лет. Количество кандидатов, участвующих в конкурсе, не ограничено.</w:t>
      </w:r>
    </w:p>
    <w:p w:rsidR="001A64C0" w:rsidRPr="001443E9" w:rsidRDefault="001A64C0" w:rsidP="001A64C0">
      <w:pPr>
        <w:jc w:val="both"/>
      </w:pPr>
      <w:r w:rsidRPr="001443E9">
        <w:t>3.4. Выдвижение кандидатов в члены Молодежного парламента осуществляется:</w:t>
      </w:r>
    </w:p>
    <w:p w:rsidR="001A64C0" w:rsidRPr="001443E9" w:rsidRDefault="001A64C0" w:rsidP="001A64C0">
      <w:pPr>
        <w:jc w:val="both"/>
      </w:pPr>
      <w:r w:rsidRPr="001443E9">
        <w:t>1)  путем самовыдвижения;</w:t>
      </w:r>
    </w:p>
    <w:p w:rsidR="001A64C0" w:rsidRPr="001443E9" w:rsidRDefault="001A64C0" w:rsidP="001A64C0">
      <w:pPr>
        <w:jc w:val="both"/>
      </w:pPr>
      <w:r w:rsidRPr="001443E9">
        <w:t xml:space="preserve">2) путем выдвижения по одному кандидату следующими субъектами: главой </w:t>
      </w:r>
      <w:r>
        <w:t>Сюмсинского</w:t>
      </w:r>
      <w:r w:rsidRPr="001443E9">
        <w:t xml:space="preserve"> района; депутатом районного Совета депутатов; руководителями предприятий и организаций, а также на основании решений собраний граждан и ученических коллективов.</w:t>
      </w:r>
    </w:p>
    <w:p w:rsidR="001A64C0" w:rsidRPr="001443E9" w:rsidRDefault="001A64C0" w:rsidP="001A64C0">
      <w:pPr>
        <w:jc w:val="both"/>
      </w:pPr>
      <w:r w:rsidRPr="001443E9">
        <w:t>3.5. Конкурс состоит из двух этапов.</w:t>
      </w:r>
    </w:p>
    <w:p w:rsidR="001A64C0" w:rsidRPr="001443E9" w:rsidRDefault="001A64C0" w:rsidP="001A64C0">
      <w:pPr>
        <w:jc w:val="both"/>
      </w:pPr>
      <w:r w:rsidRPr="001443E9">
        <w:t>3.6. Первый этап конкурса включает представление в Конкурсную комиссию заявочных документов, подтверждающих уровень подготовки кандидата и степень его общественной поддержки:</w:t>
      </w:r>
    </w:p>
    <w:p w:rsidR="001A64C0" w:rsidRPr="001443E9" w:rsidRDefault="001A64C0" w:rsidP="001A64C0">
      <w:pPr>
        <w:jc w:val="both"/>
      </w:pPr>
      <w:r w:rsidRPr="001443E9">
        <w:t xml:space="preserve">    1) заполненная анкета участника конкурса установленного образца согласно приложению 1;</w:t>
      </w:r>
    </w:p>
    <w:p w:rsidR="001A64C0" w:rsidRPr="001443E9" w:rsidRDefault="001A64C0" w:rsidP="001A64C0">
      <w:pPr>
        <w:jc w:val="both"/>
      </w:pPr>
      <w:r w:rsidRPr="001443E9">
        <w:lastRenderedPageBreak/>
        <w:t xml:space="preserve">    2) ходатайство о выдвижение кандидата от соответствующего субъекта, установленного пунктом 3.3 Положения о Молодежном парламенте,  либо личное заявление о самовыдвижении - для кандидата, выдвигающегося путем самовыдвижения;</w:t>
      </w:r>
    </w:p>
    <w:p w:rsidR="001A64C0" w:rsidRPr="001443E9" w:rsidRDefault="001A64C0" w:rsidP="001A64C0">
      <w:pPr>
        <w:jc w:val="both"/>
      </w:pPr>
      <w:r w:rsidRPr="001443E9">
        <w:t xml:space="preserve">   3) по усмотрению кандидата дополнительные материалы, подтверждающие активную общественную деятельность и уровень образовательной, научной, творческой, профессиональной и иной подготовки кандидата (грамоты, дипломы, благодарственные письма, сертификаты, публикации, рекомендательные письма и </w:t>
      </w:r>
      <w:r>
        <w:t>иные подтверждающие документы).</w:t>
      </w:r>
    </w:p>
    <w:p w:rsidR="001A64C0" w:rsidRPr="001443E9" w:rsidRDefault="001A64C0" w:rsidP="001A64C0">
      <w:pPr>
        <w:jc w:val="both"/>
      </w:pPr>
      <w:r w:rsidRPr="001443E9">
        <w:t>3.7. Заявочные документы представляются кандидатом в Конкурсную комиссию на бумажном носителе и в электронном виде, проверяются в течение трех дней с момента их подачи.</w:t>
      </w:r>
    </w:p>
    <w:p w:rsidR="001A64C0" w:rsidRPr="001443E9" w:rsidRDefault="001A64C0" w:rsidP="001A64C0">
      <w:pPr>
        <w:jc w:val="both"/>
      </w:pPr>
      <w:r w:rsidRPr="001443E9">
        <w:t>3.8. Конкурсная комиссия вправе отказать кандидату в приеме заявочных документов в следующих случаях:</w:t>
      </w:r>
    </w:p>
    <w:p w:rsidR="001A64C0" w:rsidRPr="001443E9" w:rsidRDefault="001A64C0" w:rsidP="001A64C0">
      <w:pPr>
        <w:jc w:val="both"/>
      </w:pPr>
      <w:r w:rsidRPr="001443E9">
        <w:t>1) на момент окончания срока приема заявочных документов кандидатом собран неполный перечень документов, указанных в пункте 3.6. настоящего положения;</w:t>
      </w:r>
    </w:p>
    <w:p w:rsidR="001A64C0" w:rsidRPr="001443E9" w:rsidRDefault="001A64C0" w:rsidP="001A64C0">
      <w:pPr>
        <w:jc w:val="both"/>
      </w:pPr>
      <w:r w:rsidRPr="001443E9">
        <w:t>2) комплект заявочных документов представлен кандидатом позже срока окончания приема заявок.</w:t>
      </w:r>
    </w:p>
    <w:p w:rsidR="001A64C0" w:rsidRPr="001443E9" w:rsidRDefault="001A64C0" w:rsidP="001A64C0">
      <w:pPr>
        <w:jc w:val="both"/>
      </w:pPr>
      <w:r w:rsidRPr="001443E9">
        <w:t xml:space="preserve">3.9. Второй этап конкурса – проведение очного собеседования с кандидатами в члены молодежного парламента. Во время собеседования оцениваются профессиональные и личностные качества, заинтересованность кандидатов в развитии общественной и социальной сторон жизни района. </w:t>
      </w:r>
    </w:p>
    <w:p w:rsidR="001A64C0" w:rsidRPr="001443E9" w:rsidRDefault="001A64C0" w:rsidP="001A64C0">
      <w:pPr>
        <w:jc w:val="both"/>
      </w:pPr>
      <w:r w:rsidRPr="001443E9">
        <w:t>3.8. Подведение итогов конкурса, порядок и критерии оценки документов и материалов, представленных кандидатами на конкурс, определяются Конкурсной комиссией.</w:t>
      </w:r>
    </w:p>
    <w:p w:rsidR="001A64C0" w:rsidRPr="001443E9" w:rsidRDefault="001A64C0" w:rsidP="001A64C0">
      <w:pPr>
        <w:jc w:val="both"/>
      </w:pPr>
      <w:r w:rsidRPr="001443E9">
        <w:t>3.9. Итоги конкурса подводятся путем подсчета итогового балла каждого кандидата. По итогам конкурса Конкурсная комиссия формирует список кандидатов в члены Молодежного парламента в порядке убывания итогового балла. Список кандидатов, прошедших конкурс, утверждается Конкурсной комиссией и направляется в районный Совет депутатов для утверждения персонального состава Молодежного парламента.</w:t>
      </w:r>
    </w:p>
    <w:p w:rsidR="001A64C0" w:rsidRPr="001443E9" w:rsidRDefault="001A64C0" w:rsidP="001A64C0">
      <w:pPr>
        <w:jc w:val="both"/>
      </w:pPr>
      <w:r w:rsidRPr="001443E9">
        <w:t xml:space="preserve">3.10. Списки кандидатов, прошедших конкурс, хранятся в Совете депутатов муниципального образования </w:t>
      </w:r>
      <w:r w:rsidRPr="00D679E9">
        <w:t>«</w:t>
      </w:r>
      <w:r>
        <w:t>Муниципальный округ Сюмсинский</w:t>
      </w:r>
      <w:r w:rsidRPr="00D679E9">
        <w:t xml:space="preserve"> район</w:t>
      </w:r>
      <w:r>
        <w:t xml:space="preserve"> Удмуртской Республики</w:t>
      </w:r>
      <w:r w:rsidRPr="00D679E9">
        <w:t xml:space="preserve">» </w:t>
      </w:r>
      <w:r w:rsidRPr="001443E9">
        <w:t>весь срок полномочий Молодежного парламента соответствующего созыва.</w:t>
      </w:r>
    </w:p>
    <w:p w:rsidR="001A64C0" w:rsidRPr="001443E9" w:rsidRDefault="001A64C0" w:rsidP="001A64C0"/>
    <w:p w:rsidR="002D3DCC" w:rsidRPr="00197124" w:rsidRDefault="002D3DCC" w:rsidP="002D3DCC">
      <w:pPr>
        <w:pStyle w:val="a3"/>
        <w:ind w:firstLine="0"/>
        <w:contextualSpacing/>
        <w:rPr>
          <w:sz w:val="26"/>
          <w:szCs w:val="26"/>
        </w:rPr>
      </w:pPr>
    </w:p>
    <w:p w:rsidR="002D3DCC" w:rsidRPr="00AA2CA3" w:rsidRDefault="001A64C0" w:rsidP="002D3DCC">
      <w:pPr>
        <w:autoSpaceDE w:val="0"/>
        <w:rPr>
          <w:sz w:val="26"/>
          <w:szCs w:val="26"/>
        </w:rPr>
      </w:pPr>
      <w:r>
        <w:rPr>
          <w:sz w:val="26"/>
          <w:szCs w:val="26"/>
        </w:rPr>
        <w:t xml:space="preserve">                                                ________________________________</w:t>
      </w:r>
    </w:p>
    <w:bookmarkEnd w:id="0"/>
    <w:p w:rsidR="00E81B2C" w:rsidRPr="000F2D8B" w:rsidRDefault="00E81B2C" w:rsidP="00E81B2C">
      <w:pPr>
        <w:pStyle w:val="ConsPlusNonformat"/>
        <w:widowControl/>
        <w:jc w:val="both"/>
        <w:rPr>
          <w:rFonts w:ascii="Times New Roman" w:hAnsi="Times New Roman" w:cs="Times New Roman"/>
          <w:sz w:val="26"/>
          <w:szCs w:val="26"/>
        </w:rPr>
      </w:pPr>
    </w:p>
    <w:sectPr w:rsidR="00E81B2C" w:rsidRPr="000F2D8B" w:rsidSect="00222B36">
      <w:headerReference w:type="default" r:id="rId14"/>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AF" w:rsidRDefault="008600AF" w:rsidP="00885B30">
      <w:r>
        <w:separator/>
      </w:r>
    </w:p>
  </w:endnote>
  <w:endnote w:type="continuationSeparator" w:id="1">
    <w:p w:rsidR="008600AF" w:rsidRDefault="008600AF"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AF" w:rsidRDefault="008600AF" w:rsidP="00885B30">
      <w:r>
        <w:separator/>
      </w:r>
    </w:p>
  </w:footnote>
  <w:footnote w:type="continuationSeparator" w:id="1">
    <w:p w:rsidR="008600AF" w:rsidRDefault="008600AF"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031EF9">
        <w:pPr>
          <w:pStyle w:val="ac"/>
          <w:jc w:val="center"/>
        </w:pPr>
        <w:fldSimple w:instr=" PAGE   \* MERGEFORMAT ">
          <w:r w:rsidR="009B5DE9">
            <w:rPr>
              <w:noProof/>
            </w:rPr>
            <w:t>7</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31EF9"/>
    <w:rsid w:val="0004447E"/>
    <w:rsid w:val="0005207E"/>
    <w:rsid w:val="00060098"/>
    <w:rsid w:val="00060F9C"/>
    <w:rsid w:val="000C428E"/>
    <w:rsid w:val="000D2C52"/>
    <w:rsid w:val="00163986"/>
    <w:rsid w:val="001A64C0"/>
    <w:rsid w:val="00222B36"/>
    <w:rsid w:val="00241F8E"/>
    <w:rsid w:val="00245409"/>
    <w:rsid w:val="002D0435"/>
    <w:rsid w:val="002D3DCC"/>
    <w:rsid w:val="002E2A53"/>
    <w:rsid w:val="0032054F"/>
    <w:rsid w:val="003207BD"/>
    <w:rsid w:val="00342D0C"/>
    <w:rsid w:val="003B33C6"/>
    <w:rsid w:val="003B4CE9"/>
    <w:rsid w:val="003E5B42"/>
    <w:rsid w:val="0040181E"/>
    <w:rsid w:val="004109DA"/>
    <w:rsid w:val="00422875"/>
    <w:rsid w:val="004354DC"/>
    <w:rsid w:val="0044274F"/>
    <w:rsid w:val="00510B71"/>
    <w:rsid w:val="0054478D"/>
    <w:rsid w:val="00634274"/>
    <w:rsid w:val="00652692"/>
    <w:rsid w:val="006819E2"/>
    <w:rsid w:val="006A7B56"/>
    <w:rsid w:val="006E1452"/>
    <w:rsid w:val="00725C5C"/>
    <w:rsid w:val="00732FDF"/>
    <w:rsid w:val="00773DAE"/>
    <w:rsid w:val="00783118"/>
    <w:rsid w:val="007A771B"/>
    <w:rsid w:val="007B6561"/>
    <w:rsid w:val="0085051F"/>
    <w:rsid w:val="008600AF"/>
    <w:rsid w:val="00872BA3"/>
    <w:rsid w:val="00885B30"/>
    <w:rsid w:val="008C0497"/>
    <w:rsid w:val="008C076D"/>
    <w:rsid w:val="009B12C4"/>
    <w:rsid w:val="009B5DE9"/>
    <w:rsid w:val="00A16A6C"/>
    <w:rsid w:val="00A814A5"/>
    <w:rsid w:val="00A8341C"/>
    <w:rsid w:val="00AB21B1"/>
    <w:rsid w:val="00AD64E0"/>
    <w:rsid w:val="00AE1292"/>
    <w:rsid w:val="00B40B03"/>
    <w:rsid w:val="00B94314"/>
    <w:rsid w:val="00BB086E"/>
    <w:rsid w:val="00BC5815"/>
    <w:rsid w:val="00BE3ACA"/>
    <w:rsid w:val="00BE4CA4"/>
    <w:rsid w:val="00C500EE"/>
    <w:rsid w:val="00C867A5"/>
    <w:rsid w:val="00CC4CA5"/>
    <w:rsid w:val="00CC6D17"/>
    <w:rsid w:val="00CD753B"/>
    <w:rsid w:val="00CF7D01"/>
    <w:rsid w:val="00D25DF7"/>
    <w:rsid w:val="00D757DF"/>
    <w:rsid w:val="00E27E8B"/>
    <w:rsid w:val="00E81B2C"/>
    <w:rsid w:val="00E86DD1"/>
    <w:rsid w:val="00EA6B3E"/>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uiPriority w:val="99"/>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386C440C98D8CC0147A84BB23FABC30790DCF4776756D4A89009524AE22B532D873AC1B1A4F8BD32B7C335288DEF8D68E07937CC92B4B06B1EDF96i4SBM" TargetMode="External"/><Relationship Id="rId13" Type="http://schemas.openxmlformats.org/officeDocument/2006/relationships/hyperlink" Target="consultantplus://offline/ref=1A3ECD78D530F4444AC37F826E200CB69273CB3F06E1067844CEA7BCF553BD9A9EE6D725A6A27DDB8E6CB0604Ev3m1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647929E12F55CF2E68C891821C1ADE51625C3061C6CA93F2618C588134DFEA16C7C4D3046AF15F438CCF0BD94F92426A916CB71C88D7BCBA44DD2E7p6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7929E12F55CF2E68C891821C1ADE51625C3061469A935271A98821B14F2A36B73122753E641F939CEEFBE9CB37762FDE1p2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647929E12F55CF2E68C971537ADF3ED17269A0E1E3FF6622C1290D04C14AEE63D7A18711CA217EA3ACCF0EBp7M" TargetMode="Externa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B09E1E7F4F74BBE2F66931397078514F0B27FE2C937AA3D17C09266F18CA71D263B3D26A30FFD766B5196FDD060A29BD8jAS9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4307</Words>
  <Characters>24555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2022-06-20T11:40:00Z</cp:lastPrinted>
  <dcterms:created xsi:type="dcterms:W3CDTF">2022-08-29T07:41:00Z</dcterms:created>
  <dcterms:modified xsi:type="dcterms:W3CDTF">2022-08-29T08:37:00Z</dcterms:modified>
</cp:coreProperties>
</file>