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09" w:rsidRDefault="009E6E09" w:rsidP="009E6E09">
      <w:pPr>
        <w:ind w:right="141"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Обзор обращений граждан за 2024 год</w:t>
      </w:r>
    </w:p>
    <w:p w:rsidR="009E6E09" w:rsidRDefault="009E6E09" w:rsidP="009E6E09">
      <w:pPr>
        <w:ind w:right="141" w:firstLine="709"/>
        <w:jc w:val="center"/>
        <w:rPr>
          <w:sz w:val="28"/>
          <w:szCs w:val="28"/>
          <w:shd w:val="clear" w:color="auto" w:fill="FFFFFF"/>
        </w:rPr>
      </w:pPr>
    </w:p>
    <w:p w:rsidR="009E6E09" w:rsidRPr="00D50C4E" w:rsidRDefault="009E6E09" w:rsidP="009E6E09">
      <w:pPr>
        <w:ind w:right="141" w:firstLine="709"/>
        <w:jc w:val="both"/>
        <w:rPr>
          <w:sz w:val="28"/>
          <w:szCs w:val="28"/>
          <w:shd w:val="clear" w:color="auto" w:fill="FFFFFF"/>
        </w:rPr>
      </w:pPr>
      <w:r w:rsidRPr="00D50C4E">
        <w:rPr>
          <w:sz w:val="28"/>
          <w:szCs w:val="28"/>
          <w:shd w:val="clear" w:color="auto" w:fill="FFFFFF"/>
        </w:rPr>
        <w:t>Работа с обращениями граждан в Администрации района осуществляется в соответствии с Федеральным законом от 2 мая 2006 года №</w:t>
      </w:r>
      <w:r>
        <w:rPr>
          <w:sz w:val="28"/>
          <w:szCs w:val="28"/>
          <w:shd w:val="clear" w:color="auto" w:fill="FFFFFF"/>
        </w:rPr>
        <w:t xml:space="preserve"> </w:t>
      </w:r>
      <w:r w:rsidRPr="00D50C4E">
        <w:rPr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Федерации».</w:t>
      </w:r>
    </w:p>
    <w:p w:rsidR="009E6E09" w:rsidRPr="00D50C4E" w:rsidRDefault="009E6E09" w:rsidP="009E6E09">
      <w:pPr>
        <w:ind w:right="141" w:firstLine="709"/>
        <w:jc w:val="both"/>
        <w:rPr>
          <w:sz w:val="28"/>
          <w:szCs w:val="28"/>
          <w:shd w:val="clear" w:color="auto" w:fill="FFFFFF"/>
        </w:rPr>
      </w:pPr>
      <w:r w:rsidRPr="00D50C4E">
        <w:rPr>
          <w:sz w:val="28"/>
          <w:szCs w:val="28"/>
          <w:shd w:val="clear" w:color="auto" w:fill="FFFFFF"/>
        </w:rPr>
        <w:t>Рассмотрение обращений граждан в Администрации осуществляется Главой района, заместителями главы Администрации, руководителями управлений, отделов.</w:t>
      </w:r>
    </w:p>
    <w:p w:rsidR="009E6E09" w:rsidRDefault="009E6E09" w:rsidP="009E6E09">
      <w:pPr>
        <w:ind w:right="141" w:firstLine="709"/>
        <w:jc w:val="both"/>
        <w:rPr>
          <w:sz w:val="28"/>
          <w:szCs w:val="28"/>
          <w:shd w:val="clear" w:color="auto" w:fill="FFFFFF"/>
        </w:rPr>
      </w:pPr>
      <w:r w:rsidRPr="00D50C4E">
        <w:rPr>
          <w:sz w:val="28"/>
          <w:szCs w:val="28"/>
          <w:shd w:val="clear" w:color="auto" w:fill="FFFFFF"/>
        </w:rPr>
        <w:t>В рамках организации взаимодействия с населением, обеспечения максимальной доступности, открытости граждане могут направить обращения почтовыми отправлениями, по каналам электронной связи, социальные сети, а также лично - обратившись в приемную Главы муниципального района.</w:t>
      </w:r>
      <w:r w:rsidRPr="008F60D7">
        <w:rPr>
          <w:color w:val="FF0000"/>
          <w:sz w:val="28"/>
          <w:szCs w:val="28"/>
          <w:shd w:val="clear" w:color="auto" w:fill="FFFFFF"/>
        </w:rPr>
        <w:t xml:space="preserve"> </w:t>
      </w:r>
      <w:r w:rsidRPr="00671DEC">
        <w:rPr>
          <w:sz w:val="28"/>
          <w:szCs w:val="28"/>
          <w:shd w:val="clear" w:color="auto" w:fill="FFFFFF"/>
        </w:rPr>
        <w:t>В 2024 году в Администрацию района поступило</w:t>
      </w:r>
      <w:r>
        <w:rPr>
          <w:sz w:val="28"/>
          <w:szCs w:val="28"/>
          <w:shd w:val="clear" w:color="auto" w:fill="FFFFFF"/>
        </w:rPr>
        <w:t xml:space="preserve"> 77 обращений, их них: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Pr="00671DEC">
        <w:rPr>
          <w:sz w:val="28"/>
          <w:szCs w:val="28"/>
          <w:shd w:val="clear" w:color="auto" w:fill="FFFFFF"/>
        </w:rPr>
        <w:t>58 письменных обращений граждан (за аналогичный период прошлого года поступило 67)</w:t>
      </w:r>
      <w:r>
        <w:rPr>
          <w:sz w:val="28"/>
          <w:szCs w:val="28"/>
          <w:shd w:val="clear" w:color="auto" w:fill="FFFFFF"/>
        </w:rPr>
        <w:t xml:space="preserve">, на личном приеме принято </w:t>
      </w:r>
      <w:r w:rsidRPr="00671DEC">
        <w:rPr>
          <w:sz w:val="28"/>
          <w:szCs w:val="28"/>
          <w:shd w:val="clear" w:color="auto" w:fill="FFFFFF"/>
        </w:rPr>
        <w:t>19 граждан (в 2023 году – 27)</w:t>
      </w:r>
      <w:r>
        <w:rPr>
          <w:sz w:val="28"/>
          <w:szCs w:val="28"/>
          <w:shd w:val="clear" w:color="auto" w:fill="FFFFFF"/>
        </w:rPr>
        <w:t>, и</w:t>
      </w:r>
      <w:r w:rsidRPr="00671DEC">
        <w:rPr>
          <w:sz w:val="28"/>
          <w:szCs w:val="28"/>
          <w:shd w:val="clear" w:color="auto" w:fill="FFFFFF"/>
        </w:rPr>
        <w:t>з Администрации Главы и Правительства Удмуртской Республики поступило 10 (в 2023 году – 8). По сферам деятельности</w:t>
      </w:r>
      <w:r>
        <w:rPr>
          <w:sz w:val="28"/>
          <w:szCs w:val="28"/>
          <w:shd w:val="clear" w:color="auto" w:fill="FFFFFF"/>
        </w:rPr>
        <w:t xml:space="preserve"> больше всего обращений поступило в сфере жилищно-коммунального хозяйства - 47%, экономика – 28 %, социальная сфера – 12%. Принято положительных решений – 12, разъяснено – 65. Рассмотрено с выездом на место – 18.</w:t>
      </w:r>
    </w:p>
    <w:p w:rsidR="009E6E09" w:rsidRPr="003F6997" w:rsidRDefault="009E6E09" w:rsidP="009E6E09">
      <w:pPr>
        <w:ind w:right="141" w:firstLine="709"/>
        <w:jc w:val="both"/>
        <w:rPr>
          <w:sz w:val="28"/>
          <w:szCs w:val="28"/>
        </w:rPr>
      </w:pPr>
      <w:r w:rsidRPr="006A3C16">
        <w:rPr>
          <w:sz w:val="28"/>
          <w:szCs w:val="28"/>
        </w:rPr>
        <w:t>Обращения граждане могут подать через Платформу обратной связи</w:t>
      </w:r>
      <w:r>
        <w:rPr>
          <w:sz w:val="28"/>
          <w:szCs w:val="28"/>
        </w:rPr>
        <w:t xml:space="preserve">. Обращения, поступившие на вышеуказанную платформу, также рассматриваются в рамках 59 ФЗ «О порядке рассмотрений обращений граждан в Российской Федерации». В 2024 году через 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 xml:space="preserve"> подано 15 обращений. </w:t>
      </w:r>
      <w:r w:rsidRPr="003F6997">
        <w:rPr>
          <w:sz w:val="28"/>
          <w:szCs w:val="28"/>
        </w:rPr>
        <w:t>Наибольшое количество бращений поступило (40 % обращений) об отсутсвии уличного освещения.</w:t>
      </w:r>
    </w:p>
    <w:p w:rsidR="009E6E09" w:rsidRPr="003F6997" w:rsidRDefault="009E6E09" w:rsidP="009E6E09">
      <w:pPr>
        <w:ind w:right="141" w:firstLine="709"/>
        <w:jc w:val="both"/>
        <w:rPr>
          <w:sz w:val="28"/>
          <w:szCs w:val="28"/>
        </w:rPr>
      </w:pPr>
      <w:r w:rsidRPr="003F6997">
        <w:rPr>
          <w:sz w:val="28"/>
          <w:szCs w:val="28"/>
        </w:rPr>
        <w:t>Все ответы гражданам были направлены в установленные законом сроки. Нарушений нет.</w:t>
      </w:r>
    </w:p>
    <w:p w:rsidR="009E6E09" w:rsidRDefault="009E6E09" w:rsidP="009E6E09">
      <w:pPr>
        <w:ind w:right="141" w:firstLine="709"/>
        <w:jc w:val="both"/>
        <w:rPr>
          <w:sz w:val="28"/>
          <w:szCs w:val="28"/>
        </w:rPr>
      </w:pPr>
      <w:r w:rsidRPr="003F6997">
        <w:rPr>
          <w:sz w:val="28"/>
          <w:szCs w:val="28"/>
        </w:rPr>
        <w:t>Работа с обращениями граждан ведется также через социальные сети через программу «Инцидент менеджмент». Посты или коменарии под постами, относящиеся к деятельности Администрации, поступают в вышеуказанную программу, ответ дается в течение 4 часов. В 2024 году вышло 173 инцидента.</w:t>
      </w:r>
      <w:r>
        <w:rPr>
          <w:sz w:val="28"/>
          <w:szCs w:val="28"/>
        </w:rPr>
        <w:t xml:space="preserve"> 31 % обращений поступил по теме «Дороги», 21 % - «Благоустройство», 11% - ЖКХ.</w:t>
      </w:r>
    </w:p>
    <w:p w:rsidR="009E6E09" w:rsidRPr="003F6997" w:rsidRDefault="009E6E09" w:rsidP="009E6E09">
      <w:pPr>
        <w:ind w:firstLine="709"/>
        <w:jc w:val="both"/>
        <w:outlineLvl w:val="0"/>
        <w:rPr>
          <w:sz w:val="28"/>
          <w:szCs w:val="28"/>
        </w:rPr>
      </w:pPr>
      <w:r w:rsidRPr="003F6997">
        <w:rPr>
          <w:sz w:val="28"/>
          <w:szCs w:val="28"/>
        </w:rPr>
        <w:t>Для выстраивания прямой связи с жителями и отработки жалоб и обращений ежемесячно проводятся Прямые эфиры Главы Сюмсинского района. В 202</w:t>
      </w:r>
      <w:r>
        <w:rPr>
          <w:sz w:val="28"/>
          <w:szCs w:val="28"/>
        </w:rPr>
        <w:t>4</w:t>
      </w:r>
      <w:r w:rsidRPr="003F6997">
        <w:rPr>
          <w:sz w:val="28"/>
          <w:szCs w:val="28"/>
        </w:rPr>
        <w:t xml:space="preserve"> году проведено </w:t>
      </w:r>
      <w:r>
        <w:rPr>
          <w:sz w:val="28"/>
          <w:szCs w:val="28"/>
        </w:rPr>
        <w:t>11</w:t>
      </w:r>
      <w:r w:rsidRPr="003F6997">
        <w:rPr>
          <w:sz w:val="28"/>
          <w:szCs w:val="28"/>
        </w:rPr>
        <w:t xml:space="preserve"> прямых эфиров.</w:t>
      </w:r>
    </w:p>
    <w:p w:rsidR="004E2DBE" w:rsidRDefault="004E2DBE"/>
    <w:sectPr w:rsidR="004E2DBE" w:rsidSect="004E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E6E09"/>
    <w:rsid w:val="004E2DBE"/>
    <w:rsid w:val="009E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2</cp:revision>
  <dcterms:created xsi:type="dcterms:W3CDTF">2025-02-20T07:07:00Z</dcterms:created>
  <dcterms:modified xsi:type="dcterms:W3CDTF">2025-02-20T07:12:00Z</dcterms:modified>
</cp:coreProperties>
</file>