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B431" w14:textId="0BEF2CCC" w:rsidR="00CD3C2F" w:rsidRDefault="00CD3C2F" w:rsidP="0022208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355B185D" w14:textId="77777777" w:rsidR="000D5DBE" w:rsidRPr="009D2B06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99C3E2" w14:textId="7F43B9B7" w:rsidR="000D5DBE" w:rsidRPr="00344586" w:rsidRDefault="00AE513E" w:rsidP="0034458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BB2" w:rsidRPr="005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заключение договора на размещение нестационарного торгового объекта</w:t>
      </w:r>
      <w:r w:rsidR="00F2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586">
        <w:rPr>
          <w:rFonts w:ascii="Times New Roman" w:eastAsia="Times New Roman" w:hAnsi="Times New Roman"/>
          <w:sz w:val="24"/>
          <w:szCs w:val="24"/>
        </w:rPr>
        <w:t xml:space="preserve">киоска с площадью места размещения 12 кв.м., с местом расположения (адресными ориентирами): </w:t>
      </w:r>
      <w:r w:rsidR="00344586">
        <w:rPr>
          <w:rFonts w:ascii="Times New Roman" w:hAnsi="Times New Roman"/>
          <w:sz w:val="24"/>
          <w:szCs w:val="24"/>
        </w:rPr>
        <w:t>Сюмсинский район, д. Пумси, ул. Леспромхозовская, юго-запад земельного участка 1б.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87"/>
        <w:gridCol w:w="5016"/>
      </w:tblGrid>
      <w:tr w:rsidR="000D5DBE" w:rsidRPr="00C063C3" w14:paraId="1B6CB16B" w14:textId="77777777" w:rsidTr="00222082">
        <w:tc>
          <w:tcPr>
            <w:tcW w:w="568" w:type="dxa"/>
          </w:tcPr>
          <w:p w14:paraId="6BBA7575" w14:textId="2F57BD3F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</w:tcPr>
          <w:p w14:paraId="7765E770" w14:textId="20276C4C" w:rsidR="000D5DBE" w:rsidRPr="009D5A5D" w:rsidRDefault="00AE513E" w:rsidP="00AB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местоположение, размер площади места размещения нестационарного торгового объекта, вид</w:t>
            </w:r>
            <w:r w:rsidR="00300D53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специализация 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размещаемого нестационарного торгового объекта, </w:t>
            </w:r>
            <w:r w:rsidR="000D5DBE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</w:tr>
      <w:tr w:rsidR="00344586" w:rsidRPr="00C063C3" w14:paraId="226537ED" w14:textId="77777777" w:rsidTr="00222082">
        <w:tc>
          <w:tcPr>
            <w:tcW w:w="568" w:type="dxa"/>
          </w:tcPr>
          <w:p w14:paraId="02A6FF93" w14:textId="42628197" w:rsidR="00344586" w:rsidRPr="00C063C3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14:paraId="6FD4ACFB" w14:textId="23A8DD4D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Наименование, вид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4CFD0993" w14:textId="42D9C89F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Киоск.</w:t>
            </w:r>
          </w:p>
        </w:tc>
      </w:tr>
      <w:tr w:rsidR="00344586" w:rsidRPr="00C063C3" w14:paraId="3AB82E85" w14:textId="77777777" w:rsidTr="00222082">
        <w:tc>
          <w:tcPr>
            <w:tcW w:w="568" w:type="dxa"/>
          </w:tcPr>
          <w:p w14:paraId="212BB45A" w14:textId="5065343C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14:paraId="24B29D04" w14:textId="7E126B3C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расположения (адресные ориентиры, территориальная зона (район), координаты места размещения</w:t>
            </w:r>
          </w:p>
        </w:tc>
        <w:tc>
          <w:tcPr>
            <w:tcW w:w="5103" w:type="dxa"/>
            <w:gridSpan w:val="2"/>
          </w:tcPr>
          <w:p w14:paraId="733E5E65" w14:textId="3F2E368D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86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представлена в Схеме границ места размещения нестационарного торгового объекта (Часть </w:t>
            </w:r>
            <w:r w:rsidRPr="0034458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4586">
              <w:rPr>
                <w:rFonts w:ascii="Times New Roman" w:hAnsi="Times New Roman"/>
                <w:sz w:val="24"/>
                <w:szCs w:val="24"/>
              </w:rPr>
              <w:t xml:space="preserve"> Извещения).</w:t>
            </w:r>
          </w:p>
        </w:tc>
      </w:tr>
      <w:tr w:rsidR="00344586" w:rsidRPr="00C063C3" w14:paraId="2FA381E1" w14:textId="77777777" w:rsidTr="00222082">
        <w:tc>
          <w:tcPr>
            <w:tcW w:w="568" w:type="dxa"/>
          </w:tcPr>
          <w:p w14:paraId="40E017EC" w14:textId="54C0D7E6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14:paraId="70029245" w14:textId="75028E1A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2DB26398" w14:textId="4EB12BF2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кв. м. </w:t>
            </w:r>
          </w:p>
        </w:tc>
      </w:tr>
      <w:tr w:rsidR="00344586" w:rsidRPr="00C063C3" w14:paraId="39A7A06A" w14:textId="77777777" w:rsidTr="00222082">
        <w:tc>
          <w:tcPr>
            <w:tcW w:w="568" w:type="dxa"/>
          </w:tcPr>
          <w:p w14:paraId="215327E7" w14:textId="58A38041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14:paraId="0E2E8683" w14:textId="1482B265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№ в схеме размещения нестационарных торговых объектов</w:t>
            </w:r>
          </w:p>
        </w:tc>
        <w:tc>
          <w:tcPr>
            <w:tcW w:w="5103" w:type="dxa"/>
            <w:gridSpan w:val="2"/>
          </w:tcPr>
          <w:p w14:paraId="29EB0EE8" w14:textId="00095629" w:rsidR="00344586" w:rsidRPr="009D5A5D" w:rsidRDefault="003A6CC2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586" w:rsidRPr="00C063C3" w14:paraId="6E6D38B4" w14:textId="77777777" w:rsidTr="00222082">
        <w:tc>
          <w:tcPr>
            <w:tcW w:w="568" w:type="dxa"/>
          </w:tcPr>
          <w:p w14:paraId="255E32CC" w14:textId="17571493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14:paraId="29CF6FAA" w14:textId="2972BB28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5FB8D6C" w14:textId="1BDF3625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</w:tr>
      <w:tr w:rsidR="00344586" w:rsidRPr="00C063C3" w14:paraId="40F3391D" w14:textId="77777777" w:rsidTr="00222082">
        <w:tc>
          <w:tcPr>
            <w:tcW w:w="568" w:type="dxa"/>
          </w:tcPr>
          <w:p w14:paraId="23CFA268" w14:textId="008F000B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14:paraId="6F963995" w14:textId="7136CED9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внешнему виду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712C061B" w14:textId="1DE48C61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Устанавливаются в соответствии с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Правилами благоустройства территории муниципального образования «Муниципальный округ Сюмсинский район Удмуртской Республики», утверждёнными Решением Совета депутатов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«Муниципальный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округ Сюмсинский район Удмуртской Республики» от 23 июня 2022 года № 162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44586" w:rsidRPr="00C063C3" w14:paraId="7B2ED1B4" w14:textId="77777777" w:rsidTr="00222082">
        <w:tc>
          <w:tcPr>
            <w:tcW w:w="568" w:type="dxa"/>
          </w:tcPr>
          <w:p w14:paraId="0F248B1F" w14:textId="11FDBDB7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14:paraId="07F9D771" w14:textId="70167391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Обременения (ограничения) места 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6CABFDA" w14:textId="2150ACBC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344586" w:rsidRPr="00C063C3" w14:paraId="30795C25" w14:textId="77777777" w:rsidTr="00222082">
        <w:tc>
          <w:tcPr>
            <w:tcW w:w="568" w:type="dxa"/>
          </w:tcPr>
          <w:p w14:paraId="411F3783" w14:textId="01C400EF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3"/>
          </w:tcPr>
          <w:p w14:paraId="130B383E" w14:textId="09FE917F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действия договора, </w:t>
            </w:r>
            <w:r w:rsidRPr="007B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размер годовой платы </w:t>
            </w: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право размещения нестационарного торгового объекта</w:t>
            </w:r>
          </w:p>
        </w:tc>
      </w:tr>
      <w:tr w:rsidR="00344586" w:rsidRPr="00C063C3" w14:paraId="1A92D8D6" w14:textId="77777777" w:rsidTr="00222082">
        <w:tc>
          <w:tcPr>
            <w:tcW w:w="568" w:type="dxa"/>
          </w:tcPr>
          <w:p w14:paraId="044B8FCF" w14:textId="6599480F" w:rsidR="00344586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61D8B111" w14:textId="203E9A3B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5103" w:type="dxa"/>
            <w:gridSpan w:val="2"/>
          </w:tcPr>
          <w:p w14:paraId="510DD435" w14:textId="20C60CA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лет.</w:t>
            </w:r>
          </w:p>
        </w:tc>
      </w:tr>
      <w:tr w:rsidR="00344586" w:rsidRPr="00C063C3" w14:paraId="1921B27D" w14:textId="77777777" w:rsidTr="00222082">
        <w:tc>
          <w:tcPr>
            <w:tcW w:w="568" w:type="dxa"/>
          </w:tcPr>
          <w:p w14:paraId="18698933" w14:textId="67EF671E" w:rsidR="00344586" w:rsidRPr="009B4888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23C1367B" w14:textId="37A97C70" w:rsidR="00344586" w:rsidRPr="009B4888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 аукциона (начальный размер годовой платы за право размещения нестационарного торгового объекта)</w:t>
            </w:r>
          </w:p>
        </w:tc>
        <w:tc>
          <w:tcPr>
            <w:tcW w:w="5103" w:type="dxa"/>
            <w:gridSpan w:val="2"/>
          </w:tcPr>
          <w:p w14:paraId="4653D510" w14:textId="469A21F1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2 817,00</w:t>
            </w:r>
            <w:r w:rsidRPr="003C333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364DA">
              <w:rPr>
                <w:rFonts w:ascii="Times New Roman" w:eastAsia="Times New Roman" w:hAnsi="Times New Roman"/>
                <w:sz w:val="24"/>
                <w:szCs w:val="24"/>
              </w:rPr>
              <w:t>Две тысячи восемьсот семнадцать</w:t>
            </w:r>
            <w:r w:rsidRPr="003C333C">
              <w:rPr>
                <w:rFonts w:ascii="Times New Roman" w:eastAsia="Times New Roman" w:hAnsi="Times New Roman"/>
                <w:sz w:val="24"/>
                <w:szCs w:val="24"/>
              </w:rPr>
              <w:t>) рублей 00 копеек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344586" w:rsidRPr="00C063C3" w14:paraId="74BECEB1" w14:textId="77777777" w:rsidTr="00222082">
        <w:tc>
          <w:tcPr>
            <w:tcW w:w="568" w:type="dxa"/>
          </w:tcPr>
          <w:p w14:paraId="57C7A53E" w14:textId="109D8128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482811A" w14:textId="75C97FF0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103" w:type="dxa"/>
            <w:gridSpan w:val="2"/>
          </w:tcPr>
          <w:p w14:paraId="7D9FC112" w14:textId="74774B4D" w:rsidR="00344586" w:rsidRPr="005B6DB5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586" w:rsidRPr="00C063C3" w14:paraId="11EAA13D" w14:textId="77777777" w:rsidTr="00222082">
        <w:tc>
          <w:tcPr>
            <w:tcW w:w="568" w:type="dxa"/>
          </w:tcPr>
          <w:p w14:paraId="2A0EDFEE" w14:textId="49451BBF" w:rsidR="00344586" w:rsidRPr="00C063C3" w:rsidRDefault="00344586" w:rsidP="00344586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14:paraId="570C3F94" w14:textId="14C3292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5103" w:type="dxa"/>
            <w:gridSpan w:val="2"/>
          </w:tcPr>
          <w:p w14:paraId="1176C3E0" w14:textId="6614ABEB" w:rsidR="00344586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51A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начального размера годовой платы за право размещения нестационарного торгового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1 408,50 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руб.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Одна тысяча четыреста восемь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p w14:paraId="4DB799EE" w14:textId="77777777" w:rsidR="00344586" w:rsidRDefault="00344586" w:rsidP="00344586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7BEBB03F" w14:textId="38206460" w:rsidR="00344586" w:rsidRPr="007B6545" w:rsidRDefault="00344586" w:rsidP="00344586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Универсальной торговой платформе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размещена на официальном сайте универсальной торговой платформы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в разделе «Инструкции по работе в торговой секции «Приватизация, аренда и продажа прав».</w:t>
            </w:r>
          </w:p>
          <w:p w14:paraId="1BD54E6F" w14:textId="330A8A5B" w:rsidR="00344586" w:rsidRPr="00D13FE1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внесения денежных средств в качестве задатка также определены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регламентом соответствующей торговой секции «Приватизация, аренда и продажа прав» электронной площадки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«Сбербанк-АСТ».</w:t>
            </w:r>
          </w:p>
          <w:p w14:paraId="612EC161" w14:textId="77777777" w:rsidR="00344586" w:rsidRPr="00D13FE1" w:rsidRDefault="00344586" w:rsidP="00344586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59BD83E6" w14:textId="54E6C04F" w:rsidR="00344586" w:rsidRPr="00D13FE1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настоящим Извещением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соответствующим регламентом и 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инструкциями Электронной площадки </w:t>
            </w:r>
            <w:r w:rsidRPr="000C6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Универсальной торговой платформы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«Сбербанк-АСТ»)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регламентом торговой секции «Приватизация, аренда и продажа прав» электронной площадки АО «Сбербанк-АСТ».</w:t>
            </w:r>
          </w:p>
          <w:p w14:paraId="5679EA57" w14:textId="569EDF74" w:rsidR="00344586" w:rsidRPr="00A81A91" w:rsidRDefault="00344586" w:rsidP="00344586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отмены аукциона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Претендентам в течение 5 рабочих дней с даты принятия Комиссией Организатора решения об отказе от проведения аукциона в соответствии с законодательством Российской Федерации и условиями Извещения.</w:t>
            </w:r>
          </w:p>
          <w:p w14:paraId="1E1FF901" w14:textId="310B6FAA" w:rsidR="00344586" w:rsidRPr="00FD5028" w:rsidRDefault="00344586" w:rsidP="0034458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поступления соответствующего уведомления об отзыве заявки на участие в аукционе.</w:t>
            </w:r>
          </w:p>
          <w:p w14:paraId="4BA05655" w14:textId="77777777" w:rsidR="00344586" w:rsidRPr="00995BC7" w:rsidRDefault="00344586" w:rsidP="00344586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после дня рассмотрения заявок.</w:t>
            </w:r>
          </w:p>
          <w:p w14:paraId="611CD2D8" w14:textId="08DDC166" w:rsidR="00344586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Участника, который принял участие в аукционе, но не стал Победителем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Участника аукциона, который сделал предпоследнее предложение о цене предмета аукциона),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такому Участнику в течение 5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с даты подписания протокола о результатах аукциона.</w:t>
            </w:r>
          </w:p>
          <w:p w14:paraId="3E512D3D" w14:textId="09AEC208" w:rsidR="00344586" w:rsidRPr="00995BC7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аукциона, который сделал предпоследнее предложение о цене предмета аукциона, возвращается такому участнику аукциона в течение 5 рабочих дней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даты подписания договора с Победителем аукциона.</w:t>
            </w:r>
          </w:p>
          <w:p w14:paraId="29D18BC0" w14:textId="42148E41" w:rsidR="00344586" w:rsidRPr="00FD5028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Победителем аукциона или Участником,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который сделал предпоследнее предложение о цене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(при условии заключения договора с соответствующим Победителем/Участником в порядке, предусмотренном законодат</w:t>
            </w: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>ельством Российской Федерации и настоящим Извещением об аукционе), засчитывается в счет исполнения обязательств по договору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B1213" w14:textId="182C0132" w:rsidR="00344586" w:rsidRPr="009D5A5D" w:rsidRDefault="00344586" w:rsidP="00344586">
            <w:pPr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В случае отказа или уклонения Победителя аукциона либо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который сделал предпоследнее предложение о цене предмета аукциона и выразил согласие на заключение договора на размещение нестационарного торгового объекта в соответствии с требованиями законодательства на условиях, изложенных в Извещении о проведении аукциона (в случае отказа или уклонения Победителя от заключения договора на размещение нестационарного торгового объекта), от заключения договора, задаток такому Победителю либо Участнику не возвращается.</w:t>
            </w:r>
          </w:p>
          <w:p w14:paraId="0BF00489" w14:textId="63214E1F" w:rsidR="00344586" w:rsidRPr="007C6767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</w:t>
            </w:r>
            <w:r w:rsidRPr="000F7E98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настоящем Извещении.</w:t>
            </w:r>
          </w:p>
        </w:tc>
      </w:tr>
      <w:tr w:rsidR="00344586" w:rsidRPr="00C063C3" w14:paraId="04DA4A11" w14:textId="77777777" w:rsidTr="00222082">
        <w:tc>
          <w:tcPr>
            <w:tcW w:w="568" w:type="dxa"/>
          </w:tcPr>
          <w:p w14:paraId="0CA3F48F" w14:textId="4FE6866B" w:rsidR="00344586" w:rsidRPr="00C063C3" w:rsidRDefault="00344586" w:rsidP="00344586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497" w:type="dxa"/>
            <w:gridSpan w:val="3"/>
          </w:tcPr>
          <w:p w14:paraId="75A0326E" w14:textId="6E44E8E9" w:rsidR="00344586" w:rsidRPr="006722B9" w:rsidRDefault="00344586" w:rsidP="00344586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672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DBBA245" w14:textId="1E0EEF80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 АО «Сбербанк-АСТ»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4CF1BB" w14:textId="3E06C0AA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E26369" w14:textId="241A1852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0C69C5" w14:textId="1823BE1C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40702810300020038047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426E00" w14:textId="77777777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1E82E220" w14:textId="2E40F41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ПАО «Сбербанк России»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99D39" w14:textId="0CE1E25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22B61A" w14:textId="77777777" w:rsidR="00344586" w:rsidRDefault="00344586" w:rsidP="003445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12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 30101810400000000225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0B4ECA" w14:textId="4F32E7A5" w:rsidR="00344586" w:rsidRPr="000C68B3" w:rsidRDefault="00344586" w:rsidP="00344586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8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D13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 (НДС не облагается) (ИНН плательщика).</w:t>
            </w:r>
          </w:p>
        </w:tc>
      </w:tr>
      <w:tr w:rsidR="00344586" w:rsidRPr="00C063C3" w14:paraId="3F1A89E0" w14:textId="77777777" w:rsidTr="00222082">
        <w:tc>
          <w:tcPr>
            <w:tcW w:w="568" w:type="dxa"/>
          </w:tcPr>
          <w:p w14:paraId="47393C0D" w14:textId="2950BD51" w:rsidR="00344586" w:rsidRPr="00465C82" w:rsidRDefault="00225E59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1" w:type="dxa"/>
            <w:gridSpan w:val="2"/>
          </w:tcPr>
          <w:p w14:paraId="00890C96" w14:textId="44A365D8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</w:p>
        </w:tc>
        <w:tc>
          <w:tcPr>
            <w:tcW w:w="5016" w:type="dxa"/>
          </w:tcPr>
          <w:p w14:paraId="24B4973B" w14:textId="0D3DBB56" w:rsidR="00344586" w:rsidRPr="00225E59" w:rsidRDefault="00344586" w:rsidP="003445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установлено.</w:t>
            </w:r>
          </w:p>
        </w:tc>
      </w:tr>
      <w:tr w:rsidR="00344586" w:rsidRPr="00C063C3" w14:paraId="5F890008" w14:textId="77777777" w:rsidTr="00222082">
        <w:tc>
          <w:tcPr>
            <w:tcW w:w="568" w:type="dxa"/>
          </w:tcPr>
          <w:p w14:paraId="7FDCA713" w14:textId="323A3B6A" w:rsidR="00344586" w:rsidRPr="00465C82" w:rsidRDefault="00344586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1" w:type="dxa"/>
            <w:gridSpan w:val="2"/>
          </w:tcPr>
          <w:p w14:paraId="4F0279C4" w14:textId="008EDC49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016" w:type="dxa"/>
          </w:tcPr>
          <w:p w14:paraId="2D062367" w14:textId="0ECAE436" w:rsidR="00344586" w:rsidRPr="005361F8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>Сто сорок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копеек.</w:t>
            </w:r>
          </w:p>
        </w:tc>
      </w:tr>
    </w:tbl>
    <w:p w14:paraId="418D78B0" w14:textId="77777777" w:rsidR="00CD3C2F" w:rsidRPr="00CD3C2F" w:rsidRDefault="00CD3C2F" w:rsidP="0022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714"/>
    <w:multiLevelType w:val="hybridMultilevel"/>
    <w:tmpl w:val="C75E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83">
    <w:abstractNumId w:val="2"/>
  </w:num>
  <w:num w:numId="2" w16cid:durableId="1212036469">
    <w:abstractNumId w:val="1"/>
  </w:num>
  <w:num w:numId="3" w16cid:durableId="20010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77"/>
    <w:rsid w:val="00052065"/>
    <w:rsid w:val="0008263E"/>
    <w:rsid w:val="0008539F"/>
    <w:rsid w:val="0009584F"/>
    <w:rsid w:val="000C68B3"/>
    <w:rsid w:val="000D5DBE"/>
    <w:rsid w:val="0013494E"/>
    <w:rsid w:val="00135C03"/>
    <w:rsid w:val="001634F4"/>
    <w:rsid w:val="00182496"/>
    <w:rsid w:val="001A08E4"/>
    <w:rsid w:val="001B365C"/>
    <w:rsid w:val="001B5E04"/>
    <w:rsid w:val="00222082"/>
    <w:rsid w:val="00225E59"/>
    <w:rsid w:val="00272362"/>
    <w:rsid w:val="00300D53"/>
    <w:rsid w:val="00344586"/>
    <w:rsid w:val="00346F69"/>
    <w:rsid w:val="0036510A"/>
    <w:rsid w:val="00390443"/>
    <w:rsid w:val="003A6CC2"/>
    <w:rsid w:val="003D608B"/>
    <w:rsid w:val="003D63B1"/>
    <w:rsid w:val="004476D6"/>
    <w:rsid w:val="00465C82"/>
    <w:rsid w:val="004E731C"/>
    <w:rsid w:val="004F7CE1"/>
    <w:rsid w:val="00505DDB"/>
    <w:rsid w:val="00532264"/>
    <w:rsid w:val="005361F8"/>
    <w:rsid w:val="005A6E4D"/>
    <w:rsid w:val="005A761C"/>
    <w:rsid w:val="005B6DB5"/>
    <w:rsid w:val="005C11FF"/>
    <w:rsid w:val="005C5154"/>
    <w:rsid w:val="005E3B7B"/>
    <w:rsid w:val="0061012C"/>
    <w:rsid w:val="00620F5B"/>
    <w:rsid w:val="00632977"/>
    <w:rsid w:val="006722B9"/>
    <w:rsid w:val="006A0B56"/>
    <w:rsid w:val="006F5404"/>
    <w:rsid w:val="00756506"/>
    <w:rsid w:val="007A2CE5"/>
    <w:rsid w:val="007B6545"/>
    <w:rsid w:val="007C6767"/>
    <w:rsid w:val="00836E41"/>
    <w:rsid w:val="00881E27"/>
    <w:rsid w:val="008D191B"/>
    <w:rsid w:val="00905436"/>
    <w:rsid w:val="00945F72"/>
    <w:rsid w:val="00962D47"/>
    <w:rsid w:val="009679AE"/>
    <w:rsid w:val="00995925"/>
    <w:rsid w:val="009B4888"/>
    <w:rsid w:val="009C71B2"/>
    <w:rsid w:val="009D2B06"/>
    <w:rsid w:val="009D5A5D"/>
    <w:rsid w:val="00A52E7D"/>
    <w:rsid w:val="00A6158D"/>
    <w:rsid w:val="00A81A91"/>
    <w:rsid w:val="00AB26BC"/>
    <w:rsid w:val="00AD2AF2"/>
    <w:rsid w:val="00AE513E"/>
    <w:rsid w:val="00B84F38"/>
    <w:rsid w:val="00BD698C"/>
    <w:rsid w:val="00BF23A3"/>
    <w:rsid w:val="00C063C3"/>
    <w:rsid w:val="00CB2499"/>
    <w:rsid w:val="00CD3C2F"/>
    <w:rsid w:val="00D02CC4"/>
    <w:rsid w:val="00D13FE1"/>
    <w:rsid w:val="00D4399D"/>
    <w:rsid w:val="00D528EF"/>
    <w:rsid w:val="00E51A7D"/>
    <w:rsid w:val="00E65D28"/>
    <w:rsid w:val="00EF2BC0"/>
    <w:rsid w:val="00F26BB2"/>
    <w:rsid w:val="00F45D45"/>
    <w:rsid w:val="00F51EBE"/>
    <w:rsid w:val="00F6298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7FA"/>
  <w15:docId w15:val="{7183E3B0-29EB-432D-A1DB-47ADA00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Андреевна Фомина</cp:lastModifiedBy>
  <cp:revision>53</cp:revision>
  <cp:lastPrinted>2021-05-04T05:25:00Z</cp:lastPrinted>
  <dcterms:created xsi:type="dcterms:W3CDTF">2019-11-13T09:52:00Z</dcterms:created>
  <dcterms:modified xsi:type="dcterms:W3CDTF">2024-11-08T05:30:00Z</dcterms:modified>
</cp:coreProperties>
</file>