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F07A" w14:textId="77777777" w:rsidR="00CD3C2F" w:rsidRDefault="00CD3C2F" w:rsidP="0022208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7A5A56BA" w14:textId="77777777" w:rsidR="000D5DBE" w:rsidRPr="009D2B06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6BE18AD" w14:textId="06F94238" w:rsidR="00D23DB2" w:rsidRDefault="00AE513E" w:rsidP="00222082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30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6BB2" w:rsidRPr="005C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заключение договора на размещение нестационарного торгового объекта</w:t>
      </w:r>
      <w:r w:rsidR="00F2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2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торгового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павильона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площадью места размещения </w:t>
      </w:r>
      <w:r w:rsidR="001769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(адресны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</w:t>
      </w:r>
      <w:r w:rsidR="00D23DB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8736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Сюмси</w:t>
      </w:r>
      <w:r w:rsidR="006D20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 около дома № 1</w:t>
      </w:r>
      <w:r w:rsidR="00DA7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2C9A40" w14:textId="77777777" w:rsidR="00DA7080" w:rsidRDefault="00DA7080" w:rsidP="00222082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87"/>
        <w:gridCol w:w="5016"/>
      </w:tblGrid>
      <w:tr w:rsidR="000D5DBE" w:rsidRPr="00C063C3" w14:paraId="6A21AC37" w14:textId="77777777" w:rsidTr="00222082">
        <w:tc>
          <w:tcPr>
            <w:tcW w:w="568" w:type="dxa"/>
          </w:tcPr>
          <w:p w14:paraId="75C58F78" w14:textId="77777777" w:rsidR="00D23DB2" w:rsidRDefault="00D23DB2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1DDAB7" w14:textId="77777777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</w:tcPr>
          <w:p w14:paraId="0F5C7C85" w14:textId="77777777" w:rsidR="000D5DBE" w:rsidRPr="009D5A5D" w:rsidRDefault="00AE513E" w:rsidP="00AB2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местоположение, размер площади места размещения нестационарного торгового объекта, вид</w:t>
            </w:r>
            <w:r w:rsidR="00300D53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специализация 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размещаемого нестационарного торгового объекта, </w:t>
            </w:r>
            <w:r w:rsidR="000D5DBE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</w:tr>
      <w:tr w:rsidR="00C063C3" w:rsidRPr="00C063C3" w14:paraId="6E6E33AD" w14:textId="77777777" w:rsidTr="00222082">
        <w:tc>
          <w:tcPr>
            <w:tcW w:w="568" w:type="dxa"/>
          </w:tcPr>
          <w:p w14:paraId="28D8B923" w14:textId="77777777" w:rsidR="00C063C3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95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D43308F" w14:textId="77777777" w:rsidR="00C063C3" w:rsidRPr="009D5A5D" w:rsidRDefault="00AE513E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вид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35AAA44F" w14:textId="77777777" w:rsidR="00C063C3" w:rsidRPr="009D5A5D" w:rsidRDefault="00023832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</w:t>
            </w:r>
            <w:r w:rsidR="00873622">
              <w:rPr>
                <w:rFonts w:ascii="Times New Roman" w:hAnsi="Times New Roman" w:cs="Times New Roman"/>
                <w:sz w:val="24"/>
                <w:szCs w:val="24"/>
              </w:rPr>
              <w:t>авильон.</w:t>
            </w:r>
          </w:p>
        </w:tc>
      </w:tr>
      <w:tr w:rsidR="000D5DBE" w:rsidRPr="00C063C3" w14:paraId="0716E93B" w14:textId="77777777" w:rsidTr="00222082">
        <w:tc>
          <w:tcPr>
            <w:tcW w:w="568" w:type="dxa"/>
          </w:tcPr>
          <w:p w14:paraId="14C170E8" w14:textId="77777777" w:rsidR="000D5DBE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95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5C152DE6" w14:textId="77777777" w:rsidR="000D5DBE" w:rsidRPr="009D5A5D" w:rsidRDefault="00AE513E" w:rsidP="00CD3C2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расположения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(адресные ориентиры, территориальная зона (район)</w:t>
            </w:r>
            <w:r w:rsidR="00346F69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координаты места размещения</w:t>
            </w:r>
          </w:p>
        </w:tc>
        <w:tc>
          <w:tcPr>
            <w:tcW w:w="5103" w:type="dxa"/>
            <w:gridSpan w:val="2"/>
          </w:tcPr>
          <w:p w14:paraId="338EC48B" w14:textId="77777777" w:rsidR="000D5DBE" w:rsidRPr="009D5A5D" w:rsidRDefault="00D02CC4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4B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представлена в Схеме границ места размещения нестационарного торгового объекта (Часть </w:t>
            </w:r>
            <w:r w:rsidRPr="005D094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D094B">
              <w:rPr>
                <w:rFonts w:ascii="Times New Roman" w:hAnsi="Times New Roman"/>
                <w:sz w:val="24"/>
                <w:szCs w:val="24"/>
              </w:rPr>
              <w:t xml:space="preserve"> Извещения)</w:t>
            </w:r>
            <w:r w:rsidR="00D23D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5DBE" w:rsidRPr="00C063C3" w14:paraId="06A116DC" w14:textId="77777777" w:rsidTr="00222082">
        <w:tc>
          <w:tcPr>
            <w:tcW w:w="568" w:type="dxa"/>
          </w:tcPr>
          <w:p w14:paraId="14FE4305" w14:textId="77777777" w:rsidR="000D5DBE" w:rsidRDefault="00AB26BC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95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795DCE56" w14:textId="77777777" w:rsidR="000D5DBE" w:rsidRPr="009D5A5D" w:rsidRDefault="00AB26BC" w:rsidP="00AB26B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площади места размещения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1EC1A9F0" w14:textId="77777777" w:rsidR="000D5DBE" w:rsidRPr="009D5A5D" w:rsidRDefault="00176995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3DB2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AB26BC" w:rsidRPr="00C063C3" w14:paraId="0DB321C9" w14:textId="77777777" w:rsidTr="00222082">
        <w:tc>
          <w:tcPr>
            <w:tcW w:w="568" w:type="dxa"/>
          </w:tcPr>
          <w:p w14:paraId="6CF6B203" w14:textId="77777777" w:rsidR="00AB26BC" w:rsidRDefault="00AB26BC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0958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4F1810DA" w14:textId="77777777" w:rsidR="00AB26BC" w:rsidRPr="009D5A5D" w:rsidRDefault="00F26BB2" w:rsidP="00AB26B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№ в схеме размещения нестационарных торговых объектов</w:t>
            </w:r>
          </w:p>
        </w:tc>
        <w:tc>
          <w:tcPr>
            <w:tcW w:w="5103" w:type="dxa"/>
            <w:gridSpan w:val="2"/>
          </w:tcPr>
          <w:p w14:paraId="694B6D75" w14:textId="77777777" w:rsidR="00AB26BC" w:rsidRPr="009D5A5D" w:rsidRDefault="00176995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D53" w:rsidRPr="00C063C3" w14:paraId="71E37DE9" w14:textId="77777777" w:rsidTr="00222082">
        <w:tc>
          <w:tcPr>
            <w:tcW w:w="568" w:type="dxa"/>
          </w:tcPr>
          <w:p w14:paraId="2C23CE4C" w14:textId="77777777" w:rsidR="00300D53" w:rsidRPr="009D5A5D" w:rsidRDefault="00300D53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14:paraId="74AE0EE0" w14:textId="77777777" w:rsidR="00300D53" w:rsidRPr="009D5A5D" w:rsidRDefault="00300D53" w:rsidP="00AB26B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547D9C56" w14:textId="77777777" w:rsidR="00300D53" w:rsidRPr="009D5A5D" w:rsidRDefault="00D23DB2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094B">
              <w:rPr>
                <w:rFonts w:ascii="Times New Roman" w:hAnsi="Times New Roman" w:cs="Times New Roman"/>
                <w:sz w:val="24"/>
                <w:szCs w:val="24"/>
              </w:rPr>
              <w:t>ниверсальный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DBE" w:rsidRPr="00C063C3" w14:paraId="720E6C6C" w14:textId="77777777" w:rsidTr="00222082">
        <w:tc>
          <w:tcPr>
            <w:tcW w:w="568" w:type="dxa"/>
          </w:tcPr>
          <w:p w14:paraId="3F623859" w14:textId="77777777" w:rsidR="000D5DBE" w:rsidRPr="009D5A5D" w:rsidRDefault="00D4399D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300D53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36188CF8" w14:textId="77777777" w:rsidR="000D5DBE" w:rsidRPr="009D5A5D" w:rsidRDefault="00F26BB2" w:rsidP="00AB26BC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внешнему виду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66E4C961" w14:textId="77777777" w:rsidR="000D5DBE" w:rsidRPr="009D5A5D" w:rsidRDefault="005D094B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Устанавливаются в соответствии с </w:t>
            </w:r>
            <w:r w:rsidRPr="00A458C2">
              <w:rPr>
                <w:rFonts w:ascii="Times New Roman" w:hAnsi="Times New Roman"/>
                <w:bCs/>
                <w:sz w:val="24"/>
                <w:szCs w:val="24"/>
              </w:rPr>
              <w:t>Правилами благоустройства территории муниципального образования «Муниципальный округ Сюмсинский район Удмуртской Республики», утверждёнными Решением Совета депутатов муниципального образования</w:t>
            </w:r>
            <w:r w:rsidR="00D23DB2">
              <w:rPr>
                <w:rFonts w:ascii="Times New Roman" w:hAnsi="Times New Roman"/>
                <w:bCs/>
                <w:sz w:val="24"/>
                <w:szCs w:val="24"/>
              </w:rPr>
              <w:t xml:space="preserve"> «Муниципальный </w:t>
            </w:r>
            <w:r w:rsidRPr="00A458C2">
              <w:rPr>
                <w:rFonts w:ascii="Times New Roman" w:hAnsi="Times New Roman"/>
                <w:bCs/>
                <w:sz w:val="24"/>
                <w:szCs w:val="24"/>
              </w:rPr>
              <w:t>округ Сюмсинский район Удмуртской Республики» от 23 июня 2022 года № 162</w:t>
            </w:r>
            <w:r w:rsidR="00D23DB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26BB2" w:rsidRPr="00C063C3" w14:paraId="76E81E6D" w14:textId="77777777" w:rsidTr="00222082">
        <w:tc>
          <w:tcPr>
            <w:tcW w:w="568" w:type="dxa"/>
          </w:tcPr>
          <w:p w14:paraId="2E625170" w14:textId="77777777" w:rsidR="00F26BB2" w:rsidRPr="00347FB7" w:rsidRDefault="00F26BB2" w:rsidP="00F26BB2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300D53" w:rsidRPr="00347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0CDB063D" w14:textId="77777777" w:rsidR="00F26BB2" w:rsidRPr="00347FB7" w:rsidRDefault="00F26BB2" w:rsidP="00F26BB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Обременения (ограничения) места </w:t>
            </w:r>
            <w:r w:rsidRPr="00347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498B0FC0" w14:textId="77777777" w:rsidR="00F26BB2" w:rsidRPr="00347FB7" w:rsidRDefault="00347FB7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B7">
              <w:rPr>
                <w:rFonts w:ascii="Times New Roman" w:hAnsi="Times New Roman" w:cs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F26BB2" w:rsidRPr="00C063C3" w14:paraId="66CA1096" w14:textId="77777777" w:rsidTr="00222082">
        <w:tc>
          <w:tcPr>
            <w:tcW w:w="568" w:type="dxa"/>
          </w:tcPr>
          <w:p w14:paraId="41E42818" w14:textId="77777777" w:rsidR="00F26BB2" w:rsidRPr="00C063C3" w:rsidRDefault="00F26BB2" w:rsidP="00F26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3"/>
          </w:tcPr>
          <w:p w14:paraId="68E2FB28" w14:textId="77777777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Срок действия договора, </w:t>
            </w:r>
            <w:r w:rsidRPr="007B6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начальный размер годовой платы </w:t>
            </w: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право размещения нестационарного торгового объекта</w:t>
            </w:r>
          </w:p>
        </w:tc>
      </w:tr>
      <w:tr w:rsidR="00F26BB2" w:rsidRPr="00C063C3" w14:paraId="06E306A6" w14:textId="77777777" w:rsidTr="00222082">
        <w:tc>
          <w:tcPr>
            <w:tcW w:w="568" w:type="dxa"/>
          </w:tcPr>
          <w:p w14:paraId="70EB2946" w14:textId="77777777" w:rsidR="00F26BB2" w:rsidRDefault="00F26BB2" w:rsidP="00F26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14:paraId="089B5A05" w14:textId="77777777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действия договора</w:t>
            </w:r>
          </w:p>
        </w:tc>
        <w:tc>
          <w:tcPr>
            <w:tcW w:w="5103" w:type="dxa"/>
            <w:gridSpan w:val="2"/>
          </w:tcPr>
          <w:p w14:paraId="4AD92165" w14:textId="77777777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лет.</w:t>
            </w:r>
          </w:p>
        </w:tc>
      </w:tr>
      <w:tr w:rsidR="00F26BB2" w:rsidRPr="00C063C3" w14:paraId="0D14948B" w14:textId="77777777" w:rsidTr="00222082">
        <w:tc>
          <w:tcPr>
            <w:tcW w:w="568" w:type="dxa"/>
          </w:tcPr>
          <w:p w14:paraId="4E82B172" w14:textId="77777777" w:rsidR="00F26BB2" w:rsidRPr="009B4888" w:rsidRDefault="00F26BB2" w:rsidP="00F26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14:paraId="06DE4386" w14:textId="77777777" w:rsidR="00F26BB2" w:rsidRPr="009B4888" w:rsidRDefault="00F26BB2" w:rsidP="00F26BB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 аукциона (начальный размер годовой платы за право размещения нестационарного торгового объекта)</w:t>
            </w:r>
          </w:p>
        </w:tc>
        <w:tc>
          <w:tcPr>
            <w:tcW w:w="5103" w:type="dxa"/>
            <w:gridSpan w:val="2"/>
          </w:tcPr>
          <w:p w14:paraId="17D12EBE" w14:textId="42B2DBD3" w:rsidR="005D094B" w:rsidRPr="005D094B" w:rsidRDefault="00023832" w:rsidP="005D09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1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7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</w:t>
            </w:r>
            <w:r w:rsidR="00651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5D094B" w:rsidRPr="005D0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7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  <w:r w:rsidR="005D094B" w:rsidRPr="005D0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76995" w:rsidRPr="00176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 тысяч четыреста восемьдесят два</w:t>
            </w:r>
            <w:r w:rsidR="00C639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рубля</w:t>
            </w:r>
            <w:r w:rsidR="005D094B" w:rsidRPr="005D09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копеек (без учета НДС)</w:t>
            </w:r>
            <w:r w:rsidR="00347F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FAF84D" w14:textId="77777777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BB2" w:rsidRPr="00C063C3" w14:paraId="7933B347" w14:textId="77777777" w:rsidTr="00222082">
        <w:tc>
          <w:tcPr>
            <w:tcW w:w="568" w:type="dxa"/>
          </w:tcPr>
          <w:p w14:paraId="6993418E" w14:textId="77777777" w:rsidR="00F26BB2" w:rsidRPr="00C063C3" w:rsidRDefault="005361F8" w:rsidP="00F26BB2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5146D31B" w14:textId="77777777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103" w:type="dxa"/>
            <w:gridSpan w:val="2"/>
          </w:tcPr>
          <w:p w14:paraId="251D8994" w14:textId="77777777" w:rsidR="00F26BB2" w:rsidRPr="005B6DB5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5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BB2" w:rsidRPr="00C063C3" w14:paraId="3BCD6186" w14:textId="77777777" w:rsidTr="00222082">
        <w:tc>
          <w:tcPr>
            <w:tcW w:w="568" w:type="dxa"/>
          </w:tcPr>
          <w:p w14:paraId="4F7193B1" w14:textId="77777777" w:rsidR="00F26BB2" w:rsidRPr="00C063C3" w:rsidRDefault="005361F8" w:rsidP="00F26BB2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</w:t>
            </w:r>
            <w:r w:rsidR="00F26BB2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.1</w:t>
            </w:r>
          </w:p>
        </w:tc>
        <w:tc>
          <w:tcPr>
            <w:tcW w:w="4394" w:type="dxa"/>
          </w:tcPr>
          <w:p w14:paraId="533BD287" w14:textId="77777777" w:rsidR="00F26BB2" w:rsidRPr="00C063C3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 порядок внесения задатка:</w:t>
            </w:r>
          </w:p>
        </w:tc>
        <w:tc>
          <w:tcPr>
            <w:tcW w:w="5103" w:type="dxa"/>
            <w:gridSpan w:val="2"/>
          </w:tcPr>
          <w:p w14:paraId="39086E18" w14:textId="16E03AFC" w:rsidR="005D094B" w:rsidRDefault="00F26BB2" w:rsidP="007B6545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eastAsia="Calibri"/>
                <w:sz w:val="28"/>
                <w:szCs w:val="28"/>
              </w:rPr>
            </w:pP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 w:rsidR="005D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Pr="00E51A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начального размера годовой платы за право размещения нестационарного торгового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</w:t>
            </w:r>
            <w:r w:rsidRPr="005D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 w:rsidR="000238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5173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6995">
              <w:rPr>
                <w:rFonts w:ascii="Times New Roman" w:eastAsia="Calibri" w:hAnsi="Times New Roman" w:cs="Times New Roman"/>
                <w:sz w:val="24"/>
                <w:szCs w:val="24"/>
              </w:rPr>
              <w:t>741</w:t>
            </w:r>
            <w:r w:rsidR="0065173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5D094B" w:rsidRPr="005D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7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r w:rsidR="005D094B" w:rsidRPr="005D094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76995" w:rsidRPr="00176995">
              <w:rPr>
                <w:rFonts w:ascii="Times New Roman" w:eastAsia="Calibri" w:hAnsi="Times New Roman" w:cs="Times New Roman"/>
                <w:sz w:val="24"/>
                <w:szCs w:val="24"/>
              </w:rPr>
              <w:t>Три тысячи семьсот сорок один</w:t>
            </w:r>
            <w:r w:rsidR="00023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176995">
              <w:rPr>
                <w:rFonts w:ascii="Times New Roman" w:eastAsia="Calibri" w:hAnsi="Times New Roman" w:cs="Times New Roman"/>
                <w:sz w:val="24"/>
                <w:szCs w:val="24"/>
              </w:rPr>
              <w:t>рубл</w:t>
            </w:r>
            <w:r w:rsidR="00C6399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1769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5D094B" w:rsidRPr="005D094B">
              <w:rPr>
                <w:rFonts w:ascii="Times New Roman" w:eastAsia="Calibri" w:hAnsi="Times New Roman" w:cs="Times New Roman"/>
                <w:sz w:val="24"/>
                <w:szCs w:val="24"/>
              </w:rPr>
              <w:t>0 копеек.</w:t>
            </w:r>
          </w:p>
          <w:p w14:paraId="13745B86" w14:textId="77777777" w:rsidR="007B6545" w:rsidRDefault="007B6545" w:rsidP="007B6545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71E7DE1F" w14:textId="77777777" w:rsidR="005361F8" w:rsidRPr="007B6545" w:rsidRDefault="005361F8" w:rsidP="007B6545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(памятка) по работе со счетами и перечислению/выводу денежных средств на Универсальной торговой платформе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АО «Сбербанк-АСТ» размещена на официальном сайте универсальной торговой платформы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АО «Сбербанк-АСТ» в разделе «Инструкции по работе в торговой секции «Приватизация, аренда и продажа прав».</w:t>
            </w:r>
          </w:p>
          <w:p w14:paraId="67413F2C" w14:textId="77777777" w:rsidR="005361F8" w:rsidRPr="00D13FE1" w:rsidRDefault="005361F8" w:rsidP="007B65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внесения денежных средств в качестве задатка также определены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регламентом соответствующей торговой секции «Приватизация, аренда и продажа прав» электронной площадки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«Сбербанк-АСТ».</w:t>
            </w:r>
          </w:p>
          <w:p w14:paraId="4D217B30" w14:textId="77777777" w:rsidR="005361F8" w:rsidRPr="00D13FE1" w:rsidRDefault="005361F8" w:rsidP="005361F8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187FB21D" w14:textId="77777777" w:rsidR="005361F8" w:rsidRPr="00D13FE1" w:rsidRDefault="005361F8" w:rsidP="005361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настоящим Извещением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соответствующим регламентом и 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инструкциями Электронной площадки</w:t>
            </w:r>
            <w:r w:rsidR="000C68B3"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68B3" w:rsidRPr="000C6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68B3"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Универсальной торговой платформы </w:t>
            </w:r>
            <w:r w:rsid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0C68B3"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АО «Сбербанк-АСТ»)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регламентом торговой секции «Приватизация, аренда и продажа прав» электронной площадки АО «Сбербанк-АСТ».</w:t>
            </w:r>
          </w:p>
          <w:p w14:paraId="75E0B58F" w14:textId="77777777" w:rsidR="005361F8" w:rsidRPr="00A81A91" w:rsidRDefault="005361F8" w:rsidP="005361F8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отмены аукциона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Задаток возвращается Претендентам в течение 5 рабочих дней с даты принятия Комиссией Организатора решения об отказе от проведения аукциона в соответствии с законодательством Российской Федерации и условиями Извещения.</w:t>
            </w:r>
          </w:p>
          <w:p w14:paraId="48A2238A" w14:textId="77777777" w:rsidR="005361F8" w:rsidRPr="00FD5028" w:rsidRDefault="005361F8" w:rsidP="005361F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679AE" w:rsidRPr="00A81A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поступления соответствующего уведомления об отзыве заявки на участие в аукционе.</w:t>
            </w:r>
          </w:p>
          <w:p w14:paraId="0F3A30E3" w14:textId="77777777" w:rsidR="005361F8" w:rsidRPr="00995BC7" w:rsidRDefault="005361F8" w:rsidP="005361F8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после дня рассмотрения заявок.</w:t>
            </w:r>
          </w:p>
          <w:p w14:paraId="46724071" w14:textId="77777777" w:rsidR="005361F8" w:rsidRDefault="005361F8" w:rsidP="005361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>Задаток Участника, который принял участие в аукционе, но не стал Победителем</w:t>
            </w:r>
            <w:r w:rsidR="00881E27"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1E27"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(за исключением Участника аукциона, который сделал предпоследнее предложение о цене предмета аукциона)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такому Участнику в течение 5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рабочих</w:t>
            </w: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с даты подписания протокола о результатах аукциона.</w:t>
            </w:r>
          </w:p>
          <w:p w14:paraId="281F0FEF" w14:textId="77777777" w:rsidR="00881E27" w:rsidRPr="00995BC7" w:rsidRDefault="00881E27" w:rsidP="005361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 аукциона, который сделал предпоследнее предложение о цене предмета аукциона, возвращается такому участнику аукциона в течение 5 рабочих дней с даты подписания договора с Победителем аукциона.</w:t>
            </w:r>
          </w:p>
          <w:p w14:paraId="4AB31858" w14:textId="77777777" w:rsidR="005361F8" w:rsidRPr="00FD5028" w:rsidRDefault="005361F8" w:rsidP="005361F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Задаток, внесенный Победителем аукциона или Участником,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который сделал предпоследнее предложение о цене </w:t>
            </w:r>
            <w:r w:rsidR="00881E27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(при условии заключения договора с</w:t>
            </w:r>
            <w:r w:rsidR="00881E27"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соответствующим Победителем/Участником в порядке, предусмотренном законодат</w:t>
            </w: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>ельством Российской Федерации и настоящим Извещением об аукционе), засчитывается в счет исполнения обязательств по договору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9BD9C" w14:textId="77777777" w:rsidR="005361F8" w:rsidRPr="009D5A5D" w:rsidRDefault="005361F8" w:rsidP="005361F8">
            <w:pPr>
              <w:autoSpaceDE w:val="0"/>
              <w:autoSpaceDN w:val="0"/>
              <w:adjustRightInd w:val="0"/>
              <w:ind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1634F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отказа или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уклонения Победителя аукциона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либо</w:t>
            </w:r>
            <w:r w:rsidR="006A0B56"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Участника, 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>который сделал предпоследнее предложение о цене предмета аукциона</w:t>
            </w:r>
            <w:r w:rsidR="001634F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и вырази</w:t>
            </w:r>
            <w:r w:rsidR="009C71B2" w:rsidRPr="009D5A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634F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заключение договора на размещение нестационарного торгового объекта </w:t>
            </w:r>
            <w:r w:rsidR="0053226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законодательства на условиях, изложенных в Извещении о проведении аукциона </w:t>
            </w:r>
            <w:r w:rsidR="001634F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отказа или уклонения Победителя от заключения договора </w:t>
            </w:r>
            <w:r w:rsidR="00532264" w:rsidRPr="009D5A5D">
              <w:rPr>
                <w:rFonts w:ascii="Times New Roman" w:hAnsi="Times New Roman" w:cs="Times New Roman"/>
                <w:sz w:val="24"/>
                <w:szCs w:val="24"/>
              </w:rPr>
              <w:t>на размещение нестационарного торгового объекта)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от заключения договора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задаток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такому Победителю</w:t>
            </w:r>
            <w:r w:rsidR="00532264"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="006A0B56" w:rsidRPr="009D5A5D">
              <w:rPr>
                <w:rFonts w:ascii="Times New Roman" w:hAnsi="Times New Roman" w:cs="Times New Roman"/>
                <w:sz w:val="24"/>
                <w:szCs w:val="24"/>
              </w:rPr>
              <w:t>Участнику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 не возвращается.</w:t>
            </w:r>
          </w:p>
          <w:p w14:paraId="17ABFB1E" w14:textId="77777777" w:rsidR="00F26BB2" w:rsidRPr="007C6767" w:rsidRDefault="005361F8" w:rsidP="005361F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</w:t>
            </w:r>
            <w:r w:rsidRPr="000F7E98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настоящем Извещении.</w:t>
            </w:r>
          </w:p>
        </w:tc>
      </w:tr>
      <w:tr w:rsidR="00F26BB2" w:rsidRPr="00C063C3" w14:paraId="3BFFE4AC" w14:textId="77777777" w:rsidTr="00222082">
        <w:tc>
          <w:tcPr>
            <w:tcW w:w="568" w:type="dxa"/>
          </w:tcPr>
          <w:p w14:paraId="5123314A" w14:textId="77777777" w:rsidR="00F26BB2" w:rsidRPr="00C063C3" w:rsidRDefault="005361F8" w:rsidP="00F26BB2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26BB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497" w:type="dxa"/>
            <w:gridSpan w:val="3"/>
          </w:tcPr>
          <w:p w14:paraId="4E26B508" w14:textId="77777777" w:rsidR="00F26BB2" w:rsidRPr="006722B9" w:rsidRDefault="00F26BB2" w:rsidP="00F26BB2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672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3DFBC2E2" w14:textId="77777777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получателя: АО «Сбербанк-АСТ»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E701CCF" w14:textId="77777777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7707308480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0E20B2" w14:textId="77777777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770401001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090AED" w14:textId="77777777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40702810300020038047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8F52420" w14:textId="77777777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7F77CD8B" w14:textId="77777777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ПАО «Сбербанк России»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15393F" w14:textId="77777777" w:rsidR="00F26BB2" w:rsidRPr="006722B9" w:rsidRDefault="00F26BB2" w:rsidP="00F26BB2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044525225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41E127" w14:textId="77777777" w:rsidR="00F26BB2" w:rsidRDefault="00F26BB2" w:rsidP="00F26B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12C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 30101810400000000225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678902" w14:textId="77777777" w:rsidR="000C68B3" w:rsidRPr="000C68B3" w:rsidRDefault="000C68B3" w:rsidP="000C68B3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8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D13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7A2C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 (НДС не облагается) (ИНН плательщика).</w:t>
            </w:r>
          </w:p>
        </w:tc>
      </w:tr>
      <w:tr w:rsidR="00F26BB2" w:rsidRPr="00C063C3" w14:paraId="04DD9122" w14:textId="77777777" w:rsidTr="00222082">
        <w:tc>
          <w:tcPr>
            <w:tcW w:w="568" w:type="dxa"/>
          </w:tcPr>
          <w:p w14:paraId="62F4773E" w14:textId="77777777" w:rsidR="00F26BB2" w:rsidRPr="00465C82" w:rsidRDefault="005361F8" w:rsidP="00F26BB2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1" w:type="dxa"/>
            <w:gridSpan w:val="2"/>
          </w:tcPr>
          <w:p w14:paraId="578F80C8" w14:textId="77777777" w:rsidR="00F26BB2" w:rsidRPr="00465C82" w:rsidRDefault="00F26BB2" w:rsidP="00F26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</w:p>
        </w:tc>
        <w:tc>
          <w:tcPr>
            <w:tcW w:w="5016" w:type="dxa"/>
          </w:tcPr>
          <w:p w14:paraId="374C4AC7" w14:textId="77777777" w:rsidR="00F26BB2" w:rsidRPr="005D094B" w:rsidRDefault="00347FB7" w:rsidP="00F26BB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F26BB2" w:rsidRPr="005D0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установлен</w:t>
            </w:r>
            <w:r w:rsidR="005D094B" w:rsidRPr="005D0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F26BB2" w:rsidRPr="00CA0897" w14:paraId="4BC6AD37" w14:textId="77777777" w:rsidTr="00222082">
        <w:tc>
          <w:tcPr>
            <w:tcW w:w="568" w:type="dxa"/>
          </w:tcPr>
          <w:p w14:paraId="43157ADA" w14:textId="77777777" w:rsidR="00F26BB2" w:rsidRPr="00CA0897" w:rsidRDefault="005361F8" w:rsidP="00F26BB2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1" w:type="dxa"/>
            <w:gridSpan w:val="2"/>
          </w:tcPr>
          <w:p w14:paraId="2A16CB33" w14:textId="77777777" w:rsidR="00F26BB2" w:rsidRPr="00CA0897" w:rsidRDefault="00F26BB2" w:rsidP="00F26B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9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5016" w:type="dxa"/>
          </w:tcPr>
          <w:p w14:paraId="477E1A60" w14:textId="228435E0" w:rsidR="00F26BB2" w:rsidRPr="00CA0897" w:rsidRDefault="00F26BB2" w:rsidP="001769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897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размере </w:t>
            </w:r>
            <w:r w:rsidR="005D094B" w:rsidRPr="00CA0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897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Шаг аукциона составляет </w:t>
            </w:r>
            <w:r w:rsidR="00023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699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5173B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02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080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5D094B" w:rsidRPr="00CA08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6995" w:rsidRPr="00176995">
              <w:rPr>
                <w:rFonts w:ascii="Times New Roman" w:hAnsi="Times New Roman" w:cs="Times New Roman"/>
                <w:sz w:val="24"/>
                <w:szCs w:val="24"/>
              </w:rPr>
              <w:t>Триста семьдесят четыре</w:t>
            </w:r>
            <w:r w:rsidR="00023832">
              <w:rPr>
                <w:rFonts w:ascii="Times New Roman" w:hAnsi="Times New Roman" w:cs="Times New Roman"/>
                <w:sz w:val="24"/>
                <w:szCs w:val="24"/>
              </w:rPr>
              <w:t xml:space="preserve">) рубля </w:t>
            </w:r>
            <w:r w:rsidR="001769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094B" w:rsidRPr="00CA0897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347F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EFF6BE" w14:textId="77777777" w:rsidR="00CD3C2F" w:rsidRPr="00CA0897" w:rsidRDefault="00CD3C2F" w:rsidP="0022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A0897" w:rsidSect="005D09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2714"/>
    <w:multiLevelType w:val="hybridMultilevel"/>
    <w:tmpl w:val="C75ED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81047">
    <w:abstractNumId w:val="2"/>
  </w:num>
  <w:num w:numId="2" w16cid:durableId="137654003">
    <w:abstractNumId w:val="1"/>
  </w:num>
  <w:num w:numId="3" w16cid:durableId="6404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977"/>
    <w:rsid w:val="00023832"/>
    <w:rsid w:val="0008263E"/>
    <w:rsid w:val="0008539F"/>
    <w:rsid w:val="0009584F"/>
    <w:rsid w:val="000C68B3"/>
    <w:rsid w:val="000D5DBE"/>
    <w:rsid w:val="0013494E"/>
    <w:rsid w:val="00135C03"/>
    <w:rsid w:val="001634F4"/>
    <w:rsid w:val="00176995"/>
    <w:rsid w:val="00182496"/>
    <w:rsid w:val="001A08E4"/>
    <w:rsid w:val="001B365C"/>
    <w:rsid w:val="001B5E04"/>
    <w:rsid w:val="001F5552"/>
    <w:rsid w:val="00222082"/>
    <w:rsid w:val="00272362"/>
    <w:rsid w:val="00300D53"/>
    <w:rsid w:val="00346F69"/>
    <w:rsid w:val="00347FB7"/>
    <w:rsid w:val="0036510A"/>
    <w:rsid w:val="00390443"/>
    <w:rsid w:val="003D63B1"/>
    <w:rsid w:val="00402EC7"/>
    <w:rsid w:val="004476D6"/>
    <w:rsid w:val="00465C82"/>
    <w:rsid w:val="004C71D0"/>
    <w:rsid w:val="004E731C"/>
    <w:rsid w:val="004F7CE1"/>
    <w:rsid w:val="00505DDB"/>
    <w:rsid w:val="00517607"/>
    <w:rsid w:val="00532264"/>
    <w:rsid w:val="005361F8"/>
    <w:rsid w:val="00581992"/>
    <w:rsid w:val="005A6E4D"/>
    <w:rsid w:val="005A761C"/>
    <w:rsid w:val="005B6DB5"/>
    <w:rsid w:val="005C11FF"/>
    <w:rsid w:val="005C5154"/>
    <w:rsid w:val="005D094B"/>
    <w:rsid w:val="005E3B7B"/>
    <w:rsid w:val="0061012C"/>
    <w:rsid w:val="00632977"/>
    <w:rsid w:val="0065173B"/>
    <w:rsid w:val="006722B9"/>
    <w:rsid w:val="006A0B56"/>
    <w:rsid w:val="006D2065"/>
    <w:rsid w:val="006F5404"/>
    <w:rsid w:val="007A2CE5"/>
    <w:rsid w:val="007B6545"/>
    <w:rsid w:val="007C6767"/>
    <w:rsid w:val="008145EC"/>
    <w:rsid w:val="00836E41"/>
    <w:rsid w:val="00873622"/>
    <w:rsid w:val="00881E27"/>
    <w:rsid w:val="008D191B"/>
    <w:rsid w:val="00905436"/>
    <w:rsid w:val="00945F72"/>
    <w:rsid w:val="00957BED"/>
    <w:rsid w:val="00962D47"/>
    <w:rsid w:val="009679AE"/>
    <w:rsid w:val="00995925"/>
    <w:rsid w:val="009B0708"/>
    <w:rsid w:val="009B4888"/>
    <w:rsid w:val="009C71B2"/>
    <w:rsid w:val="009D2B06"/>
    <w:rsid w:val="009D5A5D"/>
    <w:rsid w:val="00A52E7D"/>
    <w:rsid w:val="00A6158D"/>
    <w:rsid w:val="00A81A91"/>
    <w:rsid w:val="00AB26BC"/>
    <w:rsid w:val="00AD2AF2"/>
    <w:rsid w:val="00AE513E"/>
    <w:rsid w:val="00B64A5E"/>
    <w:rsid w:val="00B84F38"/>
    <w:rsid w:val="00BD698C"/>
    <w:rsid w:val="00BF23A3"/>
    <w:rsid w:val="00C063C3"/>
    <w:rsid w:val="00C41A34"/>
    <w:rsid w:val="00C63996"/>
    <w:rsid w:val="00CA0897"/>
    <w:rsid w:val="00CB2499"/>
    <w:rsid w:val="00CD3C2F"/>
    <w:rsid w:val="00D02CC4"/>
    <w:rsid w:val="00D13FE1"/>
    <w:rsid w:val="00D23DB2"/>
    <w:rsid w:val="00D4399D"/>
    <w:rsid w:val="00DA7080"/>
    <w:rsid w:val="00E51A7D"/>
    <w:rsid w:val="00E65D28"/>
    <w:rsid w:val="00EF2BC0"/>
    <w:rsid w:val="00F26BB2"/>
    <w:rsid w:val="00F45D45"/>
    <w:rsid w:val="00F51EBE"/>
    <w:rsid w:val="00F62980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BFB8"/>
  <w15:docId w15:val="{D7E44CE1-5BD0-447B-99B3-8FBF9D3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Игоревич Милютин</cp:lastModifiedBy>
  <cp:revision>54</cp:revision>
  <cp:lastPrinted>2021-05-04T05:25:00Z</cp:lastPrinted>
  <dcterms:created xsi:type="dcterms:W3CDTF">2019-11-13T09:52:00Z</dcterms:created>
  <dcterms:modified xsi:type="dcterms:W3CDTF">2024-11-21T05:23:00Z</dcterms:modified>
</cp:coreProperties>
</file>